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2ED" w:rsidRPr="005632ED" w:rsidRDefault="00397325" w:rsidP="005632ED">
      <w:pPr>
        <w:widowControl/>
        <w:autoSpaceDE/>
        <w:autoSpaceDN/>
        <w:jc w:val="center"/>
        <w:rPr>
          <w:sz w:val="18"/>
          <w:szCs w:val="18"/>
          <w:lang w:val="fr-FR" w:eastAsia="fr-FR"/>
        </w:rPr>
      </w:pPr>
      <w:r>
        <w:rPr>
          <w:noProof/>
          <w:sz w:val="18"/>
          <w:szCs w:val="18"/>
        </w:rPr>
        <w:pict>
          <v:shapetype id="_x0000_t202" coordsize="21600,21600" o:spt="202" path="m,l,21600r21600,l21600,xe">
            <v:stroke joinstyle="miter"/>
            <v:path gradientshapeok="t" o:connecttype="rect"/>
          </v:shapetype>
          <v:shape id=" 2" o:spid="_x0000_s1059" type="#_x0000_t202" style="position:absolute;left:0;text-align:left;margin-left:-4.2pt;margin-top:-35.5pt;width:180.45pt;height:178.6pt;z-index:251660288;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" strokecolor="white">
            <v:path arrowok="t"/>
            <v:textbox style="mso-next-textbox:# 2">
              <w:txbxContent>
                <w:p w:rsidR="00397325" w:rsidRPr="00397325" w:rsidRDefault="00397325" w:rsidP="005632ED">
                  <w:pPr>
                    <w:ind w:left="-142"/>
                    <w:jc w:val="center"/>
                    <w:rPr>
                      <w:sz w:val="18"/>
                      <w:szCs w:val="18"/>
                      <w:lang w:val="fr-FR"/>
                    </w:rPr>
                  </w:pPr>
                  <w:r w:rsidRPr="00397325">
                    <w:rPr>
                      <w:sz w:val="18"/>
                      <w:szCs w:val="18"/>
                      <w:lang w:val="fr-FR"/>
                    </w:rPr>
                    <w:t>REPUBLIQUE DU CAMEROUN</w:t>
                  </w:r>
                </w:p>
                <w:p w:rsidR="00397325" w:rsidRPr="00397325" w:rsidRDefault="00397325" w:rsidP="005632ED">
                  <w:pPr>
                    <w:ind w:left="-142"/>
                    <w:jc w:val="center"/>
                    <w:rPr>
                      <w:sz w:val="18"/>
                      <w:szCs w:val="18"/>
                      <w:lang w:val="fr-FR"/>
                    </w:rPr>
                  </w:pPr>
                  <w:r w:rsidRPr="00397325">
                    <w:rPr>
                      <w:sz w:val="18"/>
                      <w:szCs w:val="18"/>
                      <w:lang w:val="fr-FR"/>
                    </w:rPr>
                    <w:t>Paix-Travail-Patrie</w:t>
                  </w:r>
                </w:p>
                <w:p w:rsidR="00397325" w:rsidRPr="00397325" w:rsidRDefault="00397325" w:rsidP="005632ED">
                  <w:pPr>
                    <w:ind w:left="-142"/>
                    <w:jc w:val="center"/>
                    <w:rPr>
                      <w:sz w:val="18"/>
                      <w:szCs w:val="18"/>
                      <w:lang w:val="fr-FR"/>
                    </w:rPr>
                  </w:pPr>
                  <w:r w:rsidRPr="00397325">
                    <w:rPr>
                      <w:sz w:val="18"/>
                      <w:szCs w:val="18"/>
                      <w:lang w:val="fr-FR"/>
                    </w:rPr>
                    <w:t>***************</w:t>
                  </w:r>
                </w:p>
                <w:p w:rsidR="00397325" w:rsidRPr="00397325" w:rsidRDefault="00397325" w:rsidP="005632ED">
                  <w:pPr>
                    <w:ind w:left="-142"/>
                    <w:jc w:val="center"/>
                    <w:rPr>
                      <w:sz w:val="18"/>
                      <w:szCs w:val="18"/>
                      <w:lang w:val="fr-FR"/>
                    </w:rPr>
                  </w:pPr>
                  <w:r w:rsidRPr="00397325">
                    <w:rPr>
                      <w:sz w:val="18"/>
                      <w:szCs w:val="18"/>
                      <w:lang w:val="fr-FR"/>
                    </w:rPr>
                    <w:t>MINISTERE DE LA DECENTRALISATION</w:t>
                  </w:r>
                </w:p>
                <w:p w:rsidR="00397325" w:rsidRPr="00397325" w:rsidRDefault="00397325" w:rsidP="005632ED">
                  <w:pPr>
                    <w:ind w:left="-142"/>
                    <w:jc w:val="center"/>
                    <w:rPr>
                      <w:sz w:val="18"/>
                      <w:szCs w:val="18"/>
                      <w:lang w:val="fr-FR"/>
                    </w:rPr>
                  </w:pPr>
                  <w:r w:rsidRPr="00397325">
                    <w:rPr>
                      <w:sz w:val="18"/>
                      <w:szCs w:val="18"/>
                      <w:lang w:val="fr-FR"/>
                    </w:rPr>
                    <w:t>ET DU DEVELOPPEMENT LOCAL</w:t>
                  </w:r>
                </w:p>
                <w:p w:rsidR="00397325" w:rsidRPr="00397325" w:rsidRDefault="00397325" w:rsidP="005632ED">
                  <w:pPr>
                    <w:ind w:left="-142"/>
                    <w:jc w:val="center"/>
                    <w:rPr>
                      <w:sz w:val="18"/>
                      <w:szCs w:val="18"/>
                      <w:lang w:val="fr-FR"/>
                    </w:rPr>
                  </w:pPr>
                  <w:r w:rsidRPr="00397325">
                    <w:rPr>
                      <w:sz w:val="18"/>
                      <w:szCs w:val="18"/>
                      <w:lang w:val="fr-FR"/>
                    </w:rPr>
                    <w:t>***************</w:t>
                  </w:r>
                </w:p>
                <w:p w:rsidR="00397325" w:rsidRPr="00397325" w:rsidRDefault="00397325" w:rsidP="005632ED">
                  <w:pPr>
                    <w:ind w:left="-142"/>
                    <w:jc w:val="center"/>
                    <w:rPr>
                      <w:sz w:val="18"/>
                      <w:szCs w:val="18"/>
                      <w:lang w:val="fr-FR"/>
                    </w:rPr>
                  </w:pPr>
                  <w:r w:rsidRPr="00397325">
                    <w:rPr>
                      <w:sz w:val="18"/>
                      <w:szCs w:val="18"/>
                      <w:lang w:val="fr-FR"/>
                    </w:rPr>
                    <w:t>REGION DE L’EXTREME-NORD</w:t>
                  </w:r>
                </w:p>
                <w:p w:rsidR="00397325" w:rsidRPr="00397325" w:rsidRDefault="00397325" w:rsidP="005632ED">
                  <w:pPr>
                    <w:ind w:left="-142"/>
                    <w:jc w:val="center"/>
                    <w:rPr>
                      <w:sz w:val="18"/>
                      <w:szCs w:val="18"/>
                      <w:lang w:val="fr-FR"/>
                    </w:rPr>
                  </w:pPr>
                  <w:r w:rsidRPr="00397325">
                    <w:rPr>
                      <w:sz w:val="18"/>
                      <w:szCs w:val="18"/>
                      <w:lang w:val="fr-FR"/>
                    </w:rPr>
                    <w:t>*********</w:t>
                  </w:r>
                </w:p>
                <w:p w:rsidR="00397325" w:rsidRPr="00397325" w:rsidRDefault="00397325" w:rsidP="005632ED">
                  <w:pPr>
                    <w:ind w:left="-142"/>
                    <w:jc w:val="center"/>
                    <w:rPr>
                      <w:sz w:val="18"/>
                      <w:szCs w:val="18"/>
                      <w:lang w:val="fr-FR"/>
                    </w:rPr>
                  </w:pPr>
                  <w:r w:rsidRPr="00397325">
                    <w:rPr>
                      <w:sz w:val="18"/>
                      <w:szCs w:val="18"/>
                      <w:lang w:val="fr-FR"/>
                    </w:rPr>
                    <w:t>DEPARTEMENT DU MAYO-DANAY</w:t>
                  </w:r>
                </w:p>
                <w:p w:rsidR="00397325" w:rsidRPr="00397325" w:rsidRDefault="00397325" w:rsidP="005632ED">
                  <w:pPr>
                    <w:ind w:left="-142"/>
                    <w:jc w:val="center"/>
                    <w:rPr>
                      <w:sz w:val="18"/>
                      <w:szCs w:val="18"/>
                      <w:lang w:val="fr-FR"/>
                    </w:rPr>
                  </w:pPr>
                  <w:r w:rsidRPr="00397325">
                    <w:rPr>
                      <w:sz w:val="18"/>
                      <w:szCs w:val="18"/>
                      <w:lang w:val="fr-FR"/>
                    </w:rPr>
                    <w:t>***************</w:t>
                  </w:r>
                </w:p>
                <w:p w:rsidR="00397325" w:rsidRPr="00397325" w:rsidRDefault="00397325" w:rsidP="005632ED">
                  <w:pPr>
                    <w:jc w:val="center"/>
                    <w:rPr>
                      <w:sz w:val="18"/>
                      <w:szCs w:val="18"/>
                      <w:lang w:val="fr-FR"/>
                    </w:rPr>
                  </w:pPr>
                  <w:r w:rsidRPr="00397325">
                    <w:rPr>
                      <w:sz w:val="18"/>
                      <w:szCs w:val="18"/>
                      <w:lang w:val="fr-FR"/>
                    </w:rPr>
                    <w:t>COMMUNE DE DATCHEKA</w:t>
                  </w:r>
                </w:p>
                <w:p w:rsidR="00397325" w:rsidRPr="00397325" w:rsidRDefault="00397325" w:rsidP="005632ED">
                  <w:pPr>
                    <w:ind w:left="-142"/>
                    <w:jc w:val="center"/>
                    <w:rPr>
                      <w:sz w:val="18"/>
                      <w:szCs w:val="18"/>
                      <w:lang w:val="fr-FR"/>
                    </w:rPr>
                  </w:pPr>
                  <w:r w:rsidRPr="00397325">
                    <w:rPr>
                      <w:sz w:val="18"/>
                      <w:szCs w:val="18"/>
                      <w:lang w:val="fr-FR"/>
                    </w:rPr>
                    <w:t>***************</w:t>
                  </w:r>
                </w:p>
                <w:p w:rsidR="00397325" w:rsidRPr="00397325" w:rsidRDefault="00397325" w:rsidP="005632ED">
                  <w:pPr>
                    <w:ind w:left="-142" w:right="-76"/>
                    <w:jc w:val="center"/>
                    <w:rPr>
                      <w:sz w:val="18"/>
                      <w:szCs w:val="18"/>
                      <w:lang w:val="fr-FR"/>
                    </w:rPr>
                  </w:pPr>
                  <w:r w:rsidRPr="00397325">
                    <w:rPr>
                      <w:sz w:val="18"/>
                      <w:szCs w:val="18"/>
                      <w:lang w:val="fr-FR"/>
                    </w:rPr>
                    <w:t>SECRETARIAT GENERAL</w:t>
                  </w:r>
                </w:p>
                <w:p w:rsidR="00397325" w:rsidRPr="00397325" w:rsidRDefault="00397325" w:rsidP="005632ED">
                  <w:pPr>
                    <w:ind w:left="-142" w:right="-76"/>
                    <w:jc w:val="center"/>
                    <w:rPr>
                      <w:sz w:val="18"/>
                      <w:szCs w:val="18"/>
                      <w:lang w:val="fr-FR"/>
                    </w:rPr>
                  </w:pPr>
                  <w:r w:rsidRPr="00397325">
                    <w:rPr>
                      <w:sz w:val="18"/>
                      <w:szCs w:val="18"/>
                      <w:lang w:val="fr-FR"/>
                    </w:rPr>
                    <w:t>***************</w:t>
                  </w:r>
                </w:p>
                <w:p w:rsidR="00397325" w:rsidRPr="00397325" w:rsidRDefault="00397325" w:rsidP="00CE11C8">
                  <w:pPr>
                    <w:jc w:val="center"/>
                    <w:rPr>
                      <w:sz w:val="18"/>
                      <w:szCs w:val="18"/>
                      <w:lang w:val="fr-FR"/>
                    </w:rPr>
                  </w:pPr>
                  <w:r w:rsidRPr="00397325">
                    <w:rPr>
                      <w:sz w:val="18"/>
                      <w:szCs w:val="18"/>
                      <w:lang w:val="fr-FR"/>
                    </w:rPr>
                    <w:t>COMMISSION INTERNE DE PASSATION DES MARCHES</w:t>
                  </w:r>
                </w:p>
                <w:p w:rsidR="00397325" w:rsidRPr="00A55EF0" w:rsidRDefault="00397325" w:rsidP="00CE11C8">
                  <w:pPr>
                    <w:jc w:val="center"/>
                    <w:rPr>
                      <w:sz w:val="18"/>
                      <w:szCs w:val="18"/>
                    </w:rPr>
                  </w:pPr>
                  <w:r>
                    <w:rPr>
                      <w:sz w:val="18"/>
                      <w:szCs w:val="18"/>
                    </w:rPr>
                    <w:t>*******</w:t>
                  </w:r>
                </w:p>
                <w:p w:rsidR="00397325" w:rsidRPr="005632ED" w:rsidRDefault="00397325" w:rsidP="005632ED">
                  <w:pPr>
                    <w:ind w:left="-142" w:right="-76"/>
                    <w:jc w:val="center"/>
                    <w:rPr>
                      <w:sz w:val="18"/>
                      <w:szCs w:val="18"/>
                    </w:rPr>
                  </w:pPr>
                </w:p>
                <w:p w:rsidR="00397325" w:rsidRPr="00FC3E89" w:rsidRDefault="00397325" w:rsidP="005632ED">
                  <w:pPr>
                    <w:ind w:left="-142"/>
                    <w:rPr>
                      <w:rFonts w:ascii="Book Antiqua" w:hAnsi="Book Antiqua" w:cs="Calibri"/>
                      <w:sz w:val="20"/>
                      <w:szCs w:val="20"/>
                    </w:rPr>
                  </w:pPr>
                </w:p>
                <w:p w:rsidR="00397325" w:rsidRPr="00FC3E89" w:rsidRDefault="00397325" w:rsidP="005632ED">
                  <w:pPr>
                    <w:rPr>
                      <w:rFonts w:ascii="Calibri" w:hAnsi="Calibri" w:cs="Calibri"/>
                      <w:i/>
                      <w:sz w:val="20"/>
                      <w:szCs w:val="20"/>
                    </w:rPr>
                  </w:pPr>
                </w:p>
                <w:p w:rsidR="00397325" w:rsidRPr="00FC3E89" w:rsidRDefault="00397325" w:rsidP="005632ED">
                  <w:pPr>
                    <w:rPr>
                      <w:rFonts w:ascii="Calibri" w:hAnsi="Calibri" w:cs="Calibri"/>
                      <w:i/>
                      <w:sz w:val="20"/>
                      <w:szCs w:val="20"/>
                    </w:rPr>
                  </w:pPr>
                </w:p>
                <w:p w:rsidR="00397325" w:rsidRPr="00FC3E89" w:rsidRDefault="00397325" w:rsidP="005632ED">
                  <w:pPr>
                    <w:rPr>
                      <w:rFonts w:ascii="Calibri" w:hAnsi="Calibri" w:cs="Calibri"/>
                      <w:i/>
                      <w:sz w:val="20"/>
                      <w:szCs w:val="20"/>
                    </w:rPr>
                  </w:pPr>
                </w:p>
                <w:p w:rsidR="00397325" w:rsidRPr="00FC3E89" w:rsidRDefault="00397325" w:rsidP="005632ED">
                  <w:pPr>
                    <w:rPr>
                      <w:rFonts w:ascii="Calibri" w:hAnsi="Calibri" w:cs="Calibri"/>
                      <w:i/>
                      <w:sz w:val="20"/>
                      <w:szCs w:val="20"/>
                    </w:rPr>
                  </w:pPr>
                </w:p>
                <w:p w:rsidR="00397325" w:rsidRPr="00FC3E89" w:rsidRDefault="00397325" w:rsidP="005632ED">
                  <w:pPr>
                    <w:rPr>
                      <w:rFonts w:ascii="Calibri" w:hAnsi="Calibri" w:cs="Calibri"/>
                      <w:i/>
                      <w:sz w:val="20"/>
                      <w:szCs w:val="20"/>
                    </w:rPr>
                  </w:pPr>
                </w:p>
                <w:p w:rsidR="00397325" w:rsidRPr="00FC3E89" w:rsidRDefault="00397325" w:rsidP="005632ED">
                  <w:pPr>
                    <w:rPr>
                      <w:rFonts w:ascii="Calibri" w:hAnsi="Calibri" w:cs="Calibri"/>
                      <w:i/>
                      <w:sz w:val="20"/>
                      <w:szCs w:val="20"/>
                    </w:rPr>
                  </w:pPr>
                </w:p>
              </w:txbxContent>
            </v:textbox>
          </v:shape>
        </w:pict>
      </w:r>
      <w:r>
        <w:rPr>
          <w:noProof/>
          <w:sz w:val="18"/>
          <w:szCs w:val="18"/>
        </w:rPr>
        <w:pict>
          <v:shape id=" 3" o:spid="_x0000_s1060" type="#_x0000_t202" style="position:absolute;left:0;text-align:left;margin-left:367.05pt;margin-top:-36.25pt;width:172.5pt;height:175.85pt;z-index:251661312;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" strokecolor="white">
            <v:path arrowok="t"/>
            <v:textbox style="mso-next-textbox:# 3">
              <w:txbxContent>
                <w:p w:rsidR="00397325" w:rsidRPr="00325A04" w:rsidRDefault="00397325" w:rsidP="005632ED">
                  <w:pPr>
                    <w:ind w:left="-142"/>
                    <w:jc w:val="center"/>
                    <w:rPr>
                      <w:rFonts w:ascii="Book Antiqua" w:hAnsi="Book Antiqua" w:cs="Calibri"/>
                      <w:sz w:val="18"/>
                      <w:szCs w:val="18"/>
                    </w:rPr>
                  </w:pPr>
                  <w:r w:rsidRPr="00325A04">
                    <w:rPr>
                      <w:rFonts w:ascii="Book Antiqua" w:hAnsi="Book Antiqua" w:cs="Calibri"/>
                      <w:sz w:val="18"/>
                      <w:szCs w:val="18"/>
                    </w:rPr>
                    <w:t>REPUBLIC OF CAMEROUN</w:t>
                  </w:r>
                </w:p>
                <w:p w:rsidR="00397325" w:rsidRPr="004F019A" w:rsidRDefault="00397325" w:rsidP="005632ED">
                  <w:pPr>
                    <w:ind w:left="-142"/>
                    <w:jc w:val="center"/>
                    <w:rPr>
                      <w:sz w:val="18"/>
                      <w:szCs w:val="18"/>
                    </w:rPr>
                  </w:pPr>
                  <w:r w:rsidRPr="004F019A">
                    <w:rPr>
                      <w:sz w:val="18"/>
                      <w:szCs w:val="18"/>
                    </w:rPr>
                    <w:t>Peace – Work – Fatherland</w:t>
                  </w:r>
                </w:p>
                <w:p w:rsidR="00397325" w:rsidRPr="004F019A" w:rsidRDefault="00397325" w:rsidP="005632ED">
                  <w:pPr>
                    <w:ind w:left="-142"/>
                    <w:jc w:val="center"/>
                    <w:rPr>
                      <w:sz w:val="18"/>
                      <w:szCs w:val="18"/>
                    </w:rPr>
                  </w:pPr>
                  <w:r w:rsidRPr="004F019A">
                    <w:rPr>
                      <w:sz w:val="18"/>
                      <w:szCs w:val="18"/>
                    </w:rPr>
                    <w:t>***************</w:t>
                  </w:r>
                </w:p>
                <w:p w:rsidR="00397325" w:rsidRPr="004F019A" w:rsidRDefault="00397325" w:rsidP="005632ED">
                  <w:pPr>
                    <w:ind w:left="-142"/>
                    <w:jc w:val="center"/>
                    <w:rPr>
                      <w:sz w:val="18"/>
                      <w:szCs w:val="18"/>
                    </w:rPr>
                  </w:pPr>
                  <w:r w:rsidRPr="004F019A">
                    <w:rPr>
                      <w:sz w:val="18"/>
                      <w:szCs w:val="18"/>
                    </w:rPr>
                    <w:t>MINISTRY OF DECENTRALIZATION</w:t>
                  </w:r>
                </w:p>
                <w:p w:rsidR="00397325" w:rsidRPr="004F019A" w:rsidRDefault="00397325" w:rsidP="005632ED">
                  <w:pPr>
                    <w:ind w:left="-142"/>
                    <w:jc w:val="center"/>
                    <w:rPr>
                      <w:sz w:val="18"/>
                      <w:szCs w:val="18"/>
                    </w:rPr>
                  </w:pPr>
                  <w:r w:rsidRPr="004F019A">
                    <w:rPr>
                      <w:sz w:val="18"/>
                      <w:szCs w:val="18"/>
                    </w:rPr>
                    <w:t>AND LOCAL DELELOPMENT</w:t>
                  </w:r>
                </w:p>
                <w:p w:rsidR="00397325" w:rsidRPr="004F019A" w:rsidRDefault="00397325" w:rsidP="005632ED">
                  <w:pPr>
                    <w:ind w:left="-142"/>
                    <w:jc w:val="center"/>
                    <w:rPr>
                      <w:sz w:val="18"/>
                      <w:szCs w:val="18"/>
                    </w:rPr>
                  </w:pPr>
                  <w:r w:rsidRPr="004F019A">
                    <w:rPr>
                      <w:sz w:val="18"/>
                      <w:szCs w:val="18"/>
                    </w:rPr>
                    <w:t>***************</w:t>
                  </w:r>
                </w:p>
                <w:p w:rsidR="00397325" w:rsidRPr="004F019A" w:rsidRDefault="00397325" w:rsidP="005632ED">
                  <w:pPr>
                    <w:ind w:left="-142"/>
                    <w:jc w:val="center"/>
                    <w:rPr>
                      <w:sz w:val="18"/>
                      <w:szCs w:val="18"/>
                    </w:rPr>
                  </w:pPr>
                  <w:r w:rsidRPr="004F019A">
                    <w:rPr>
                      <w:sz w:val="18"/>
                      <w:szCs w:val="18"/>
                    </w:rPr>
                    <w:t>FAR NORTH REGION</w:t>
                  </w:r>
                </w:p>
                <w:p w:rsidR="00397325" w:rsidRPr="004F019A" w:rsidRDefault="00397325" w:rsidP="005632ED">
                  <w:pPr>
                    <w:ind w:left="-142"/>
                    <w:jc w:val="center"/>
                    <w:rPr>
                      <w:sz w:val="18"/>
                      <w:szCs w:val="18"/>
                    </w:rPr>
                  </w:pPr>
                  <w:r w:rsidRPr="004F019A">
                    <w:rPr>
                      <w:sz w:val="18"/>
                      <w:szCs w:val="18"/>
                    </w:rPr>
                    <w:t>***************</w:t>
                  </w:r>
                </w:p>
                <w:p w:rsidR="00397325" w:rsidRPr="004F019A" w:rsidRDefault="00397325" w:rsidP="005632ED">
                  <w:pPr>
                    <w:ind w:left="-142"/>
                    <w:jc w:val="center"/>
                    <w:rPr>
                      <w:sz w:val="18"/>
                      <w:szCs w:val="18"/>
                    </w:rPr>
                  </w:pPr>
                  <w:r w:rsidRPr="004F019A">
                    <w:rPr>
                      <w:sz w:val="18"/>
                      <w:szCs w:val="18"/>
                    </w:rPr>
                    <w:t>MAYO-DANAY DIVISION</w:t>
                  </w:r>
                </w:p>
                <w:p w:rsidR="00397325" w:rsidRPr="004F019A" w:rsidRDefault="00397325" w:rsidP="005632ED">
                  <w:pPr>
                    <w:ind w:left="-142"/>
                    <w:jc w:val="center"/>
                    <w:rPr>
                      <w:sz w:val="18"/>
                      <w:szCs w:val="18"/>
                    </w:rPr>
                  </w:pPr>
                  <w:r w:rsidRPr="004F019A">
                    <w:rPr>
                      <w:sz w:val="18"/>
                      <w:szCs w:val="18"/>
                    </w:rPr>
                    <w:t>***************</w:t>
                  </w:r>
                </w:p>
                <w:p w:rsidR="00397325" w:rsidRPr="004F019A" w:rsidRDefault="00397325" w:rsidP="005632ED">
                  <w:pPr>
                    <w:jc w:val="center"/>
                    <w:rPr>
                      <w:sz w:val="18"/>
                      <w:szCs w:val="18"/>
                    </w:rPr>
                  </w:pPr>
                  <w:r w:rsidRPr="004F019A">
                    <w:rPr>
                      <w:sz w:val="18"/>
                      <w:szCs w:val="18"/>
                    </w:rPr>
                    <w:t>DATCHEKA’S COUNCIL</w:t>
                  </w:r>
                </w:p>
                <w:p w:rsidR="00397325" w:rsidRPr="004F019A" w:rsidRDefault="00397325" w:rsidP="005632ED">
                  <w:pPr>
                    <w:ind w:left="-142"/>
                    <w:jc w:val="center"/>
                    <w:rPr>
                      <w:sz w:val="18"/>
                      <w:szCs w:val="18"/>
                    </w:rPr>
                  </w:pPr>
                  <w:r w:rsidRPr="004F019A">
                    <w:rPr>
                      <w:sz w:val="18"/>
                      <w:szCs w:val="18"/>
                    </w:rPr>
                    <w:t>***************</w:t>
                  </w:r>
                </w:p>
                <w:p w:rsidR="00397325" w:rsidRPr="004F019A" w:rsidRDefault="00397325" w:rsidP="005632ED">
                  <w:pPr>
                    <w:ind w:left="-142" w:right="-76"/>
                    <w:jc w:val="center"/>
                    <w:rPr>
                      <w:sz w:val="18"/>
                      <w:szCs w:val="18"/>
                    </w:rPr>
                  </w:pPr>
                  <w:r w:rsidRPr="004F019A">
                    <w:rPr>
                      <w:sz w:val="18"/>
                      <w:szCs w:val="18"/>
                    </w:rPr>
                    <w:t>GENERAL SECRETARY</w:t>
                  </w:r>
                </w:p>
                <w:p w:rsidR="00397325" w:rsidRPr="004F019A" w:rsidRDefault="00397325" w:rsidP="005632ED">
                  <w:pPr>
                    <w:ind w:left="-142"/>
                    <w:jc w:val="center"/>
                    <w:rPr>
                      <w:sz w:val="18"/>
                      <w:szCs w:val="18"/>
                    </w:rPr>
                  </w:pPr>
                  <w:r w:rsidRPr="004F019A">
                    <w:rPr>
                      <w:sz w:val="18"/>
                      <w:szCs w:val="18"/>
                    </w:rPr>
                    <w:t>***************</w:t>
                  </w:r>
                </w:p>
                <w:p w:rsidR="00397325" w:rsidRDefault="00397325" w:rsidP="005632ED">
                  <w:pPr>
                    <w:ind w:left="-142"/>
                    <w:jc w:val="center"/>
                    <w:rPr>
                      <w:sz w:val="18"/>
                      <w:szCs w:val="18"/>
                    </w:rPr>
                  </w:pPr>
                  <w:r w:rsidRPr="004F019A">
                    <w:rPr>
                      <w:sz w:val="18"/>
                      <w:szCs w:val="18"/>
                    </w:rPr>
                    <w:t>INTERNAL TENDER’S BOARD</w:t>
                  </w:r>
                </w:p>
                <w:p w:rsidR="00397325" w:rsidRPr="004F019A" w:rsidRDefault="00397325" w:rsidP="005632ED">
                  <w:pPr>
                    <w:ind w:left="-142"/>
                    <w:jc w:val="center"/>
                    <w:rPr>
                      <w:sz w:val="18"/>
                      <w:szCs w:val="18"/>
                    </w:rPr>
                  </w:pPr>
                  <w:r>
                    <w:rPr>
                      <w:sz w:val="18"/>
                      <w:szCs w:val="18"/>
                    </w:rPr>
                    <w:t>**********</w:t>
                  </w:r>
                </w:p>
              </w:txbxContent>
            </v:textbox>
          </v:shape>
        </w:pict>
      </w:r>
      <w:r w:rsidR="005632ED" w:rsidRPr="005632ED">
        <w:rPr>
          <w:noProof/>
          <w:sz w:val="18"/>
          <w:szCs w:val="18"/>
          <w:lang w:val="fr-FR" w:eastAsia="fr-FR"/>
        </w:rPr>
        <w:drawing>
          <wp:inline distT="0" distB="0" distL="0" distR="0" wp14:anchorId="214A69D4" wp14:editId="3ECA9DA4">
            <wp:extent cx="1647825" cy="1409700"/>
            <wp:effectExtent l="0" t="0" r="0" b="0"/>
            <wp:docPr id="4" name="Image 4" descr="LOGO COMDKA O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descr="LOGO COMDKA OK"/>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7825" cy="1409700"/>
                    </a:xfrm>
                    <a:prstGeom prst="rect">
                      <a:avLst/>
                    </a:prstGeom>
                    <a:noFill/>
                    <a:ln>
                      <a:noFill/>
                    </a:ln>
                  </pic:spPr>
                </pic:pic>
              </a:graphicData>
            </a:graphic>
          </wp:inline>
        </w:drawing>
      </w:r>
    </w:p>
    <w:p w:rsidR="005632ED" w:rsidRPr="005632ED" w:rsidRDefault="005632ED" w:rsidP="005632ED">
      <w:pPr>
        <w:widowControl/>
        <w:autoSpaceDE/>
        <w:autoSpaceDN/>
        <w:jc w:val="center"/>
        <w:rPr>
          <w:sz w:val="18"/>
          <w:szCs w:val="18"/>
          <w:lang w:val="fr-FR" w:eastAsia="fr-FR"/>
        </w:rPr>
      </w:pPr>
    </w:p>
    <w:p w:rsidR="005632ED" w:rsidRPr="005632ED" w:rsidRDefault="005632ED" w:rsidP="005632ED">
      <w:pPr>
        <w:widowControl/>
        <w:autoSpaceDE/>
        <w:autoSpaceDN/>
        <w:jc w:val="center"/>
        <w:rPr>
          <w:sz w:val="18"/>
          <w:szCs w:val="18"/>
          <w:lang w:val="fr-FR" w:eastAsia="fr-FR"/>
        </w:rPr>
      </w:pPr>
    </w:p>
    <w:p w:rsidR="00BC38A9" w:rsidRDefault="00BC38A9" w:rsidP="003F3F7D">
      <w:pPr>
        <w:widowControl/>
        <w:autoSpaceDE/>
        <w:autoSpaceDN/>
        <w:rPr>
          <w:rFonts w:ascii="Arial Black" w:hAnsi="Arial Black"/>
          <w:sz w:val="24"/>
          <w:szCs w:val="24"/>
          <w:lang w:val="fr-FR" w:eastAsia="fr-FR"/>
        </w:rPr>
      </w:pPr>
    </w:p>
    <w:p w:rsidR="004F16FF" w:rsidRPr="003F3F7D" w:rsidRDefault="004F16FF" w:rsidP="003F3F7D">
      <w:pPr>
        <w:widowControl/>
        <w:autoSpaceDE/>
        <w:autoSpaceDN/>
        <w:rPr>
          <w:rFonts w:ascii="Arial Black" w:hAnsi="Arial Black"/>
          <w:sz w:val="24"/>
          <w:szCs w:val="24"/>
          <w:lang w:val="fr-FR" w:eastAsia="fr-FR"/>
        </w:rPr>
      </w:pPr>
    </w:p>
    <w:p w:rsidR="00BC38A9" w:rsidRPr="005E7CE8" w:rsidRDefault="00131969" w:rsidP="000E214B">
      <w:pPr>
        <w:pStyle w:val="Titre41"/>
        <w:spacing w:before="100" w:line="232" w:lineRule="auto"/>
        <w:ind w:left="1125" w:right="616"/>
        <w:jc w:val="center"/>
        <w:rPr>
          <w:color w:val="000000" w:themeColor="text1"/>
          <w:lang w:val="fr-FR"/>
        </w:rPr>
      </w:pPr>
      <w:r w:rsidRPr="007F2089">
        <w:rPr>
          <w:w w:val="105"/>
          <w:lang w:val="fr-FR"/>
        </w:rPr>
        <w:t>MAÎTRE D’OUVRAGE : MAIRE DE LA COMMUN</w:t>
      </w:r>
      <w:r w:rsidR="005E7CE8">
        <w:rPr>
          <w:w w:val="105"/>
          <w:lang w:val="fr-FR"/>
        </w:rPr>
        <w:t xml:space="preserve">E DE </w:t>
      </w:r>
      <w:r w:rsidR="004F16FF">
        <w:rPr>
          <w:w w:val="105"/>
          <w:lang w:val="fr-FR"/>
        </w:rPr>
        <w:t>DATCHEKA</w:t>
      </w:r>
    </w:p>
    <w:p w:rsidR="00BC38A9" w:rsidRPr="007F2089" w:rsidRDefault="00BC38A9">
      <w:pPr>
        <w:pStyle w:val="Corpsdetexte"/>
        <w:spacing w:before="7"/>
        <w:rPr>
          <w:sz w:val="26"/>
          <w:lang w:val="fr-FR"/>
        </w:rPr>
      </w:pPr>
    </w:p>
    <w:p w:rsidR="00BC38A9" w:rsidRPr="007F2089" w:rsidRDefault="00131969">
      <w:pPr>
        <w:spacing w:line="242" w:lineRule="auto"/>
        <w:ind w:left="1392" w:right="1578" w:firstLine="3"/>
        <w:jc w:val="center"/>
        <w:rPr>
          <w:sz w:val="26"/>
          <w:lang w:val="fr-FR"/>
        </w:rPr>
      </w:pPr>
      <w:r w:rsidRPr="007F2089">
        <w:rPr>
          <w:sz w:val="26"/>
          <w:lang w:val="fr-FR"/>
        </w:rPr>
        <w:t xml:space="preserve">COMMISSION </w:t>
      </w:r>
      <w:r w:rsidR="00FD5284">
        <w:rPr>
          <w:sz w:val="26"/>
          <w:lang w:val="fr-FR"/>
        </w:rPr>
        <w:t>INTERNE DE PASSATION DES MARCHES AUPRES DU MAIRE DE LA COMMUNE DE DATCHEKA</w:t>
      </w:r>
      <w:r w:rsidRPr="007F2089">
        <w:rPr>
          <w:sz w:val="26"/>
          <w:lang w:val="fr-FR"/>
        </w:rPr>
        <w:t xml:space="preserve"> </w:t>
      </w:r>
    </w:p>
    <w:p w:rsidR="00BC38A9" w:rsidRDefault="00397325">
      <w:pPr>
        <w:pStyle w:val="Corpsdetexte"/>
        <w:ind w:left="1126"/>
        <w:rPr>
          <w:sz w:val="20"/>
        </w:rPr>
      </w:pPr>
      <w:r>
        <w:rPr>
          <w:sz w:val="20"/>
        </w:rPr>
      </w:r>
      <w:r>
        <w:rPr>
          <w:sz w:val="20"/>
        </w:rPr>
        <w:pict>
          <v:group id="_x0000_s1036" style="width:471.5pt;height:235.55pt;mso-position-horizontal-relative:char;mso-position-vertical-relative:line" coordsize="9430,4711">
            <v:shape id="_x0000_s1050" style="position:absolute;width:9286;height:4560" coordsize="9286,4560" o:spt="100" adj="0,,0" path="m249,4520r-105,l96,4480,74,4460,55,4420,26,4380,14,4340,7,4320,2,4280,,4240,,880,2,840,7,820r7,-40l24,760,38,720,72,680,94,640r21,-20l168,600r26,-20l226,560r8414,l8640,320r2,-40l8647,260r7,-40l8664,180r14,-20l8712,120r22,-40l8755,60r53,-20l8866,r192,l9086,20r29,l9142,40r-253,l8822,80r-57,40l8721,180r-28,60l8683,320r,280l249,600r-67,40l125,680,81,740,53,800,43,880r,3360l53,4320r28,60l125,4440r57,40l249,4520xm398,4520r-149,l182,4480r-57,-40l81,4380,53,4320,43,4240,43,880,53,800,81,740r44,-60l182,640r67,-40l8683,600r,-280l8693,240r28,-60l8765,120r57,-40l8889,40r149,l9105,80r-211,l8873,100r-22,l8832,120r-19,l8796,140r-29,40l8755,200r-19,40l8726,280r-2,40l8724,600r-2,20l8707,620r-7,20l276,640r-43,20l211,660r-38,40l156,700r-17,20l103,780,89,820r-3,20l84,880r,3360l86,4260r3,40l94,4320r19,40l137,4400r17,20l187,4440r22,20l228,4460r22,20l465,4480r-67,40xm420,4560r-192,l170,4520r228,l465,4480r57,-40l566,4380r29,-60l605,4240r,-280l9038,3960r67,-40l9162,3880r44,-60l9235,3760r10,-80l9245,320r-10,-80l9206,180r-44,-60l9105,80,9038,40r104,l9168,60r43,40l9230,140r17,20l9271,220r15,60l9286,3720r-5,20l9274,3780r-12,20l9247,3840r-14,20l9194,3900r-24,40l9146,3940r-26,20l9062,4000r-8416,l646,4280r-15,60l622,4360r-15,40l593,4420r-19,20l552,4480r-22,20l506,4500r-28,20l451,4540r-31,20xm434,4460r-225,l187,4440r-33,-20l137,4400r-24,-40l94,4320r-5,-20l86,4260r-2,-20l84,880r2,-40l89,820r14,-40l139,720r17,-20l173,700r38,-40l233,660r43,-20l8700,640r7,-20l8722,620r2,-20l8724,320r2,-40l8736,240r19,-40l8767,180r29,-40l8813,120r19,l8851,100r22,l8894,80r142,l9079,100r39,40l9134,140r29,40l9173,200r12,20l9192,240r5,20l9202,300r,3420l9197,3740r-15,40l9173,3800r-12,20l9146,3840r-33,20l9096,3880r-22,20l9055,3900r-24,20l588,3920r-14,20l564,3940r-2,20l562,4240r-3,20l557,4300r-15,40l533,4360r-12,20l506,4400r-16,20l473,4420r-39,40xm465,4480r-95,l413,4460r21,l473,4420r17,l506,4400r15,-20l533,4360r9,-20l557,4300r2,-40l562,4240r,-280l564,3940r10,l588,3920r8443,l9055,3900r19,l9096,3880r17,-20l9146,3840r15,-20l9173,3800r9,-20l9197,3740r5,-20l9202,300r-5,-40l9192,240r-7,-20l9173,200r-10,-20l9134,140r-16,l9079,100,9036,80r69,l9162,120r44,60l9235,240r10,80l9245,3680r-10,80l9206,3820r-44,60l9105,3920r-67,40l605,3960r,280l595,4320r-29,60l522,4440r-57,40xm370,4480r-120,l228,4460r185,l370,4480xe" stroked="f">
              <v:fill opacity=".5"/>
              <v:stroke joinstyle="round"/>
              <v:formulas/>
              <v:path arrowok="t" o:connecttype="segments"/>
            </v:shape>
            <v:shape id="_x0000_s1049" style="position:absolute;top:703;width:646;height:504" coordorigin=",703" coordsize="646,504" o:spt="100" adj="0,,0" path="m326,1123r-26,l281,1119r,-255l286,845r9,-34l305,797r7,-15l336,754r12,-12l362,732r17,-10l394,715r16,-5l430,706r16,-3l485,703r17,3l521,710r14,8l552,725r29,19l593,756r24,29l618,787r-167,l422,794r-14,10l398,811r-12,12l382,830r-10,20l370,857r-5,19l365,1119r-39,4xm480,1166r-115,l365,1119r9,-1l418,1104r21,-10l458,1082r17,-14l509,1034r24,-38l542,977r10,-24l557,931r5,-48l562,874r-3,-12l557,854r-5,-9l550,838r-8,-10l538,821r-8,-7l523,809r-7,-7l509,797r-10,-3l490,790r-10,-3l618,787r6,12l634,816r9,34l646,869r,19l643,919r-5,34l631,984r-12,29l607,1039r-17,29l571,1092r-21,22l526,1135r-24,19l480,1166xm353,1207r-31,l288,1205r-31,-5l226,1193r-32,-12l168,1169r-26,-17l115,1133,72,1090,53,1063,38,1037,24,1008,14,979,7,948,2,917,,888r84,-5l86,912r3,24l103,979r12,22l139,1039r17,17l173,1070r38,24l233,1106r21,8l276,1118r5,1l281,1166r199,l475,1169r-29,14l418,1195r-32,7l353,1207xm365,1166r-84,l281,1119r19,4l365,1123r,43xm365,1123r-39,l365,1119r,4xe" stroked="f">
              <v:fill opacity=".5"/>
              <v:stroke joinstyle="round"/>
              <v:formulas/>
              <v:path arrowok="t" o:connecttype="segments"/>
            </v:shape>
            <v:line id="_x0000_s1048" style="position:absolute" from="604,886" to="604,3972" strokecolor="white" strokeweight="4.2pt"/>
            <v:shape id="_x0000_s1047" style="position:absolute;left:8683;top:321;width:603;height:324" coordorigin="8683,322" coordsize="603,324" path="m8998,646r-315,l8683,562r303,l9010,557r21,-5l9055,545r19,-12l9096,523r50,-45l9182,418r17,-68l9202,322r84,4l9286,355r-5,31l9262,446r-29,56l9194,550r-48,40l9062,631r-31,7l8998,646xe" stroked="f">
              <v:fill opacity=".5"/>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6" type="#_x0000_t75" style="position:absolute;left:8640;top:280;width:365;height:324">
              <v:imagedata r:id="rId10" o:title=""/>
            </v:shape>
            <v:shape id="_x0000_s1045" style="position:absolute;left:156;top:156;width:9202;height:4491" coordorigin="156,156" coordsize="9202,4491" path="m437,4646r-75,-10l295,4608r-57,-44l194,4508r-28,-67l156,4366r,-3368l166,923r28,-67l238,799r57,-43l362,728r75,-10l8796,718r,-281l8806,362r28,-67l8878,238r57,-44l9002,166r75,-10l9151,166r67,28l9275,238r44,57l9347,362r11,75l9358,3804r-11,75l9319,3946r-44,57l9218,4047r-67,28l9077,4085r-8359,l718,4366r-11,75l679,4508r-44,56l578,4608r-67,28l437,4646xe" stroked="f">
              <v:path arrowok="t"/>
            </v:shape>
            <v:shape id="_x0000_s1044" style="position:absolute;left:436;top:856;width:281;height:423" coordorigin="437,857" coordsize="281,423" path="m437,1279r,-281l448,943r30,-45l522,868r54,-11l631,868r45,30l706,943r12,55l707,1073r-28,66l635,1196r-57,45l511,1269r-74,10xe" fillcolor="#cdcdcd" stroked="f">
              <v:path arrowok="t"/>
            </v:shape>
            <v:shape id="_x0000_s1043" style="position:absolute;left:8796;top:156;width:562;height:562" coordorigin="8796,156" coordsize="562,562" o:spt="100" adj="0,,0" path="m8935,576r-54,-11l8837,535r-30,-44l8796,437r10,-75l8834,295r44,-57l8935,194r67,-28l9077,156r74,10l9218,194r57,44l9319,295r28,67l9358,437r-281,l9066,491r-30,44l8991,565r-56,11xm9077,718r,-281l9358,437r-11,74l9319,578r-44,57l9218,679r-67,28l9077,718xe" fillcolor="#cdcdcd" stroked="f">
              <v:stroke joinstyle="round"/>
              <v:formulas/>
              <v:path arrowok="t" o:connecttype="segments"/>
            </v:shape>
            <v:shape id="_x0000_s1042" type="#_x0000_t75" style="position:absolute;left:84;top:84;width:9346;height:4627">
              <v:imagedata r:id="rId11" o:title=""/>
            </v:shape>
            <v:shape id="_x0000_s1041" type="#_x0000_t75" style="position:absolute;left:84;top:784;width:706;height:559">
              <v:imagedata r:id="rId12" o:title=""/>
            </v:shape>
            <v:line id="_x0000_s1040" style="position:absolute" from="718,998" to="718,4085" strokeweight="4.2pt"/>
            <v:shape id="_x0000_s1039" type="#_x0000_t75" style="position:absolute;left:8766;top:406;width:664;height:376">
              <v:imagedata r:id="rId13" o:title=""/>
            </v:shape>
            <v:shape id="_x0000_s1038" type="#_x0000_t75" style="position:absolute;left:8754;top:394;width:365;height:365">
              <v:imagedata r:id="rId14" o:title=""/>
            </v:shape>
            <v:shape id="_x0000_s1037" type="#_x0000_t202" style="position:absolute;width:9430;height:4711" filled="f" stroked="f">
              <v:textbox style="mso-next-textbox:#_x0000_s1037" inset="0,0,0,0">
                <w:txbxContent>
                  <w:p w:rsidR="00397325" w:rsidRDefault="00397325">
                    <w:pPr>
                      <w:rPr>
                        <w:sz w:val="46"/>
                      </w:rPr>
                    </w:pPr>
                  </w:p>
                  <w:p w:rsidR="00397325" w:rsidRPr="00502490" w:rsidRDefault="00397325">
                    <w:pPr>
                      <w:spacing w:before="274"/>
                      <w:ind w:left="2299"/>
                      <w:rPr>
                        <w:sz w:val="41"/>
                        <w:lang w:val="fr-FR"/>
                      </w:rPr>
                    </w:pPr>
                    <w:r w:rsidRPr="00502490">
                      <w:rPr>
                        <w:w w:val="105"/>
                        <w:sz w:val="41"/>
                        <w:lang w:val="fr-FR"/>
                      </w:rPr>
                      <w:t>DEMANDE DE COTATION</w:t>
                    </w:r>
                  </w:p>
                  <w:p w:rsidR="00397325" w:rsidRPr="00502490" w:rsidRDefault="00397325" w:rsidP="00D872FB">
                    <w:pPr>
                      <w:tabs>
                        <w:tab w:val="left" w:pos="8777"/>
                      </w:tabs>
                      <w:spacing w:line="362" w:lineRule="auto"/>
                      <w:ind w:left="1005" w:right="649" w:firstLine="60"/>
                      <w:jc w:val="center"/>
                      <w:rPr>
                        <w:sz w:val="28"/>
                        <w:lang w:val="fr-FR"/>
                      </w:rPr>
                    </w:pPr>
                    <w:r w:rsidRPr="002D70B6">
                      <w:rPr>
                        <w:w w:val="105"/>
                        <w:sz w:val="28"/>
                        <w:szCs w:val="28"/>
                        <w:lang w:val="fr-FR"/>
                      </w:rPr>
                      <w:t>N° ......../DC</w:t>
                    </w:r>
                    <w:r w:rsidRPr="00397325">
                      <w:rPr>
                        <w:color w:val="000000"/>
                        <w:sz w:val="28"/>
                        <w:szCs w:val="28"/>
                        <w:lang w:val="fr-FR"/>
                      </w:rPr>
                      <w:t>/C-DATCHEKA/CIPM/2021</w:t>
                    </w:r>
                    <w:r w:rsidRPr="00397325">
                      <w:rPr>
                        <w:color w:val="000000"/>
                        <w:sz w:val="28"/>
                        <w:szCs w:val="28"/>
                        <w:lang w:val="fr-FR"/>
                      </w:rPr>
                      <w:t xml:space="preserve"> DU </w:t>
                    </w:r>
                    <w:r w:rsidRPr="00502490">
                      <w:rPr>
                        <w:sz w:val="28"/>
                        <w:u w:val="single"/>
                        <w:lang w:val="fr-FR"/>
                      </w:rPr>
                      <w:tab/>
                    </w:r>
                    <w:r>
                      <w:rPr>
                        <w:w w:val="105"/>
                        <w:sz w:val="28"/>
                        <w:lang w:val="fr-FR"/>
                      </w:rPr>
                      <w:t>POUR L’EQUIPEMENT DE LA COMMUNE DE</w:t>
                    </w:r>
                    <w:r w:rsidRPr="00D872FB">
                      <w:rPr>
                        <w:w w:val="105"/>
                        <w:sz w:val="28"/>
                        <w:lang w:val="fr-FR"/>
                      </w:rPr>
                      <w:t xml:space="preserve"> </w:t>
                    </w:r>
                    <w:r>
                      <w:rPr>
                        <w:w w:val="105"/>
                        <w:sz w:val="28"/>
                        <w:lang w:val="fr-FR"/>
                      </w:rPr>
                      <w:t>DATCHEKA EN MOBILIER DE BUREAU</w:t>
                    </w:r>
                    <w:r w:rsidRPr="00502490">
                      <w:rPr>
                        <w:w w:val="105"/>
                        <w:sz w:val="28"/>
                        <w:lang w:val="fr-FR"/>
                      </w:rPr>
                      <w:t xml:space="preserve">, </w:t>
                    </w:r>
                    <w:r>
                      <w:rPr>
                        <w:w w:val="105"/>
                        <w:sz w:val="28"/>
                        <w:lang w:val="fr-FR"/>
                      </w:rPr>
                      <w:t xml:space="preserve">DANS L’ARRONDISSEMENT DE DATCHEKA, </w:t>
                    </w:r>
                    <w:r w:rsidRPr="00502490">
                      <w:rPr>
                        <w:w w:val="105"/>
                        <w:sz w:val="28"/>
                        <w:lang w:val="fr-FR"/>
                      </w:rPr>
                      <w:t xml:space="preserve">DEPARTEMENT </w:t>
                    </w:r>
                    <w:r w:rsidRPr="005E7CE8">
                      <w:rPr>
                        <w:w w:val="105"/>
                        <w:sz w:val="28"/>
                        <w:lang w:val="fr-FR"/>
                      </w:rPr>
                      <w:t>DU MAYO DANAY, REGION DE L’EXTREME-NORD.</w:t>
                    </w:r>
                  </w:p>
                </w:txbxContent>
              </v:textbox>
            </v:shape>
            <w10:wrap type="none"/>
            <w10:anchorlock/>
          </v:group>
        </w:pict>
      </w:r>
    </w:p>
    <w:p w:rsidR="00BC38A9" w:rsidRDefault="00BC38A9">
      <w:pPr>
        <w:pStyle w:val="Corpsdetexte"/>
        <w:spacing w:before="11"/>
        <w:rPr>
          <w:sz w:val="24"/>
        </w:rPr>
      </w:pPr>
    </w:p>
    <w:p w:rsidR="003F3F7D" w:rsidRDefault="00254001" w:rsidP="00BB2262">
      <w:pPr>
        <w:spacing w:line="333" w:lineRule="auto"/>
        <w:ind w:left="1260" w:right="2034"/>
        <w:jc w:val="both"/>
        <w:rPr>
          <w:w w:val="110"/>
          <w:sz w:val="26"/>
          <w:lang w:val="fr-FR"/>
        </w:rPr>
      </w:pPr>
      <w:r>
        <w:rPr>
          <w:w w:val="110"/>
          <w:sz w:val="26"/>
          <w:lang w:val="fr-FR"/>
        </w:rPr>
        <w:t>FINANCEMENT</w:t>
      </w:r>
      <w:r w:rsidR="00926C38">
        <w:rPr>
          <w:w w:val="110"/>
          <w:sz w:val="26"/>
          <w:lang w:val="fr-FR"/>
        </w:rPr>
        <w:t> :</w:t>
      </w:r>
      <w:r w:rsidR="00926C38" w:rsidRPr="007F2089">
        <w:rPr>
          <w:w w:val="110"/>
          <w:sz w:val="26"/>
          <w:lang w:val="fr-FR"/>
        </w:rPr>
        <w:t xml:space="preserve"> FEICOM</w:t>
      </w:r>
      <w:r>
        <w:rPr>
          <w:w w:val="110"/>
          <w:sz w:val="26"/>
          <w:lang w:val="fr-FR"/>
        </w:rPr>
        <w:t>/</w:t>
      </w:r>
      <w:r w:rsidR="00BB2262">
        <w:rPr>
          <w:w w:val="110"/>
          <w:sz w:val="26"/>
          <w:lang w:val="fr-FR"/>
        </w:rPr>
        <w:t>Commune de DATCHEKA</w:t>
      </w:r>
      <w:r>
        <w:rPr>
          <w:w w:val="110"/>
          <w:sz w:val="26"/>
          <w:lang w:val="fr-FR"/>
        </w:rPr>
        <w:t xml:space="preserve"> </w:t>
      </w:r>
    </w:p>
    <w:p w:rsidR="00BC38A9" w:rsidRPr="007F2089" w:rsidRDefault="00B337CC" w:rsidP="00FD5284">
      <w:pPr>
        <w:tabs>
          <w:tab w:val="left" w:pos="3598"/>
        </w:tabs>
        <w:spacing w:line="333" w:lineRule="auto"/>
        <w:ind w:left="1260" w:right="6429"/>
        <w:jc w:val="both"/>
        <w:rPr>
          <w:sz w:val="26"/>
          <w:lang w:val="fr-FR"/>
        </w:rPr>
      </w:pPr>
      <w:r w:rsidRPr="007F2089">
        <w:rPr>
          <w:w w:val="110"/>
          <w:sz w:val="26"/>
          <w:lang w:val="fr-FR"/>
        </w:rPr>
        <w:t>EXERCICE</w:t>
      </w:r>
      <w:r>
        <w:rPr>
          <w:w w:val="110"/>
          <w:sz w:val="26"/>
          <w:lang w:val="fr-FR"/>
        </w:rPr>
        <w:t xml:space="preserve"> : </w:t>
      </w:r>
      <w:r w:rsidR="00FD5284">
        <w:rPr>
          <w:w w:val="110"/>
          <w:sz w:val="26"/>
          <w:lang w:val="fr-FR"/>
        </w:rPr>
        <w:t>2021</w:t>
      </w:r>
    </w:p>
    <w:p w:rsidR="00254001" w:rsidRDefault="00B337CC" w:rsidP="007477B1">
      <w:pPr>
        <w:tabs>
          <w:tab w:val="left" w:pos="3616"/>
          <w:tab w:val="left" w:pos="7004"/>
        </w:tabs>
        <w:spacing w:line="336" w:lineRule="auto"/>
        <w:ind w:left="3663" w:right="333" w:hanging="2403"/>
        <w:rPr>
          <w:w w:val="110"/>
          <w:sz w:val="26"/>
          <w:lang w:val="fr-FR"/>
        </w:rPr>
      </w:pPr>
      <w:r w:rsidRPr="007F2089">
        <w:rPr>
          <w:w w:val="110"/>
          <w:sz w:val="26"/>
          <w:lang w:val="fr-FR"/>
        </w:rPr>
        <w:t>IMPUTATION</w:t>
      </w:r>
      <w:r w:rsidR="00254001">
        <w:rPr>
          <w:w w:val="110"/>
          <w:sz w:val="26"/>
          <w:lang w:val="fr-FR"/>
        </w:rPr>
        <w:t> :</w:t>
      </w:r>
      <w:r w:rsidR="007477B1">
        <w:rPr>
          <w:w w:val="110"/>
          <w:sz w:val="26"/>
          <w:lang w:val="fr-FR"/>
        </w:rPr>
        <w:t xml:space="preserve"> </w:t>
      </w:r>
      <w:r w:rsidR="00254001" w:rsidRPr="007F2089">
        <w:rPr>
          <w:w w:val="110"/>
          <w:sz w:val="26"/>
          <w:lang w:val="fr-FR"/>
        </w:rPr>
        <w:t>Convention</w:t>
      </w:r>
      <w:r w:rsidR="007477B1">
        <w:rPr>
          <w:w w:val="110"/>
          <w:sz w:val="26"/>
          <w:lang w:val="fr-FR"/>
        </w:rPr>
        <w:t xml:space="preserve"> </w:t>
      </w:r>
      <w:r w:rsidR="00254001" w:rsidRPr="00C24C27">
        <w:rPr>
          <w:w w:val="110"/>
          <w:sz w:val="24"/>
          <w:szCs w:val="24"/>
          <w:lang w:val="fr-FR"/>
        </w:rPr>
        <w:t>N</w:t>
      </w:r>
      <w:r w:rsidR="00926C38" w:rsidRPr="00C24C27">
        <w:rPr>
          <w:w w:val="110"/>
          <w:sz w:val="24"/>
          <w:szCs w:val="24"/>
          <w:lang w:val="fr-FR"/>
        </w:rPr>
        <w:t>°</w:t>
      </w:r>
      <w:r w:rsidR="00926C38">
        <w:rPr>
          <w:w w:val="110"/>
          <w:sz w:val="24"/>
          <w:szCs w:val="24"/>
          <w:lang w:val="fr-FR"/>
        </w:rPr>
        <w:t>…</w:t>
      </w:r>
      <w:r w:rsidR="007477B1">
        <w:rPr>
          <w:w w:val="110"/>
          <w:sz w:val="24"/>
          <w:szCs w:val="24"/>
          <w:lang w:val="fr-FR"/>
        </w:rPr>
        <w:t xml:space="preserve">   </w:t>
      </w:r>
      <w:r w:rsidR="00254001">
        <w:rPr>
          <w:w w:val="110"/>
          <w:sz w:val="24"/>
          <w:szCs w:val="24"/>
          <w:lang w:val="fr-FR"/>
        </w:rPr>
        <w:t>/CCF/FEICOM/DG/CAG/DCCC/2021</w:t>
      </w:r>
    </w:p>
    <w:p w:rsidR="00254001" w:rsidRPr="007F2089" w:rsidRDefault="00254001" w:rsidP="00254001">
      <w:pPr>
        <w:tabs>
          <w:tab w:val="left" w:pos="3616"/>
          <w:tab w:val="left" w:pos="7004"/>
        </w:tabs>
        <w:spacing w:line="336" w:lineRule="auto"/>
        <w:ind w:left="3663" w:right="1539" w:hanging="2403"/>
        <w:rPr>
          <w:sz w:val="26"/>
          <w:lang w:val="fr-FR"/>
        </w:rPr>
      </w:pPr>
      <w:r w:rsidRPr="007F2089">
        <w:rPr>
          <w:w w:val="110"/>
          <w:sz w:val="26"/>
          <w:lang w:val="fr-FR"/>
        </w:rPr>
        <w:t>(Ligne budgétaire de la</w:t>
      </w:r>
      <w:r>
        <w:rPr>
          <w:w w:val="110"/>
          <w:sz w:val="26"/>
          <w:lang w:val="fr-FR"/>
        </w:rPr>
        <w:t xml:space="preserve"> </w:t>
      </w:r>
      <w:r w:rsidRPr="007F2089">
        <w:rPr>
          <w:w w:val="110"/>
          <w:sz w:val="26"/>
          <w:lang w:val="fr-FR"/>
        </w:rPr>
        <w:t>commune)</w:t>
      </w:r>
    </w:p>
    <w:p w:rsidR="003F3F7D" w:rsidRDefault="003F3F7D" w:rsidP="004F16FF">
      <w:pPr>
        <w:ind w:right="1303"/>
        <w:rPr>
          <w:w w:val="105"/>
          <w:sz w:val="30"/>
          <w:lang w:val="fr-FR"/>
        </w:rPr>
      </w:pPr>
    </w:p>
    <w:p w:rsidR="00BC38A9" w:rsidRPr="007F2089" w:rsidRDefault="00131969">
      <w:pPr>
        <w:ind w:left="1125" w:right="1303"/>
        <w:jc w:val="center"/>
        <w:rPr>
          <w:sz w:val="30"/>
          <w:lang w:val="fr-FR"/>
        </w:rPr>
      </w:pPr>
      <w:r w:rsidRPr="007F2089">
        <w:rPr>
          <w:w w:val="105"/>
          <w:sz w:val="30"/>
          <w:lang w:val="fr-FR"/>
        </w:rPr>
        <w:t>DOSSIER DE DEMANDE DE COTATION</w:t>
      </w:r>
    </w:p>
    <w:p w:rsidR="00BC38A9" w:rsidRPr="007F2089" w:rsidRDefault="00131969">
      <w:pPr>
        <w:spacing w:before="1"/>
        <w:ind w:left="1125" w:right="1298"/>
        <w:jc w:val="center"/>
        <w:rPr>
          <w:sz w:val="30"/>
          <w:lang w:val="fr-FR"/>
        </w:rPr>
      </w:pPr>
      <w:r w:rsidRPr="007F2089">
        <w:rPr>
          <w:sz w:val="30"/>
          <w:lang w:val="fr-FR"/>
        </w:rPr>
        <w:t>**************</w:t>
      </w:r>
    </w:p>
    <w:p w:rsidR="00BC38A9" w:rsidRPr="00FD70FA" w:rsidRDefault="0080541C" w:rsidP="0080541C">
      <w:pPr>
        <w:pStyle w:val="Corpsdetexte"/>
        <w:ind w:left="1125" w:right="1298"/>
        <w:jc w:val="center"/>
        <w:rPr>
          <w:lang w:val="fr-FR"/>
        </w:rPr>
        <w:sectPr w:rsidR="00BC38A9" w:rsidRPr="00FD70FA" w:rsidSect="004F16FF">
          <w:footerReference w:type="default" r:id="rId15"/>
          <w:type w:val="nextColumn"/>
          <w:pgSz w:w="12240" w:h="15840"/>
          <w:pgMar w:top="851" w:right="1134" w:bottom="851" w:left="1134" w:header="720" w:footer="970" w:gutter="0"/>
          <w:pgNumType w:start="1"/>
          <w:cols w:space="720"/>
        </w:sectPr>
      </w:pPr>
      <w:r>
        <w:rPr>
          <w:lang w:val="fr-FR"/>
        </w:rPr>
        <w:t>Mai 2021</w:t>
      </w:r>
    </w:p>
    <w:p w:rsidR="00BC38A9" w:rsidRPr="00FD70FA" w:rsidRDefault="00131969">
      <w:pPr>
        <w:pStyle w:val="Titre41"/>
        <w:spacing w:before="72"/>
        <w:ind w:left="492"/>
        <w:rPr>
          <w:lang w:val="fr-FR"/>
        </w:rPr>
      </w:pPr>
      <w:r w:rsidRPr="00FD70FA">
        <w:rPr>
          <w:u w:val="thick"/>
          <w:lang w:val="fr-FR"/>
        </w:rPr>
        <w:lastRenderedPageBreak/>
        <w:t>Table</w:t>
      </w:r>
      <w:r w:rsidR="0080541C">
        <w:rPr>
          <w:u w:val="thick"/>
          <w:lang w:val="fr-FR"/>
        </w:rPr>
        <w:t xml:space="preserve"> </w:t>
      </w:r>
      <w:r w:rsidRPr="00FD70FA">
        <w:rPr>
          <w:u w:val="thick"/>
          <w:lang w:val="fr-FR"/>
        </w:rPr>
        <w:t>des</w:t>
      </w:r>
      <w:r w:rsidR="0080541C">
        <w:rPr>
          <w:u w:val="thick"/>
          <w:lang w:val="fr-FR"/>
        </w:rPr>
        <w:t xml:space="preserve"> </w:t>
      </w:r>
      <w:r w:rsidRPr="00FD70FA">
        <w:rPr>
          <w:u w:val="thick"/>
          <w:lang w:val="fr-FR"/>
        </w:rPr>
        <w:t>matières</w:t>
      </w:r>
    </w:p>
    <w:p w:rsidR="00BC38A9" w:rsidRPr="00FD70FA" w:rsidRDefault="00BC38A9">
      <w:pPr>
        <w:pStyle w:val="Corpsdetexte"/>
        <w:spacing w:before="10"/>
        <w:rPr>
          <w:sz w:val="20"/>
          <w:lang w:val="fr-FR"/>
        </w:rPr>
      </w:pPr>
    </w:p>
    <w:sdt>
      <w:sdtPr>
        <w:id w:val="8065563"/>
        <w:docPartObj>
          <w:docPartGallery w:val="Table of Contents"/>
          <w:docPartUnique/>
        </w:docPartObj>
      </w:sdtPr>
      <w:sdtContent>
        <w:p w:rsidR="00BC38A9" w:rsidRPr="007F2089" w:rsidRDefault="00131969">
          <w:pPr>
            <w:pStyle w:val="TM21"/>
            <w:tabs>
              <w:tab w:val="left" w:leader="dot" w:pos="9790"/>
            </w:tabs>
            <w:spacing w:before="96"/>
            <w:rPr>
              <w:lang w:val="fr-FR"/>
            </w:rPr>
          </w:pPr>
          <w:r w:rsidRPr="007F2089">
            <w:rPr>
              <w:w w:val="110"/>
              <w:lang w:val="fr-FR"/>
            </w:rPr>
            <w:t>Pièce N°1 : Avis de</w:t>
          </w:r>
          <w:r w:rsidR="00116A67">
            <w:rPr>
              <w:w w:val="110"/>
              <w:lang w:val="fr-FR"/>
            </w:rPr>
            <w:t xml:space="preserve"> </w:t>
          </w:r>
          <w:r w:rsidRPr="007F2089">
            <w:rPr>
              <w:w w:val="110"/>
              <w:lang w:val="fr-FR"/>
            </w:rPr>
            <w:t>consultation (AC)</w:t>
          </w:r>
          <w:r w:rsidRPr="007F2089">
            <w:rPr>
              <w:w w:val="110"/>
              <w:lang w:val="fr-FR"/>
            </w:rPr>
            <w:tab/>
            <w:t>4</w:t>
          </w:r>
        </w:p>
        <w:p w:rsidR="00BC38A9" w:rsidRPr="007F2089" w:rsidRDefault="00131969">
          <w:pPr>
            <w:pStyle w:val="TM21"/>
            <w:tabs>
              <w:tab w:val="left" w:leader="dot" w:pos="9623"/>
            </w:tabs>
            <w:rPr>
              <w:lang w:val="fr-FR"/>
            </w:rPr>
          </w:pPr>
          <w:r w:rsidRPr="007F2089">
            <w:rPr>
              <w:w w:val="110"/>
              <w:lang w:val="fr-FR"/>
            </w:rPr>
            <w:t xml:space="preserve">Pièce n°2 </w:t>
          </w:r>
          <w:r w:rsidR="00811229" w:rsidRPr="007F2089">
            <w:rPr>
              <w:w w:val="110"/>
              <w:lang w:val="fr-FR"/>
            </w:rPr>
            <w:t>: Règlement</w:t>
          </w:r>
          <w:r w:rsidRPr="007F2089">
            <w:rPr>
              <w:w w:val="110"/>
              <w:lang w:val="fr-FR"/>
            </w:rPr>
            <w:t xml:space="preserve"> Général de la</w:t>
          </w:r>
          <w:r w:rsidR="00116A67">
            <w:rPr>
              <w:w w:val="110"/>
              <w:lang w:val="fr-FR"/>
            </w:rPr>
            <w:t xml:space="preserve"> </w:t>
          </w:r>
          <w:r w:rsidRPr="007F2089">
            <w:rPr>
              <w:w w:val="110"/>
              <w:lang w:val="fr-FR"/>
            </w:rPr>
            <w:t>Consultation(RGC)</w:t>
          </w:r>
          <w:r w:rsidRPr="007F2089">
            <w:rPr>
              <w:w w:val="110"/>
              <w:lang w:val="fr-FR"/>
            </w:rPr>
            <w:tab/>
            <w:t>10</w:t>
          </w:r>
        </w:p>
        <w:p w:rsidR="00BC38A9" w:rsidRPr="007F2089" w:rsidRDefault="00131969">
          <w:pPr>
            <w:pStyle w:val="TM21"/>
            <w:tabs>
              <w:tab w:val="left" w:leader="dot" w:pos="9524"/>
            </w:tabs>
            <w:spacing w:before="234"/>
            <w:rPr>
              <w:lang w:val="fr-FR"/>
            </w:rPr>
          </w:pPr>
          <w:r w:rsidRPr="007F2089">
            <w:rPr>
              <w:w w:val="110"/>
              <w:lang w:val="fr-FR"/>
            </w:rPr>
            <w:t>Pièce N°3 : Règlement Particulier de la Consultation(RPC)</w:t>
          </w:r>
          <w:r w:rsidRPr="007F2089">
            <w:rPr>
              <w:w w:val="110"/>
              <w:lang w:val="fr-FR"/>
            </w:rPr>
            <w:tab/>
            <w:t>29</w:t>
          </w:r>
        </w:p>
        <w:p w:rsidR="00BC38A9" w:rsidRPr="007F2089" w:rsidRDefault="00131969">
          <w:pPr>
            <w:pStyle w:val="TM21"/>
            <w:tabs>
              <w:tab w:val="left" w:leader="dot" w:pos="9451"/>
            </w:tabs>
            <w:rPr>
              <w:lang w:val="fr-FR"/>
            </w:rPr>
          </w:pPr>
          <w:r w:rsidRPr="007F2089">
            <w:rPr>
              <w:w w:val="110"/>
              <w:lang w:val="fr-FR"/>
            </w:rPr>
            <w:t>PièceN°</w:t>
          </w:r>
          <w:r w:rsidR="00116A67" w:rsidRPr="007F2089">
            <w:rPr>
              <w:w w:val="110"/>
              <w:lang w:val="fr-FR"/>
            </w:rPr>
            <w:t xml:space="preserve">4 </w:t>
          </w:r>
          <w:r w:rsidR="00811229" w:rsidRPr="007F2089">
            <w:rPr>
              <w:w w:val="110"/>
              <w:lang w:val="fr-FR"/>
            </w:rPr>
            <w:t>:</w:t>
          </w:r>
          <w:r w:rsidR="00811229">
            <w:rPr>
              <w:w w:val="110"/>
              <w:lang w:val="fr-FR"/>
            </w:rPr>
            <w:t xml:space="preserve"> Cahier</w:t>
          </w:r>
          <w:r w:rsidR="00116A67">
            <w:rPr>
              <w:w w:val="110"/>
              <w:lang w:val="fr-FR"/>
            </w:rPr>
            <w:t xml:space="preserve"> </w:t>
          </w:r>
          <w:r w:rsidRPr="007F2089">
            <w:rPr>
              <w:w w:val="110"/>
              <w:lang w:val="fr-FR"/>
            </w:rPr>
            <w:t>des</w:t>
          </w:r>
          <w:r w:rsidR="00116A67">
            <w:rPr>
              <w:w w:val="110"/>
              <w:lang w:val="fr-FR"/>
            </w:rPr>
            <w:t xml:space="preserve"> </w:t>
          </w:r>
          <w:r w:rsidRPr="007F2089">
            <w:rPr>
              <w:w w:val="110"/>
              <w:lang w:val="fr-FR"/>
            </w:rPr>
            <w:t>Clauses</w:t>
          </w:r>
          <w:r w:rsidR="00116A67">
            <w:rPr>
              <w:w w:val="110"/>
              <w:lang w:val="fr-FR"/>
            </w:rPr>
            <w:t xml:space="preserve"> </w:t>
          </w:r>
          <w:r w:rsidRPr="007F2089">
            <w:rPr>
              <w:w w:val="110"/>
              <w:lang w:val="fr-FR"/>
            </w:rPr>
            <w:t>Administratives</w:t>
          </w:r>
          <w:r w:rsidR="00116A67">
            <w:rPr>
              <w:w w:val="110"/>
              <w:lang w:val="fr-FR"/>
            </w:rPr>
            <w:t xml:space="preserve"> </w:t>
          </w:r>
          <w:r w:rsidRPr="007F2089">
            <w:rPr>
              <w:w w:val="110"/>
              <w:lang w:val="fr-FR"/>
            </w:rPr>
            <w:t>Particulières</w:t>
          </w:r>
          <w:r w:rsidR="00116A67">
            <w:rPr>
              <w:w w:val="110"/>
              <w:lang w:val="fr-FR"/>
            </w:rPr>
            <w:t xml:space="preserve"> </w:t>
          </w:r>
          <w:r w:rsidRPr="007F2089">
            <w:rPr>
              <w:w w:val="110"/>
              <w:lang w:val="fr-FR"/>
            </w:rPr>
            <w:t>(CCAP)</w:t>
          </w:r>
          <w:r w:rsidRPr="007F2089">
            <w:rPr>
              <w:w w:val="110"/>
              <w:lang w:val="fr-FR"/>
            </w:rPr>
            <w:tab/>
            <w:t>33</w:t>
          </w:r>
        </w:p>
        <w:p w:rsidR="00BC38A9" w:rsidRPr="007F2089" w:rsidRDefault="00131969">
          <w:pPr>
            <w:pStyle w:val="TM21"/>
            <w:tabs>
              <w:tab w:val="left" w:leader="dot" w:pos="9585"/>
            </w:tabs>
            <w:spacing w:before="234"/>
            <w:rPr>
              <w:lang w:val="fr-FR"/>
            </w:rPr>
          </w:pPr>
          <w:r w:rsidRPr="007F2089">
            <w:rPr>
              <w:w w:val="110"/>
              <w:lang w:val="fr-FR"/>
            </w:rPr>
            <w:t>Pièce N°5 : Descriptif de</w:t>
          </w:r>
          <w:r w:rsidR="00116A67">
            <w:rPr>
              <w:w w:val="110"/>
              <w:lang w:val="fr-FR"/>
            </w:rPr>
            <w:t xml:space="preserve"> </w:t>
          </w:r>
          <w:r w:rsidRPr="007F2089">
            <w:rPr>
              <w:w w:val="110"/>
              <w:lang w:val="fr-FR"/>
            </w:rPr>
            <w:t>la</w:t>
          </w:r>
          <w:r w:rsidR="00116A67">
            <w:rPr>
              <w:w w:val="110"/>
              <w:lang w:val="fr-FR"/>
            </w:rPr>
            <w:t xml:space="preserve"> </w:t>
          </w:r>
          <w:r w:rsidRPr="007F2089">
            <w:rPr>
              <w:w w:val="110"/>
              <w:lang w:val="fr-FR"/>
            </w:rPr>
            <w:t>Fourniture</w:t>
          </w:r>
          <w:r w:rsidRPr="007F2089">
            <w:rPr>
              <w:w w:val="110"/>
              <w:lang w:val="fr-FR"/>
            </w:rPr>
            <w:tab/>
            <w:t>46</w:t>
          </w:r>
        </w:p>
        <w:p w:rsidR="00BC38A9" w:rsidRPr="007F2089" w:rsidRDefault="00131969">
          <w:pPr>
            <w:pStyle w:val="TM21"/>
            <w:tabs>
              <w:tab w:val="left" w:leader="dot" w:pos="9340"/>
            </w:tabs>
            <w:rPr>
              <w:lang w:val="fr-FR"/>
            </w:rPr>
          </w:pPr>
          <w:r w:rsidRPr="007F2089">
            <w:rPr>
              <w:w w:val="115"/>
              <w:lang w:val="fr-FR"/>
            </w:rPr>
            <w:t xml:space="preserve">Pièce N°6 : </w:t>
          </w:r>
          <w:r w:rsidRPr="007F2089">
            <w:rPr>
              <w:spacing w:val="6"/>
              <w:w w:val="115"/>
              <w:lang w:val="fr-FR"/>
            </w:rPr>
            <w:t>Cadre</w:t>
          </w:r>
          <w:r w:rsidR="00116A67">
            <w:rPr>
              <w:spacing w:val="6"/>
              <w:w w:val="115"/>
              <w:lang w:val="fr-FR"/>
            </w:rPr>
            <w:t xml:space="preserve"> </w:t>
          </w:r>
          <w:r w:rsidRPr="007F2089">
            <w:rPr>
              <w:spacing w:val="3"/>
              <w:w w:val="115"/>
              <w:lang w:val="fr-FR"/>
            </w:rPr>
            <w:t xml:space="preserve">du </w:t>
          </w:r>
          <w:r w:rsidRPr="007F2089">
            <w:rPr>
              <w:w w:val="115"/>
              <w:lang w:val="fr-FR"/>
            </w:rPr>
            <w:t>Bordereau des Prix unitaires et</w:t>
          </w:r>
          <w:r w:rsidR="00116A67">
            <w:rPr>
              <w:w w:val="115"/>
              <w:lang w:val="fr-FR"/>
            </w:rPr>
            <w:t xml:space="preserve"> </w:t>
          </w:r>
          <w:r w:rsidRPr="007F2089">
            <w:rPr>
              <w:w w:val="115"/>
              <w:lang w:val="fr-FR"/>
            </w:rPr>
            <w:t>forfaitaires</w:t>
          </w:r>
          <w:r w:rsidRPr="007F2089">
            <w:rPr>
              <w:w w:val="115"/>
              <w:lang w:val="fr-FR"/>
            </w:rPr>
            <w:tab/>
            <w:t>53</w:t>
          </w:r>
        </w:p>
        <w:p w:rsidR="00BC38A9" w:rsidRPr="007F2089" w:rsidRDefault="004F16FF" w:rsidP="004F16FF">
          <w:pPr>
            <w:pStyle w:val="TM11"/>
            <w:tabs>
              <w:tab w:val="left" w:leader="dot" w:pos="9047"/>
            </w:tabs>
            <w:jc w:val="left"/>
            <w:rPr>
              <w:lang w:val="fr-FR"/>
            </w:rPr>
          </w:pPr>
          <w:r w:rsidRPr="00397325">
            <w:rPr>
              <w:lang w:val="fr-FR"/>
            </w:rPr>
            <w:t xml:space="preserve">           </w:t>
          </w:r>
          <w:r w:rsidR="006A499A" w:rsidRPr="00397325">
            <w:rPr>
              <w:lang w:val="fr-FR"/>
            </w:rPr>
            <w:t xml:space="preserve"> </w:t>
          </w:r>
          <w:hyperlink w:anchor="_TOC_250001" w:history="1">
            <w:r w:rsidR="00131969" w:rsidRPr="007F2089">
              <w:rPr>
                <w:w w:val="110"/>
                <w:lang w:val="fr-FR"/>
              </w:rPr>
              <w:t xml:space="preserve">Pièce N°7 : </w:t>
            </w:r>
            <w:r w:rsidR="00131969" w:rsidRPr="007F2089">
              <w:rPr>
                <w:spacing w:val="6"/>
                <w:w w:val="110"/>
                <w:lang w:val="fr-FR"/>
              </w:rPr>
              <w:t xml:space="preserve">Cadre  </w:t>
            </w:r>
            <w:r w:rsidR="00131969" w:rsidRPr="007F2089">
              <w:rPr>
                <w:spacing w:val="3"/>
                <w:w w:val="110"/>
                <w:lang w:val="fr-FR"/>
              </w:rPr>
              <w:t>du</w:t>
            </w:r>
            <w:r w:rsidR="00116A67">
              <w:rPr>
                <w:spacing w:val="3"/>
                <w:w w:val="110"/>
                <w:lang w:val="fr-FR"/>
              </w:rPr>
              <w:t xml:space="preserve"> </w:t>
            </w:r>
            <w:r w:rsidR="00131969" w:rsidRPr="007F2089">
              <w:rPr>
                <w:w w:val="110"/>
                <w:lang w:val="fr-FR"/>
              </w:rPr>
              <w:t>détail</w:t>
            </w:r>
            <w:r w:rsidR="00116A67">
              <w:rPr>
                <w:w w:val="110"/>
                <w:lang w:val="fr-FR"/>
              </w:rPr>
              <w:t xml:space="preserve"> </w:t>
            </w:r>
            <w:r>
              <w:rPr>
                <w:w w:val="110"/>
                <w:lang w:val="fr-FR"/>
              </w:rPr>
              <w:t>estimatif ………………………………………………..</w:t>
            </w:r>
            <w:r w:rsidR="00131969" w:rsidRPr="007F2089">
              <w:rPr>
                <w:w w:val="110"/>
                <w:lang w:val="fr-FR"/>
              </w:rPr>
              <w:t>51</w:t>
            </w:r>
          </w:hyperlink>
        </w:p>
        <w:p w:rsidR="00BC38A9" w:rsidRPr="007F2089" w:rsidRDefault="00397325">
          <w:pPr>
            <w:pStyle w:val="TM21"/>
            <w:tabs>
              <w:tab w:val="left" w:leader="dot" w:pos="9412"/>
            </w:tabs>
            <w:rPr>
              <w:lang w:val="fr-FR"/>
            </w:rPr>
          </w:pPr>
          <w:hyperlink w:anchor="_TOC_250000" w:history="1">
            <w:r w:rsidR="00131969" w:rsidRPr="007F2089">
              <w:rPr>
                <w:w w:val="110"/>
                <w:lang w:val="fr-FR"/>
              </w:rPr>
              <w:t>Pièce N°8 : Cadre du  sous-détail des</w:t>
            </w:r>
            <w:r w:rsidR="00116A67">
              <w:rPr>
                <w:w w:val="110"/>
                <w:lang w:val="fr-FR"/>
              </w:rPr>
              <w:t xml:space="preserve"> </w:t>
            </w:r>
            <w:r w:rsidR="00131969" w:rsidRPr="007F2089">
              <w:rPr>
                <w:w w:val="110"/>
                <w:lang w:val="fr-FR"/>
              </w:rPr>
              <w:t>prix</w:t>
            </w:r>
            <w:r w:rsidR="00116A67">
              <w:rPr>
                <w:w w:val="110"/>
                <w:lang w:val="fr-FR"/>
              </w:rPr>
              <w:t xml:space="preserve"> </w:t>
            </w:r>
            <w:r w:rsidR="00131969" w:rsidRPr="007F2089">
              <w:rPr>
                <w:w w:val="110"/>
                <w:lang w:val="fr-FR"/>
              </w:rPr>
              <w:t>unitaires</w:t>
            </w:r>
            <w:r w:rsidR="00131969" w:rsidRPr="007F2089">
              <w:rPr>
                <w:w w:val="110"/>
                <w:lang w:val="fr-FR"/>
              </w:rPr>
              <w:tab/>
              <w:t>50</w:t>
            </w:r>
          </w:hyperlink>
        </w:p>
        <w:p w:rsidR="00BC38A9" w:rsidRPr="007F2089" w:rsidRDefault="00131969">
          <w:pPr>
            <w:pStyle w:val="TM21"/>
            <w:tabs>
              <w:tab w:val="left" w:leader="dot" w:pos="9589"/>
            </w:tabs>
            <w:spacing w:before="234"/>
            <w:rPr>
              <w:lang w:val="fr-FR"/>
            </w:rPr>
          </w:pPr>
          <w:r w:rsidRPr="007F2089">
            <w:rPr>
              <w:w w:val="110"/>
              <w:lang w:val="fr-FR"/>
            </w:rPr>
            <w:t>Pièce N° 9 : Modèle de</w:t>
          </w:r>
          <w:r w:rsidR="00116A67">
            <w:rPr>
              <w:w w:val="110"/>
              <w:lang w:val="fr-FR"/>
            </w:rPr>
            <w:t xml:space="preserve"> </w:t>
          </w:r>
          <w:r w:rsidRPr="007F2089">
            <w:rPr>
              <w:w w:val="110"/>
              <w:lang w:val="fr-FR"/>
            </w:rPr>
            <w:t>Marché</w:t>
          </w:r>
          <w:r w:rsidRPr="007F2089">
            <w:rPr>
              <w:w w:val="110"/>
              <w:lang w:val="fr-FR"/>
            </w:rPr>
            <w:tab/>
            <w:t>55</w:t>
          </w:r>
        </w:p>
        <w:p w:rsidR="00BC38A9" w:rsidRPr="007F2089" w:rsidRDefault="00131969">
          <w:pPr>
            <w:pStyle w:val="TM21"/>
            <w:tabs>
              <w:tab w:val="left" w:leader="dot" w:pos="9293"/>
            </w:tabs>
            <w:spacing w:before="230"/>
            <w:rPr>
              <w:lang w:val="fr-FR"/>
            </w:rPr>
          </w:pPr>
          <w:r w:rsidRPr="007F2089">
            <w:rPr>
              <w:w w:val="115"/>
              <w:lang w:val="fr-FR"/>
            </w:rPr>
            <w:t xml:space="preserve">Pièce </w:t>
          </w:r>
          <w:r w:rsidRPr="007F2089">
            <w:rPr>
              <w:spacing w:val="2"/>
              <w:w w:val="115"/>
              <w:lang w:val="fr-FR"/>
            </w:rPr>
            <w:t xml:space="preserve">N°10 </w:t>
          </w:r>
          <w:r w:rsidRPr="007F2089">
            <w:rPr>
              <w:w w:val="115"/>
              <w:lang w:val="fr-FR"/>
            </w:rPr>
            <w:t xml:space="preserve">: Modèles des pièces à utiliser </w:t>
          </w:r>
          <w:r w:rsidRPr="007F2089">
            <w:rPr>
              <w:spacing w:val="2"/>
              <w:w w:val="115"/>
              <w:lang w:val="fr-FR"/>
            </w:rPr>
            <w:t>par</w:t>
          </w:r>
          <w:r w:rsidR="00116A67">
            <w:rPr>
              <w:spacing w:val="2"/>
              <w:w w:val="115"/>
              <w:lang w:val="fr-FR"/>
            </w:rPr>
            <w:t xml:space="preserve"> </w:t>
          </w:r>
          <w:r w:rsidRPr="007F2089">
            <w:rPr>
              <w:spacing w:val="2"/>
              <w:w w:val="115"/>
              <w:lang w:val="fr-FR"/>
            </w:rPr>
            <w:t>les</w:t>
          </w:r>
          <w:r w:rsidR="00116A67">
            <w:rPr>
              <w:spacing w:val="2"/>
              <w:w w:val="115"/>
              <w:lang w:val="fr-FR"/>
            </w:rPr>
            <w:t xml:space="preserve"> </w:t>
          </w:r>
          <w:r w:rsidRPr="007F2089">
            <w:rPr>
              <w:spacing w:val="4"/>
              <w:w w:val="115"/>
              <w:lang w:val="fr-FR"/>
            </w:rPr>
            <w:t>Soumissionnaires</w:t>
          </w:r>
          <w:r w:rsidRPr="007F2089">
            <w:rPr>
              <w:spacing w:val="4"/>
              <w:w w:val="115"/>
              <w:lang w:val="fr-FR"/>
            </w:rPr>
            <w:tab/>
          </w:r>
          <w:r w:rsidRPr="007F2089">
            <w:rPr>
              <w:w w:val="115"/>
              <w:lang w:val="fr-FR"/>
            </w:rPr>
            <w:t>60</w:t>
          </w:r>
        </w:p>
        <w:p w:rsidR="00BC38A9" w:rsidRPr="007F2089" w:rsidRDefault="00131969">
          <w:pPr>
            <w:pStyle w:val="TM21"/>
            <w:tabs>
              <w:tab w:val="left" w:leader="dot" w:pos="9078"/>
            </w:tabs>
            <w:spacing w:before="234" w:line="256" w:lineRule="auto"/>
            <w:ind w:left="2177" w:right="415" w:hanging="1580"/>
            <w:rPr>
              <w:lang w:val="fr-FR"/>
            </w:rPr>
          </w:pPr>
          <w:r w:rsidRPr="007F2089">
            <w:rPr>
              <w:w w:val="115"/>
              <w:lang w:val="fr-FR"/>
            </w:rPr>
            <w:t>Pièce n°12 : Liste des établissements bancaires et organismes financiers autorisés à émettre des cautions dans le cadre des</w:t>
          </w:r>
          <w:r w:rsidR="00116A67">
            <w:rPr>
              <w:w w:val="115"/>
              <w:lang w:val="fr-FR"/>
            </w:rPr>
            <w:t xml:space="preserve"> </w:t>
          </w:r>
          <w:r w:rsidRPr="007F2089">
            <w:rPr>
              <w:w w:val="115"/>
              <w:lang w:val="fr-FR"/>
            </w:rPr>
            <w:t>Marchés</w:t>
          </w:r>
          <w:r w:rsidR="00116A67">
            <w:rPr>
              <w:w w:val="115"/>
              <w:lang w:val="fr-FR"/>
            </w:rPr>
            <w:t xml:space="preserve"> </w:t>
          </w:r>
          <w:r w:rsidRPr="007F2089">
            <w:rPr>
              <w:w w:val="115"/>
              <w:lang w:val="fr-FR"/>
            </w:rPr>
            <w:t>Publics</w:t>
          </w:r>
          <w:r w:rsidRPr="007F2089">
            <w:rPr>
              <w:w w:val="115"/>
              <w:lang w:val="fr-FR"/>
            </w:rPr>
            <w:tab/>
          </w:r>
          <w:r w:rsidR="004F16FF">
            <w:rPr>
              <w:w w:val="115"/>
              <w:lang w:val="fr-FR"/>
            </w:rPr>
            <w:t>...</w:t>
          </w:r>
          <w:r w:rsidRPr="007F2089">
            <w:rPr>
              <w:w w:val="115"/>
              <w:lang w:val="fr-FR"/>
            </w:rPr>
            <w:t>70</w:t>
          </w:r>
        </w:p>
      </w:sdtContent>
    </w:sdt>
    <w:p w:rsidR="00BC38A9" w:rsidRPr="007F2089" w:rsidRDefault="00BC38A9">
      <w:pPr>
        <w:spacing w:line="256" w:lineRule="auto"/>
        <w:rPr>
          <w:lang w:val="fr-FR"/>
        </w:rPr>
        <w:sectPr w:rsidR="00BC38A9" w:rsidRPr="007F2089" w:rsidSect="004F16FF">
          <w:type w:val="nextColumn"/>
          <w:pgSz w:w="12240" w:h="15840"/>
          <w:pgMar w:top="851" w:right="1134" w:bottom="851" w:left="1134" w:header="0" w:footer="968" w:gutter="0"/>
          <w:cols w:space="720"/>
        </w:sectPr>
      </w:pPr>
    </w:p>
    <w:p w:rsidR="00BC38A9" w:rsidRPr="007F2089" w:rsidRDefault="00BC38A9">
      <w:pPr>
        <w:pStyle w:val="Corpsdetexte"/>
        <w:rPr>
          <w:sz w:val="36"/>
          <w:lang w:val="fr-FR"/>
        </w:rPr>
      </w:pPr>
    </w:p>
    <w:p w:rsidR="00BC38A9" w:rsidRPr="007F2089" w:rsidRDefault="00BC38A9">
      <w:pPr>
        <w:pStyle w:val="Corpsdetexte"/>
        <w:rPr>
          <w:sz w:val="36"/>
          <w:lang w:val="fr-FR"/>
        </w:rPr>
      </w:pPr>
    </w:p>
    <w:p w:rsidR="00BC38A9" w:rsidRPr="007F2089" w:rsidRDefault="00BC38A9">
      <w:pPr>
        <w:pStyle w:val="Corpsdetexte"/>
        <w:rPr>
          <w:sz w:val="36"/>
          <w:lang w:val="fr-FR"/>
        </w:rPr>
      </w:pPr>
    </w:p>
    <w:p w:rsidR="00BC38A9" w:rsidRPr="007F2089" w:rsidRDefault="00BC38A9">
      <w:pPr>
        <w:pStyle w:val="Corpsdetexte"/>
        <w:rPr>
          <w:sz w:val="36"/>
          <w:lang w:val="fr-FR"/>
        </w:rPr>
      </w:pPr>
    </w:p>
    <w:p w:rsidR="00BC38A9" w:rsidRPr="007F2089" w:rsidRDefault="00BC38A9">
      <w:pPr>
        <w:pStyle w:val="Corpsdetexte"/>
        <w:rPr>
          <w:sz w:val="36"/>
          <w:lang w:val="fr-FR"/>
        </w:rPr>
      </w:pPr>
    </w:p>
    <w:p w:rsidR="00BC38A9" w:rsidRPr="007F2089" w:rsidRDefault="00BC38A9">
      <w:pPr>
        <w:pStyle w:val="Corpsdetexte"/>
        <w:rPr>
          <w:sz w:val="36"/>
          <w:lang w:val="fr-FR"/>
        </w:rPr>
      </w:pPr>
    </w:p>
    <w:p w:rsidR="00BC38A9" w:rsidRPr="007F2089" w:rsidRDefault="00BC38A9">
      <w:pPr>
        <w:pStyle w:val="Corpsdetexte"/>
        <w:rPr>
          <w:sz w:val="36"/>
          <w:lang w:val="fr-FR"/>
        </w:rPr>
      </w:pPr>
    </w:p>
    <w:p w:rsidR="00BC38A9" w:rsidRPr="007F2089" w:rsidRDefault="00BC38A9">
      <w:pPr>
        <w:pStyle w:val="Corpsdetexte"/>
        <w:rPr>
          <w:sz w:val="36"/>
          <w:lang w:val="fr-FR"/>
        </w:rPr>
      </w:pPr>
    </w:p>
    <w:p w:rsidR="00BC38A9" w:rsidRPr="007F2089" w:rsidRDefault="00BC38A9">
      <w:pPr>
        <w:pStyle w:val="Corpsdetexte"/>
        <w:rPr>
          <w:sz w:val="36"/>
          <w:lang w:val="fr-FR"/>
        </w:rPr>
      </w:pPr>
    </w:p>
    <w:p w:rsidR="00BC38A9" w:rsidRPr="007F2089" w:rsidRDefault="00BC38A9">
      <w:pPr>
        <w:pStyle w:val="Corpsdetexte"/>
        <w:rPr>
          <w:sz w:val="36"/>
          <w:lang w:val="fr-FR"/>
        </w:rPr>
      </w:pPr>
    </w:p>
    <w:p w:rsidR="00BC38A9" w:rsidRPr="007F2089" w:rsidRDefault="00BC38A9">
      <w:pPr>
        <w:pStyle w:val="Corpsdetexte"/>
        <w:rPr>
          <w:sz w:val="36"/>
          <w:lang w:val="fr-FR"/>
        </w:rPr>
      </w:pPr>
    </w:p>
    <w:p w:rsidR="00BC38A9" w:rsidRPr="007F2089" w:rsidRDefault="00BC38A9">
      <w:pPr>
        <w:pStyle w:val="Corpsdetexte"/>
        <w:rPr>
          <w:sz w:val="36"/>
          <w:lang w:val="fr-FR"/>
        </w:rPr>
      </w:pPr>
    </w:p>
    <w:p w:rsidR="00BC38A9" w:rsidRPr="007F2089" w:rsidRDefault="00BC38A9">
      <w:pPr>
        <w:pStyle w:val="Corpsdetexte"/>
        <w:rPr>
          <w:sz w:val="36"/>
          <w:lang w:val="fr-FR"/>
        </w:rPr>
      </w:pPr>
    </w:p>
    <w:p w:rsidR="00BC38A9" w:rsidRPr="007F2089" w:rsidRDefault="00BC38A9">
      <w:pPr>
        <w:pStyle w:val="Corpsdetexte"/>
        <w:rPr>
          <w:sz w:val="36"/>
          <w:lang w:val="fr-FR"/>
        </w:rPr>
      </w:pPr>
    </w:p>
    <w:p w:rsidR="00BC38A9" w:rsidRPr="007F2089" w:rsidRDefault="00BC38A9">
      <w:pPr>
        <w:pStyle w:val="Corpsdetexte"/>
        <w:rPr>
          <w:sz w:val="36"/>
          <w:lang w:val="fr-FR"/>
        </w:rPr>
      </w:pPr>
    </w:p>
    <w:p w:rsidR="00BC38A9" w:rsidRPr="007F2089" w:rsidRDefault="003F3F7D">
      <w:pPr>
        <w:pStyle w:val="Corpsdetexte"/>
        <w:rPr>
          <w:sz w:val="36"/>
          <w:lang w:val="fr-FR"/>
        </w:rPr>
      </w:pPr>
      <w:r>
        <w:rPr>
          <w:sz w:val="36"/>
          <w:lang w:val="fr-FR"/>
        </w:rPr>
        <w:t xml:space="preserve"> </w:t>
      </w:r>
    </w:p>
    <w:p w:rsidR="00BC38A9" w:rsidRPr="007F2089" w:rsidRDefault="00BC38A9">
      <w:pPr>
        <w:pStyle w:val="Corpsdetexte"/>
        <w:spacing w:before="6"/>
        <w:rPr>
          <w:sz w:val="33"/>
          <w:lang w:val="fr-FR"/>
        </w:rPr>
      </w:pPr>
    </w:p>
    <w:p w:rsidR="00BC38A9" w:rsidRPr="00FD70FA" w:rsidRDefault="00131969">
      <w:pPr>
        <w:spacing w:before="1"/>
        <w:ind w:left="2518"/>
        <w:rPr>
          <w:sz w:val="34"/>
          <w:lang w:val="fr-FR"/>
        </w:rPr>
      </w:pPr>
      <w:r w:rsidRPr="00FD70FA">
        <w:rPr>
          <w:w w:val="120"/>
          <w:sz w:val="34"/>
          <w:lang w:val="fr-FR"/>
        </w:rPr>
        <w:t>Piè</w:t>
      </w:r>
      <w:r w:rsidRPr="00FD70FA">
        <w:rPr>
          <w:spacing w:val="17"/>
          <w:w w:val="120"/>
          <w:sz w:val="34"/>
          <w:lang w:val="fr-FR"/>
        </w:rPr>
        <w:t xml:space="preserve">ce </w:t>
      </w:r>
      <w:r w:rsidRPr="00FD70FA">
        <w:rPr>
          <w:w w:val="120"/>
          <w:sz w:val="34"/>
          <w:lang w:val="fr-FR"/>
        </w:rPr>
        <w:t>n°</w:t>
      </w:r>
      <w:r w:rsidR="008D5C93" w:rsidRPr="00FD70FA">
        <w:rPr>
          <w:w w:val="120"/>
          <w:sz w:val="34"/>
          <w:lang w:val="fr-FR"/>
        </w:rPr>
        <w:t>1 :</w:t>
      </w:r>
      <w:r w:rsidR="00B17138">
        <w:rPr>
          <w:w w:val="120"/>
          <w:sz w:val="34"/>
          <w:lang w:val="fr-FR"/>
        </w:rPr>
        <w:t xml:space="preserve"> </w:t>
      </w:r>
      <w:r w:rsidRPr="00FD70FA">
        <w:rPr>
          <w:w w:val="120"/>
          <w:sz w:val="34"/>
          <w:lang w:val="fr-FR"/>
        </w:rPr>
        <w:t>Avis</w:t>
      </w:r>
      <w:r w:rsidR="003F3F7D">
        <w:rPr>
          <w:w w:val="120"/>
          <w:sz w:val="34"/>
          <w:lang w:val="fr-FR"/>
        </w:rPr>
        <w:t xml:space="preserve"> </w:t>
      </w:r>
      <w:r w:rsidRPr="00FD70FA">
        <w:rPr>
          <w:w w:val="120"/>
          <w:sz w:val="34"/>
          <w:lang w:val="fr-FR"/>
        </w:rPr>
        <w:t>de</w:t>
      </w:r>
      <w:r w:rsidR="003F3F7D">
        <w:rPr>
          <w:w w:val="120"/>
          <w:sz w:val="34"/>
          <w:lang w:val="fr-FR"/>
        </w:rPr>
        <w:t xml:space="preserve"> </w:t>
      </w:r>
      <w:r w:rsidRPr="00FD70FA">
        <w:rPr>
          <w:w w:val="120"/>
          <w:sz w:val="34"/>
          <w:lang w:val="fr-FR"/>
        </w:rPr>
        <w:t>Consultation</w:t>
      </w:r>
    </w:p>
    <w:p w:rsidR="00BC38A9" w:rsidRPr="00FD70FA" w:rsidRDefault="00BC38A9">
      <w:pPr>
        <w:rPr>
          <w:sz w:val="34"/>
          <w:lang w:val="fr-FR"/>
        </w:rPr>
        <w:sectPr w:rsidR="00BC38A9" w:rsidRPr="00FD70FA" w:rsidSect="004F16FF">
          <w:type w:val="nextColumn"/>
          <w:pgSz w:w="12240" w:h="15840"/>
          <w:pgMar w:top="851" w:right="1134" w:bottom="851" w:left="1134" w:header="0" w:footer="968" w:gutter="0"/>
          <w:cols w:space="720"/>
        </w:sectPr>
      </w:pPr>
    </w:p>
    <w:p w:rsidR="00776721" w:rsidRDefault="00397325" w:rsidP="00776721">
      <w:pPr>
        <w:widowControl/>
        <w:autoSpaceDE/>
        <w:autoSpaceDN/>
        <w:jc w:val="center"/>
        <w:rPr>
          <w:noProof/>
          <w:sz w:val="18"/>
          <w:szCs w:val="18"/>
          <w:lang w:val="fr-FR" w:eastAsia="fr-FR"/>
        </w:rPr>
      </w:pPr>
      <w:r>
        <w:rPr>
          <w:noProof/>
          <w:sz w:val="18"/>
          <w:szCs w:val="18"/>
          <w:lang w:val="fr-FR" w:eastAsia="fr-FR"/>
        </w:rPr>
        <w:lastRenderedPageBreak/>
        <w:pict>
          <v:shape id="_x0000_s1063" type="#_x0000_t202" style="position:absolute;left:0;text-align:left;margin-left:207.25pt;margin-top:-20.05pt;width:136.5pt;height:135.75pt;z-index:251665408" stroked="f">
            <v:textbox style="mso-next-textbox:#_x0000_s1063">
              <w:txbxContent>
                <w:p w:rsidR="00397325" w:rsidRDefault="00397325">
                  <w:r w:rsidRPr="001A5649">
                    <w:rPr>
                      <w:noProof/>
                      <w:lang w:val="fr-FR" w:eastAsia="fr-FR"/>
                    </w:rPr>
                    <w:drawing>
                      <wp:inline distT="0" distB="0" distL="0" distR="0" wp14:anchorId="4EC7A3DF" wp14:editId="5BE68358">
                        <wp:extent cx="1514475" cy="1555115"/>
                        <wp:effectExtent l="0" t="0" r="0" b="0"/>
                        <wp:docPr id="1" name="Image 1" descr="LOGO COMDKA O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descr="LOGO COMDKA OK"/>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4691" cy="1555337"/>
                                </a:xfrm>
                                <a:prstGeom prst="rect">
                                  <a:avLst/>
                                </a:prstGeom>
                                <a:noFill/>
                                <a:ln>
                                  <a:noFill/>
                                </a:ln>
                              </pic:spPr>
                            </pic:pic>
                          </a:graphicData>
                        </a:graphic>
                      </wp:inline>
                    </w:drawing>
                  </w:r>
                </w:p>
              </w:txbxContent>
            </v:textbox>
          </v:shape>
        </w:pict>
      </w:r>
      <w:r>
        <w:rPr>
          <w:noProof/>
          <w:sz w:val="18"/>
          <w:szCs w:val="18"/>
        </w:rPr>
        <w:pict>
          <v:shape id="_x0000_s1062" type="#_x0000_t202" style="position:absolute;left:0;text-align:left;margin-left:388.05pt;margin-top:-33.25pt;width:160.5pt;height:154.1pt;z-index:251664384;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" strokecolor="white">
            <v:path arrowok="t"/>
            <v:textbox style="mso-next-textbox:#_x0000_s1062">
              <w:txbxContent>
                <w:p w:rsidR="00397325" w:rsidRPr="00325A04" w:rsidRDefault="00397325" w:rsidP="00CC6E17">
                  <w:pPr>
                    <w:ind w:left="-142"/>
                    <w:jc w:val="center"/>
                    <w:rPr>
                      <w:rFonts w:ascii="Book Antiqua" w:hAnsi="Book Antiqua" w:cs="Calibri"/>
                      <w:sz w:val="18"/>
                      <w:szCs w:val="18"/>
                    </w:rPr>
                  </w:pPr>
                  <w:r w:rsidRPr="00325A04">
                    <w:rPr>
                      <w:rFonts w:ascii="Book Antiqua" w:hAnsi="Book Antiqua" w:cs="Calibri"/>
                      <w:sz w:val="18"/>
                      <w:szCs w:val="18"/>
                    </w:rPr>
                    <w:t>REPUBLIC OF CAMEROUN</w:t>
                  </w:r>
                </w:p>
                <w:p w:rsidR="00397325" w:rsidRPr="004F019A" w:rsidRDefault="00397325" w:rsidP="00CC6E17">
                  <w:pPr>
                    <w:ind w:left="-142"/>
                    <w:jc w:val="center"/>
                    <w:rPr>
                      <w:sz w:val="18"/>
                      <w:szCs w:val="18"/>
                    </w:rPr>
                  </w:pPr>
                  <w:r w:rsidRPr="004F019A">
                    <w:rPr>
                      <w:sz w:val="18"/>
                      <w:szCs w:val="18"/>
                    </w:rPr>
                    <w:t>Peace – Work – Fatherland</w:t>
                  </w:r>
                </w:p>
                <w:p w:rsidR="00397325" w:rsidRPr="00CC6E17" w:rsidRDefault="00397325" w:rsidP="00CC6E17">
                  <w:pPr>
                    <w:ind w:left="-142"/>
                    <w:jc w:val="center"/>
                    <w:rPr>
                      <w:sz w:val="16"/>
                      <w:szCs w:val="16"/>
                    </w:rPr>
                  </w:pPr>
                  <w:r w:rsidRPr="00CC6E17">
                    <w:rPr>
                      <w:sz w:val="16"/>
                      <w:szCs w:val="16"/>
                    </w:rPr>
                    <w:t>***************</w:t>
                  </w:r>
                </w:p>
                <w:p w:rsidR="00397325" w:rsidRPr="00CC6E17" w:rsidRDefault="00397325" w:rsidP="00CC6E17">
                  <w:pPr>
                    <w:ind w:left="-142"/>
                    <w:jc w:val="center"/>
                    <w:rPr>
                      <w:sz w:val="16"/>
                      <w:szCs w:val="16"/>
                    </w:rPr>
                  </w:pPr>
                  <w:r w:rsidRPr="00CC6E17">
                    <w:rPr>
                      <w:sz w:val="16"/>
                      <w:szCs w:val="16"/>
                    </w:rPr>
                    <w:t>MINISTRY OF DECENTRALIZATION</w:t>
                  </w:r>
                </w:p>
                <w:p w:rsidR="00397325" w:rsidRPr="00CC6E17" w:rsidRDefault="00397325" w:rsidP="00CC6E17">
                  <w:pPr>
                    <w:ind w:left="-142"/>
                    <w:jc w:val="center"/>
                    <w:rPr>
                      <w:sz w:val="16"/>
                      <w:szCs w:val="16"/>
                    </w:rPr>
                  </w:pPr>
                  <w:r w:rsidRPr="00CC6E17">
                    <w:rPr>
                      <w:sz w:val="16"/>
                      <w:szCs w:val="16"/>
                    </w:rPr>
                    <w:t>AND LOCAL DELELOPMENT</w:t>
                  </w:r>
                </w:p>
                <w:p w:rsidR="00397325" w:rsidRPr="00CC6E17" w:rsidRDefault="00397325" w:rsidP="00CC6E17">
                  <w:pPr>
                    <w:ind w:left="-142"/>
                    <w:jc w:val="center"/>
                    <w:rPr>
                      <w:sz w:val="16"/>
                      <w:szCs w:val="16"/>
                    </w:rPr>
                  </w:pPr>
                  <w:r w:rsidRPr="00CC6E17">
                    <w:rPr>
                      <w:sz w:val="16"/>
                      <w:szCs w:val="16"/>
                    </w:rPr>
                    <w:t>***************</w:t>
                  </w:r>
                </w:p>
                <w:p w:rsidR="00397325" w:rsidRPr="00CC6E17" w:rsidRDefault="00397325" w:rsidP="00CC6E17">
                  <w:pPr>
                    <w:ind w:left="-142"/>
                    <w:jc w:val="center"/>
                    <w:rPr>
                      <w:sz w:val="16"/>
                      <w:szCs w:val="16"/>
                    </w:rPr>
                  </w:pPr>
                  <w:r w:rsidRPr="00CC6E17">
                    <w:rPr>
                      <w:sz w:val="16"/>
                      <w:szCs w:val="16"/>
                    </w:rPr>
                    <w:t>FAR NORTH REGION</w:t>
                  </w:r>
                </w:p>
                <w:p w:rsidR="00397325" w:rsidRPr="00CC6E17" w:rsidRDefault="00397325" w:rsidP="00CC6E17">
                  <w:pPr>
                    <w:ind w:left="-142"/>
                    <w:jc w:val="center"/>
                    <w:rPr>
                      <w:sz w:val="16"/>
                      <w:szCs w:val="16"/>
                    </w:rPr>
                  </w:pPr>
                  <w:r w:rsidRPr="00CC6E17">
                    <w:rPr>
                      <w:sz w:val="16"/>
                      <w:szCs w:val="16"/>
                    </w:rPr>
                    <w:t>***************</w:t>
                  </w:r>
                </w:p>
                <w:p w:rsidR="00397325" w:rsidRPr="00CC6E17" w:rsidRDefault="00397325" w:rsidP="00CC6E17">
                  <w:pPr>
                    <w:ind w:left="-142"/>
                    <w:jc w:val="center"/>
                    <w:rPr>
                      <w:sz w:val="16"/>
                      <w:szCs w:val="16"/>
                    </w:rPr>
                  </w:pPr>
                  <w:r w:rsidRPr="00CC6E17">
                    <w:rPr>
                      <w:sz w:val="16"/>
                      <w:szCs w:val="16"/>
                    </w:rPr>
                    <w:t>MAYO-DANAY DIVISION</w:t>
                  </w:r>
                </w:p>
                <w:p w:rsidR="00397325" w:rsidRPr="00CC6E17" w:rsidRDefault="00397325" w:rsidP="00CC6E17">
                  <w:pPr>
                    <w:ind w:left="-142"/>
                    <w:jc w:val="center"/>
                    <w:rPr>
                      <w:sz w:val="16"/>
                      <w:szCs w:val="16"/>
                    </w:rPr>
                  </w:pPr>
                  <w:r w:rsidRPr="00CC6E17">
                    <w:rPr>
                      <w:sz w:val="16"/>
                      <w:szCs w:val="16"/>
                    </w:rPr>
                    <w:t>***************</w:t>
                  </w:r>
                </w:p>
                <w:p w:rsidR="00397325" w:rsidRPr="00CC6E17" w:rsidRDefault="00397325" w:rsidP="00CC6E17">
                  <w:pPr>
                    <w:jc w:val="center"/>
                    <w:rPr>
                      <w:sz w:val="16"/>
                      <w:szCs w:val="16"/>
                    </w:rPr>
                  </w:pPr>
                  <w:r w:rsidRPr="00CC6E17">
                    <w:rPr>
                      <w:sz w:val="16"/>
                      <w:szCs w:val="16"/>
                    </w:rPr>
                    <w:t>DATCHEKA’S COUNCIL</w:t>
                  </w:r>
                </w:p>
                <w:p w:rsidR="00397325" w:rsidRPr="00CC6E17" w:rsidRDefault="00397325" w:rsidP="00CC6E17">
                  <w:pPr>
                    <w:ind w:left="-142"/>
                    <w:jc w:val="center"/>
                    <w:rPr>
                      <w:sz w:val="16"/>
                      <w:szCs w:val="16"/>
                    </w:rPr>
                  </w:pPr>
                  <w:r w:rsidRPr="00CC6E17">
                    <w:rPr>
                      <w:sz w:val="16"/>
                      <w:szCs w:val="16"/>
                    </w:rPr>
                    <w:t>***************</w:t>
                  </w:r>
                </w:p>
                <w:p w:rsidR="00397325" w:rsidRPr="00CC6E17" w:rsidRDefault="00397325" w:rsidP="00CC6E17">
                  <w:pPr>
                    <w:ind w:left="-142" w:right="-76"/>
                    <w:jc w:val="center"/>
                    <w:rPr>
                      <w:sz w:val="16"/>
                      <w:szCs w:val="16"/>
                    </w:rPr>
                  </w:pPr>
                  <w:r w:rsidRPr="00CC6E17">
                    <w:rPr>
                      <w:sz w:val="16"/>
                      <w:szCs w:val="16"/>
                    </w:rPr>
                    <w:t>GENERAL SECRETARY</w:t>
                  </w:r>
                </w:p>
                <w:p w:rsidR="00397325" w:rsidRPr="00CC6E17" w:rsidRDefault="00397325" w:rsidP="00CC6E17">
                  <w:pPr>
                    <w:ind w:left="-142"/>
                    <w:jc w:val="center"/>
                    <w:rPr>
                      <w:sz w:val="16"/>
                      <w:szCs w:val="16"/>
                    </w:rPr>
                  </w:pPr>
                  <w:r w:rsidRPr="00CC6E17">
                    <w:rPr>
                      <w:sz w:val="16"/>
                      <w:szCs w:val="16"/>
                    </w:rPr>
                    <w:t>***************</w:t>
                  </w:r>
                </w:p>
                <w:p w:rsidR="00397325" w:rsidRPr="00CC6E17" w:rsidRDefault="00397325" w:rsidP="00CC6E17">
                  <w:pPr>
                    <w:ind w:left="-142"/>
                    <w:jc w:val="center"/>
                    <w:rPr>
                      <w:sz w:val="16"/>
                      <w:szCs w:val="16"/>
                    </w:rPr>
                  </w:pPr>
                  <w:r w:rsidRPr="00CC6E17">
                    <w:rPr>
                      <w:sz w:val="16"/>
                      <w:szCs w:val="16"/>
                    </w:rPr>
                    <w:t>INTERNAL TENDER’S BOARD</w:t>
                  </w:r>
                </w:p>
                <w:p w:rsidR="00397325" w:rsidRPr="00CC6E17" w:rsidRDefault="00397325" w:rsidP="00776721">
                  <w:pPr>
                    <w:ind w:left="-142"/>
                    <w:jc w:val="center"/>
                    <w:rPr>
                      <w:sz w:val="16"/>
                      <w:szCs w:val="16"/>
                    </w:rPr>
                  </w:pPr>
                  <w:r w:rsidRPr="00CC6E17">
                    <w:rPr>
                      <w:sz w:val="16"/>
                      <w:szCs w:val="16"/>
                    </w:rPr>
                    <w:t>**********</w:t>
                  </w:r>
                </w:p>
              </w:txbxContent>
            </v:textbox>
          </v:shape>
        </w:pict>
      </w:r>
      <w:r>
        <w:rPr>
          <w:noProof/>
          <w:sz w:val="18"/>
          <w:szCs w:val="18"/>
        </w:rPr>
        <w:pict>
          <v:shape id="_x0000_s1061" type="#_x0000_t202" style="position:absolute;left:0;text-align:left;margin-left:2.55pt;margin-top:-34pt;width:165.45pt;height:163.6pt;z-index:251663360;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" strokecolor="white">
            <v:path arrowok="t"/>
            <v:textbox style="mso-next-textbox:#_x0000_s1061">
              <w:txbxContent>
                <w:p w:rsidR="00397325" w:rsidRPr="00397325" w:rsidRDefault="00397325" w:rsidP="00776721">
                  <w:pPr>
                    <w:ind w:left="-142"/>
                    <w:jc w:val="center"/>
                    <w:rPr>
                      <w:sz w:val="16"/>
                      <w:szCs w:val="16"/>
                      <w:lang w:val="fr-FR"/>
                    </w:rPr>
                  </w:pPr>
                  <w:r w:rsidRPr="00397325">
                    <w:rPr>
                      <w:sz w:val="16"/>
                      <w:szCs w:val="16"/>
                      <w:lang w:val="fr-FR"/>
                    </w:rPr>
                    <w:t>REPUBLIQUE DU CAMEROUN</w:t>
                  </w:r>
                </w:p>
                <w:p w:rsidR="00397325" w:rsidRPr="00397325" w:rsidRDefault="00397325" w:rsidP="00776721">
                  <w:pPr>
                    <w:ind w:left="-142"/>
                    <w:jc w:val="center"/>
                    <w:rPr>
                      <w:sz w:val="16"/>
                      <w:szCs w:val="16"/>
                      <w:lang w:val="fr-FR"/>
                    </w:rPr>
                  </w:pPr>
                  <w:r w:rsidRPr="00397325">
                    <w:rPr>
                      <w:sz w:val="16"/>
                      <w:szCs w:val="16"/>
                      <w:lang w:val="fr-FR"/>
                    </w:rPr>
                    <w:t>Paix-Travail-Patrie</w:t>
                  </w:r>
                </w:p>
                <w:p w:rsidR="00397325" w:rsidRPr="00397325" w:rsidRDefault="00397325" w:rsidP="00776721">
                  <w:pPr>
                    <w:ind w:left="-142"/>
                    <w:jc w:val="center"/>
                    <w:rPr>
                      <w:sz w:val="16"/>
                      <w:szCs w:val="16"/>
                      <w:lang w:val="fr-FR"/>
                    </w:rPr>
                  </w:pPr>
                  <w:r w:rsidRPr="00397325">
                    <w:rPr>
                      <w:sz w:val="16"/>
                      <w:szCs w:val="16"/>
                      <w:lang w:val="fr-FR"/>
                    </w:rPr>
                    <w:t>***************</w:t>
                  </w:r>
                </w:p>
                <w:p w:rsidR="00397325" w:rsidRPr="00397325" w:rsidRDefault="00397325" w:rsidP="00776721">
                  <w:pPr>
                    <w:ind w:left="-142"/>
                    <w:jc w:val="center"/>
                    <w:rPr>
                      <w:sz w:val="16"/>
                      <w:szCs w:val="16"/>
                      <w:lang w:val="fr-FR"/>
                    </w:rPr>
                  </w:pPr>
                  <w:r w:rsidRPr="00397325">
                    <w:rPr>
                      <w:sz w:val="16"/>
                      <w:szCs w:val="16"/>
                      <w:lang w:val="fr-FR"/>
                    </w:rPr>
                    <w:t>MINISTERE DE LA DECENTRALISATION</w:t>
                  </w:r>
                </w:p>
                <w:p w:rsidR="00397325" w:rsidRPr="00397325" w:rsidRDefault="00397325" w:rsidP="00776721">
                  <w:pPr>
                    <w:ind w:left="-142"/>
                    <w:jc w:val="center"/>
                    <w:rPr>
                      <w:sz w:val="16"/>
                      <w:szCs w:val="16"/>
                      <w:lang w:val="fr-FR"/>
                    </w:rPr>
                  </w:pPr>
                  <w:r w:rsidRPr="00397325">
                    <w:rPr>
                      <w:sz w:val="16"/>
                      <w:szCs w:val="16"/>
                      <w:lang w:val="fr-FR"/>
                    </w:rPr>
                    <w:t>ET DU DEVELOPPEMENT LOCAL</w:t>
                  </w:r>
                </w:p>
                <w:p w:rsidR="00397325" w:rsidRPr="00397325" w:rsidRDefault="00397325" w:rsidP="00776721">
                  <w:pPr>
                    <w:ind w:left="-142"/>
                    <w:jc w:val="center"/>
                    <w:rPr>
                      <w:sz w:val="16"/>
                      <w:szCs w:val="16"/>
                      <w:lang w:val="fr-FR"/>
                    </w:rPr>
                  </w:pPr>
                  <w:r w:rsidRPr="00397325">
                    <w:rPr>
                      <w:sz w:val="16"/>
                      <w:szCs w:val="16"/>
                      <w:lang w:val="fr-FR"/>
                    </w:rPr>
                    <w:t>***************</w:t>
                  </w:r>
                </w:p>
                <w:p w:rsidR="00397325" w:rsidRPr="00397325" w:rsidRDefault="00397325" w:rsidP="00776721">
                  <w:pPr>
                    <w:ind w:left="-142"/>
                    <w:jc w:val="center"/>
                    <w:rPr>
                      <w:sz w:val="16"/>
                      <w:szCs w:val="16"/>
                      <w:lang w:val="fr-FR"/>
                    </w:rPr>
                  </w:pPr>
                  <w:r w:rsidRPr="00397325">
                    <w:rPr>
                      <w:sz w:val="16"/>
                      <w:szCs w:val="16"/>
                      <w:lang w:val="fr-FR"/>
                    </w:rPr>
                    <w:t>REGION DE L’EXTREME-NORD</w:t>
                  </w:r>
                </w:p>
                <w:p w:rsidR="00397325" w:rsidRPr="00397325" w:rsidRDefault="00397325" w:rsidP="00776721">
                  <w:pPr>
                    <w:ind w:left="-142"/>
                    <w:jc w:val="center"/>
                    <w:rPr>
                      <w:sz w:val="16"/>
                      <w:szCs w:val="16"/>
                      <w:lang w:val="fr-FR"/>
                    </w:rPr>
                  </w:pPr>
                  <w:r w:rsidRPr="00397325">
                    <w:rPr>
                      <w:sz w:val="16"/>
                      <w:szCs w:val="16"/>
                      <w:lang w:val="fr-FR"/>
                    </w:rPr>
                    <w:t>*********</w:t>
                  </w:r>
                </w:p>
                <w:p w:rsidR="00397325" w:rsidRPr="00397325" w:rsidRDefault="00397325" w:rsidP="00776721">
                  <w:pPr>
                    <w:ind w:left="-142"/>
                    <w:jc w:val="center"/>
                    <w:rPr>
                      <w:sz w:val="16"/>
                      <w:szCs w:val="16"/>
                      <w:lang w:val="fr-FR"/>
                    </w:rPr>
                  </w:pPr>
                  <w:r w:rsidRPr="00397325">
                    <w:rPr>
                      <w:sz w:val="16"/>
                      <w:szCs w:val="16"/>
                      <w:lang w:val="fr-FR"/>
                    </w:rPr>
                    <w:t>DEPARTEMENT DU MAYO-DANAY</w:t>
                  </w:r>
                </w:p>
                <w:p w:rsidR="00397325" w:rsidRPr="00397325" w:rsidRDefault="00397325" w:rsidP="00776721">
                  <w:pPr>
                    <w:ind w:left="-142"/>
                    <w:jc w:val="center"/>
                    <w:rPr>
                      <w:sz w:val="16"/>
                      <w:szCs w:val="16"/>
                      <w:lang w:val="fr-FR"/>
                    </w:rPr>
                  </w:pPr>
                  <w:r w:rsidRPr="00397325">
                    <w:rPr>
                      <w:sz w:val="16"/>
                      <w:szCs w:val="16"/>
                      <w:lang w:val="fr-FR"/>
                    </w:rPr>
                    <w:t>***************</w:t>
                  </w:r>
                </w:p>
                <w:p w:rsidR="00397325" w:rsidRPr="00397325" w:rsidRDefault="00397325" w:rsidP="00776721">
                  <w:pPr>
                    <w:jc w:val="center"/>
                    <w:rPr>
                      <w:sz w:val="16"/>
                      <w:szCs w:val="16"/>
                      <w:lang w:val="fr-FR"/>
                    </w:rPr>
                  </w:pPr>
                  <w:r w:rsidRPr="00397325">
                    <w:rPr>
                      <w:sz w:val="16"/>
                      <w:szCs w:val="16"/>
                      <w:lang w:val="fr-FR"/>
                    </w:rPr>
                    <w:t>COMMUNE DE DATCHEKA</w:t>
                  </w:r>
                </w:p>
                <w:p w:rsidR="00397325" w:rsidRPr="00397325" w:rsidRDefault="00397325" w:rsidP="00776721">
                  <w:pPr>
                    <w:ind w:left="-142"/>
                    <w:jc w:val="center"/>
                    <w:rPr>
                      <w:sz w:val="16"/>
                      <w:szCs w:val="16"/>
                      <w:lang w:val="fr-FR"/>
                    </w:rPr>
                  </w:pPr>
                  <w:r w:rsidRPr="00397325">
                    <w:rPr>
                      <w:sz w:val="16"/>
                      <w:szCs w:val="16"/>
                      <w:lang w:val="fr-FR"/>
                    </w:rPr>
                    <w:t>***************</w:t>
                  </w:r>
                </w:p>
                <w:p w:rsidR="00397325" w:rsidRPr="00397325" w:rsidRDefault="00397325" w:rsidP="00776721">
                  <w:pPr>
                    <w:ind w:left="-142" w:right="-76"/>
                    <w:jc w:val="center"/>
                    <w:rPr>
                      <w:sz w:val="16"/>
                      <w:szCs w:val="16"/>
                      <w:lang w:val="fr-FR"/>
                    </w:rPr>
                  </w:pPr>
                  <w:r w:rsidRPr="00397325">
                    <w:rPr>
                      <w:sz w:val="16"/>
                      <w:szCs w:val="16"/>
                      <w:lang w:val="fr-FR"/>
                    </w:rPr>
                    <w:t>SECRETARIAT GENERAL</w:t>
                  </w:r>
                </w:p>
                <w:p w:rsidR="00397325" w:rsidRPr="00397325" w:rsidRDefault="00397325" w:rsidP="00776721">
                  <w:pPr>
                    <w:ind w:left="-142" w:right="-76"/>
                    <w:jc w:val="center"/>
                    <w:rPr>
                      <w:sz w:val="16"/>
                      <w:szCs w:val="16"/>
                      <w:lang w:val="fr-FR"/>
                    </w:rPr>
                  </w:pPr>
                  <w:r w:rsidRPr="00397325">
                    <w:rPr>
                      <w:sz w:val="16"/>
                      <w:szCs w:val="16"/>
                      <w:lang w:val="fr-FR"/>
                    </w:rPr>
                    <w:t>***************</w:t>
                  </w:r>
                </w:p>
                <w:p w:rsidR="00397325" w:rsidRPr="00397325" w:rsidRDefault="00397325" w:rsidP="00776721">
                  <w:pPr>
                    <w:jc w:val="center"/>
                    <w:rPr>
                      <w:sz w:val="16"/>
                      <w:szCs w:val="16"/>
                      <w:lang w:val="fr-FR"/>
                    </w:rPr>
                  </w:pPr>
                  <w:r w:rsidRPr="00397325">
                    <w:rPr>
                      <w:sz w:val="16"/>
                      <w:szCs w:val="16"/>
                      <w:lang w:val="fr-FR"/>
                    </w:rPr>
                    <w:t>COMMISSION INTERNE DE PASSATION DES MARCHES</w:t>
                  </w:r>
                </w:p>
                <w:p w:rsidR="00397325" w:rsidRPr="00CC6E17" w:rsidRDefault="00397325" w:rsidP="00776721">
                  <w:pPr>
                    <w:jc w:val="center"/>
                    <w:rPr>
                      <w:sz w:val="16"/>
                      <w:szCs w:val="16"/>
                    </w:rPr>
                  </w:pPr>
                  <w:r w:rsidRPr="00CC6E17">
                    <w:rPr>
                      <w:sz w:val="16"/>
                      <w:szCs w:val="16"/>
                    </w:rPr>
                    <w:t>*******</w:t>
                  </w:r>
                </w:p>
                <w:p w:rsidR="00397325" w:rsidRPr="005632ED" w:rsidRDefault="00397325" w:rsidP="00776721">
                  <w:pPr>
                    <w:ind w:left="-142" w:right="-76"/>
                    <w:jc w:val="center"/>
                    <w:rPr>
                      <w:sz w:val="18"/>
                      <w:szCs w:val="18"/>
                    </w:rPr>
                  </w:pPr>
                </w:p>
                <w:p w:rsidR="00397325" w:rsidRPr="00FC3E89" w:rsidRDefault="00397325" w:rsidP="00776721">
                  <w:pPr>
                    <w:ind w:left="-142"/>
                    <w:rPr>
                      <w:rFonts w:ascii="Book Antiqua" w:hAnsi="Book Antiqua" w:cs="Calibri"/>
                      <w:sz w:val="20"/>
                      <w:szCs w:val="20"/>
                    </w:rPr>
                  </w:pPr>
                </w:p>
                <w:p w:rsidR="00397325" w:rsidRPr="00FC3E89" w:rsidRDefault="00397325" w:rsidP="00776721">
                  <w:pPr>
                    <w:rPr>
                      <w:rFonts w:ascii="Calibri" w:hAnsi="Calibri" w:cs="Calibri"/>
                      <w:i/>
                      <w:sz w:val="20"/>
                      <w:szCs w:val="20"/>
                    </w:rPr>
                  </w:pPr>
                </w:p>
                <w:p w:rsidR="00397325" w:rsidRPr="00FC3E89" w:rsidRDefault="00397325" w:rsidP="00776721">
                  <w:pPr>
                    <w:rPr>
                      <w:rFonts w:ascii="Calibri" w:hAnsi="Calibri" w:cs="Calibri"/>
                      <w:i/>
                      <w:sz w:val="20"/>
                      <w:szCs w:val="20"/>
                    </w:rPr>
                  </w:pPr>
                </w:p>
                <w:p w:rsidR="00397325" w:rsidRPr="00FC3E89" w:rsidRDefault="00397325" w:rsidP="00776721">
                  <w:pPr>
                    <w:rPr>
                      <w:rFonts w:ascii="Calibri" w:hAnsi="Calibri" w:cs="Calibri"/>
                      <w:i/>
                      <w:sz w:val="20"/>
                      <w:szCs w:val="20"/>
                    </w:rPr>
                  </w:pPr>
                </w:p>
                <w:p w:rsidR="00397325" w:rsidRPr="00FC3E89" w:rsidRDefault="00397325" w:rsidP="00776721">
                  <w:pPr>
                    <w:rPr>
                      <w:rFonts w:ascii="Calibri" w:hAnsi="Calibri" w:cs="Calibri"/>
                      <w:i/>
                      <w:sz w:val="20"/>
                      <w:szCs w:val="20"/>
                    </w:rPr>
                  </w:pPr>
                </w:p>
                <w:p w:rsidR="00397325" w:rsidRPr="00FC3E89" w:rsidRDefault="00397325" w:rsidP="00776721">
                  <w:pPr>
                    <w:rPr>
                      <w:rFonts w:ascii="Calibri" w:hAnsi="Calibri" w:cs="Calibri"/>
                      <w:i/>
                      <w:sz w:val="20"/>
                      <w:szCs w:val="20"/>
                    </w:rPr>
                  </w:pPr>
                </w:p>
                <w:p w:rsidR="00397325" w:rsidRPr="00FC3E89" w:rsidRDefault="00397325" w:rsidP="00776721">
                  <w:pPr>
                    <w:rPr>
                      <w:rFonts w:ascii="Calibri" w:hAnsi="Calibri" w:cs="Calibri"/>
                      <w:i/>
                      <w:sz w:val="20"/>
                      <w:szCs w:val="20"/>
                    </w:rPr>
                  </w:pPr>
                </w:p>
              </w:txbxContent>
            </v:textbox>
          </v:shape>
        </w:pict>
      </w:r>
    </w:p>
    <w:p w:rsidR="00CC6E17" w:rsidRDefault="00CC6E17" w:rsidP="00776721">
      <w:pPr>
        <w:widowControl/>
        <w:autoSpaceDE/>
        <w:autoSpaceDN/>
        <w:jc w:val="center"/>
        <w:rPr>
          <w:noProof/>
          <w:sz w:val="18"/>
          <w:szCs w:val="18"/>
          <w:lang w:val="fr-FR" w:eastAsia="fr-FR"/>
        </w:rPr>
      </w:pPr>
    </w:p>
    <w:p w:rsidR="00CC6E17" w:rsidRDefault="00CC6E17" w:rsidP="00776721">
      <w:pPr>
        <w:widowControl/>
        <w:autoSpaceDE/>
        <w:autoSpaceDN/>
        <w:jc w:val="center"/>
        <w:rPr>
          <w:noProof/>
          <w:sz w:val="18"/>
          <w:szCs w:val="18"/>
          <w:lang w:val="fr-FR" w:eastAsia="fr-FR"/>
        </w:rPr>
      </w:pPr>
    </w:p>
    <w:p w:rsidR="00CC6E17" w:rsidRDefault="00CC6E17" w:rsidP="00776721">
      <w:pPr>
        <w:widowControl/>
        <w:autoSpaceDE/>
        <w:autoSpaceDN/>
        <w:jc w:val="center"/>
        <w:rPr>
          <w:noProof/>
          <w:sz w:val="18"/>
          <w:szCs w:val="18"/>
          <w:lang w:val="fr-FR" w:eastAsia="fr-FR"/>
        </w:rPr>
      </w:pPr>
    </w:p>
    <w:p w:rsidR="00CC6E17" w:rsidRDefault="00CC6E17" w:rsidP="00776721">
      <w:pPr>
        <w:widowControl/>
        <w:autoSpaceDE/>
        <w:autoSpaceDN/>
        <w:jc w:val="center"/>
        <w:rPr>
          <w:noProof/>
          <w:sz w:val="18"/>
          <w:szCs w:val="18"/>
          <w:lang w:val="fr-FR" w:eastAsia="fr-FR"/>
        </w:rPr>
      </w:pPr>
    </w:p>
    <w:p w:rsidR="00CC6E17" w:rsidRDefault="00CC6E17" w:rsidP="00776721">
      <w:pPr>
        <w:widowControl/>
        <w:autoSpaceDE/>
        <w:autoSpaceDN/>
        <w:jc w:val="center"/>
        <w:rPr>
          <w:noProof/>
          <w:sz w:val="18"/>
          <w:szCs w:val="18"/>
          <w:lang w:val="fr-FR" w:eastAsia="fr-FR"/>
        </w:rPr>
      </w:pPr>
    </w:p>
    <w:p w:rsidR="00CC6E17" w:rsidRDefault="00CC6E17" w:rsidP="00776721">
      <w:pPr>
        <w:widowControl/>
        <w:autoSpaceDE/>
        <w:autoSpaceDN/>
        <w:jc w:val="center"/>
        <w:rPr>
          <w:noProof/>
          <w:sz w:val="18"/>
          <w:szCs w:val="18"/>
          <w:lang w:val="fr-FR" w:eastAsia="fr-FR"/>
        </w:rPr>
      </w:pPr>
    </w:p>
    <w:p w:rsidR="00CC6E17" w:rsidRDefault="00CC6E17" w:rsidP="00776721">
      <w:pPr>
        <w:widowControl/>
        <w:autoSpaceDE/>
        <w:autoSpaceDN/>
        <w:jc w:val="center"/>
        <w:rPr>
          <w:noProof/>
          <w:sz w:val="18"/>
          <w:szCs w:val="18"/>
          <w:lang w:val="fr-FR" w:eastAsia="fr-FR"/>
        </w:rPr>
      </w:pPr>
    </w:p>
    <w:p w:rsidR="00CC6E17" w:rsidRDefault="00CC6E17" w:rsidP="00776721">
      <w:pPr>
        <w:widowControl/>
        <w:autoSpaceDE/>
        <w:autoSpaceDN/>
        <w:jc w:val="center"/>
        <w:rPr>
          <w:noProof/>
          <w:sz w:val="18"/>
          <w:szCs w:val="18"/>
          <w:lang w:val="fr-FR" w:eastAsia="fr-FR"/>
        </w:rPr>
      </w:pPr>
    </w:p>
    <w:p w:rsidR="00CC6E17" w:rsidRDefault="00CC6E17" w:rsidP="00776721">
      <w:pPr>
        <w:widowControl/>
        <w:autoSpaceDE/>
        <w:autoSpaceDN/>
        <w:jc w:val="center"/>
        <w:rPr>
          <w:noProof/>
          <w:sz w:val="18"/>
          <w:szCs w:val="18"/>
          <w:lang w:val="fr-FR" w:eastAsia="fr-FR"/>
        </w:rPr>
      </w:pPr>
    </w:p>
    <w:p w:rsidR="00CC6E17" w:rsidRPr="005632ED" w:rsidRDefault="00CC6E17" w:rsidP="00776721">
      <w:pPr>
        <w:widowControl/>
        <w:autoSpaceDE/>
        <w:autoSpaceDN/>
        <w:jc w:val="center"/>
        <w:rPr>
          <w:sz w:val="18"/>
          <w:szCs w:val="18"/>
          <w:lang w:val="fr-FR" w:eastAsia="fr-FR"/>
        </w:rPr>
      </w:pPr>
    </w:p>
    <w:p w:rsidR="00776721" w:rsidRPr="005632ED" w:rsidRDefault="00776721" w:rsidP="00776721">
      <w:pPr>
        <w:widowControl/>
        <w:autoSpaceDE/>
        <w:autoSpaceDN/>
        <w:jc w:val="center"/>
        <w:rPr>
          <w:sz w:val="18"/>
          <w:szCs w:val="18"/>
          <w:lang w:val="fr-FR" w:eastAsia="fr-FR"/>
        </w:rPr>
      </w:pPr>
    </w:p>
    <w:p w:rsidR="00BC38A9" w:rsidRDefault="00BC38A9">
      <w:pPr>
        <w:pStyle w:val="Corpsdetexte"/>
        <w:spacing w:before="9"/>
        <w:rPr>
          <w:sz w:val="27"/>
          <w:lang w:val="fr-FR"/>
        </w:rPr>
      </w:pPr>
    </w:p>
    <w:p w:rsidR="004F16FF" w:rsidRPr="007F2089" w:rsidRDefault="004F16FF">
      <w:pPr>
        <w:pStyle w:val="Corpsdetexte"/>
        <w:spacing w:before="9"/>
        <w:rPr>
          <w:sz w:val="27"/>
          <w:lang w:val="fr-FR"/>
        </w:rPr>
      </w:pPr>
    </w:p>
    <w:p w:rsidR="002036AC" w:rsidRDefault="00B61BF2" w:rsidP="002036AC">
      <w:pPr>
        <w:pStyle w:val="Corpsdetexte"/>
        <w:tabs>
          <w:tab w:val="left" w:pos="7401"/>
        </w:tabs>
        <w:spacing w:before="99" w:line="247" w:lineRule="auto"/>
        <w:ind w:left="4656" w:right="415" w:hanging="3766"/>
        <w:jc w:val="center"/>
        <w:rPr>
          <w:w w:val="115"/>
          <w:lang w:val="fr-FR"/>
        </w:rPr>
      </w:pPr>
      <w:r w:rsidRPr="00B61BF2">
        <w:rPr>
          <w:w w:val="115"/>
          <w:lang w:val="fr-FR"/>
        </w:rPr>
        <w:t>AVIS DE CONSULTATION POUR LA DEMANDE DE COTATION</w:t>
      </w:r>
    </w:p>
    <w:p w:rsidR="002036AC" w:rsidRDefault="00B61BF2" w:rsidP="002036AC">
      <w:pPr>
        <w:pStyle w:val="Corpsdetexte"/>
        <w:tabs>
          <w:tab w:val="left" w:pos="7401"/>
        </w:tabs>
        <w:spacing w:before="99" w:line="247" w:lineRule="auto"/>
        <w:ind w:left="4656" w:right="415" w:hanging="3766"/>
        <w:jc w:val="center"/>
        <w:rPr>
          <w:w w:val="105"/>
          <w:lang w:val="fr-FR"/>
        </w:rPr>
      </w:pPr>
      <w:r w:rsidRPr="00B61BF2">
        <w:rPr>
          <w:w w:val="115"/>
          <w:lang w:val="fr-FR"/>
        </w:rPr>
        <w:t>N°</w:t>
      </w:r>
      <w:r w:rsidR="00397325">
        <w:rPr>
          <w:w w:val="115"/>
          <w:u w:val="single"/>
          <w:lang w:val="fr-FR"/>
        </w:rPr>
        <w:t>011</w:t>
      </w:r>
      <w:r w:rsidRPr="00B61BF2">
        <w:rPr>
          <w:w w:val="105"/>
          <w:lang w:val="fr-FR"/>
        </w:rPr>
        <w:t xml:space="preserve">/DC/C-DATCHEKA/CIPM/2021 </w:t>
      </w:r>
      <w:r w:rsidRPr="00B61BF2">
        <w:rPr>
          <w:spacing w:val="4"/>
          <w:w w:val="115"/>
          <w:lang w:val="fr-FR"/>
        </w:rPr>
        <w:t>DU</w:t>
      </w:r>
      <w:r w:rsidR="00397325">
        <w:rPr>
          <w:spacing w:val="4"/>
          <w:w w:val="115"/>
          <w:lang w:val="fr-FR"/>
        </w:rPr>
        <w:t xml:space="preserve"> 06/08/2021</w:t>
      </w:r>
    </w:p>
    <w:p w:rsidR="002036AC" w:rsidRDefault="00D872FB" w:rsidP="002036AC">
      <w:pPr>
        <w:pStyle w:val="Corpsdetexte"/>
        <w:tabs>
          <w:tab w:val="left" w:pos="7401"/>
        </w:tabs>
        <w:spacing w:before="99" w:line="247" w:lineRule="auto"/>
        <w:ind w:left="4656" w:right="415" w:hanging="3766"/>
        <w:rPr>
          <w:w w:val="105"/>
          <w:lang w:val="fr-FR"/>
        </w:rPr>
      </w:pPr>
      <w:r w:rsidRPr="00D872FB">
        <w:rPr>
          <w:w w:val="105"/>
          <w:lang w:val="fr-FR"/>
        </w:rPr>
        <w:t xml:space="preserve">POUR L’EQUIPEMENT DE LA COMMUNE DE DATCHEKA EN MOBILIER DE </w:t>
      </w:r>
      <w:r w:rsidR="002036AC" w:rsidRPr="00D872FB">
        <w:rPr>
          <w:w w:val="105"/>
          <w:lang w:val="fr-FR"/>
        </w:rPr>
        <w:t>BUREAU,</w:t>
      </w:r>
      <w:r w:rsidR="002036AC">
        <w:rPr>
          <w:w w:val="105"/>
          <w:lang w:val="fr-FR"/>
        </w:rPr>
        <w:t xml:space="preserve"> DANS</w:t>
      </w:r>
      <w:r w:rsidRPr="00D872FB">
        <w:rPr>
          <w:w w:val="105"/>
          <w:lang w:val="fr-FR"/>
        </w:rPr>
        <w:t xml:space="preserve"> </w:t>
      </w:r>
    </w:p>
    <w:p w:rsidR="00401E3D" w:rsidRPr="00401E3D" w:rsidRDefault="002036AC" w:rsidP="004F16FF">
      <w:pPr>
        <w:pStyle w:val="Corpsdetexte"/>
        <w:tabs>
          <w:tab w:val="left" w:pos="7401"/>
        </w:tabs>
        <w:spacing w:before="99" w:line="247" w:lineRule="auto"/>
        <w:ind w:right="415"/>
        <w:rPr>
          <w:w w:val="105"/>
          <w:lang w:val="fr-FR"/>
        </w:rPr>
      </w:pPr>
      <w:r>
        <w:rPr>
          <w:w w:val="105"/>
          <w:lang w:val="fr-FR"/>
        </w:rPr>
        <w:t>L’</w:t>
      </w:r>
      <w:r w:rsidR="00D872FB" w:rsidRPr="00D872FB">
        <w:rPr>
          <w:w w:val="105"/>
          <w:lang w:val="fr-FR"/>
        </w:rPr>
        <w:t>ARRONDISSEMENT DE DATCHEKA</w:t>
      </w:r>
      <w:r w:rsidR="00D872FB">
        <w:rPr>
          <w:w w:val="105"/>
          <w:lang w:val="fr-FR"/>
        </w:rPr>
        <w:t xml:space="preserve">, </w:t>
      </w:r>
      <w:r w:rsidR="00D872FB" w:rsidRPr="00D872FB">
        <w:rPr>
          <w:w w:val="105"/>
          <w:lang w:val="fr-FR"/>
        </w:rPr>
        <w:t xml:space="preserve">DEPARTEMENT </w:t>
      </w:r>
      <w:r>
        <w:rPr>
          <w:w w:val="105"/>
          <w:lang w:val="fr-FR"/>
        </w:rPr>
        <w:t xml:space="preserve">DU </w:t>
      </w:r>
      <w:r w:rsidR="00D872FB">
        <w:rPr>
          <w:w w:val="105"/>
          <w:lang w:val="fr-FR"/>
        </w:rPr>
        <w:t>MAYO</w:t>
      </w:r>
      <w:r w:rsidR="00D872FB" w:rsidRPr="00D872FB">
        <w:rPr>
          <w:w w:val="105"/>
          <w:lang w:val="fr-FR"/>
        </w:rPr>
        <w:t>DANAY, REGION DE L’EXTREME-NORD.</w:t>
      </w:r>
    </w:p>
    <w:p w:rsidR="00BC38A9" w:rsidRDefault="008D5C93">
      <w:pPr>
        <w:pStyle w:val="Corpsdetexte"/>
        <w:spacing w:before="2"/>
        <w:ind w:left="1125" w:right="1346"/>
        <w:jc w:val="center"/>
      </w:pPr>
      <w:proofErr w:type="spellStart"/>
      <w:r>
        <w:rPr>
          <w:w w:val="115"/>
        </w:rPr>
        <w:t>Financement</w:t>
      </w:r>
      <w:proofErr w:type="spellEnd"/>
      <w:r>
        <w:rPr>
          <w:w w:val="115"/>
        </w:rPr>
        <w:t>:</w:t>
      </w:r>
      <w:r w:rsidR="00B17138">
        <w:rPr>
          <w:w w:val="115"/>
        </w:rPr>
        <w:t xml:space="preserve"> FEICOM 2021</w:t>
      </w:r>
      <w:r w:rsidR="00131969">
        <w:rPr>
          <w:w w:val="115"/>
        </w:rPr>
        <w:t>.</w:t>
      </w:r>
    </w:p>
    <w:p w:rsidR="00BC38A9" w:rsidRDefault="00BC38A9">
      <w:pPr>
        <w:pStyle w:val="Corpsdetexte"/>
        <w:rPr>
          <w:sz w:val="24"/>
        </w:rPr>
      </w:pPr>
    </w:p>
    <w:p w:rsidR="00BC38A9" w:rsidRDefault="00BC38A9">
      <w:pPr>
        <w:pStyle w:val="Corpsdetexte"/>
        <w:spacing w:before="7"/>
        <w:rPr>
          <w:sz w:val="25"/>
        </w:rPr>
      </w:pPr>
    </w:p>
    <w:p w:rsidR="00BC38A9" w:rsidRDefault="00131969" w:rsidP="00401E3D">
      <w:pPr>
        <w:pStyle w:val="Paragraphedeliste"/>
        <w:numPr>
          <w:ilvl w:val="0"/>
          <w:numId w:val="67"/>
        </w:numPr>
        <w:tabs>
          <w:tab w:val="left" w:pos="863"/>
        </w:tabs>
      </w:pPr>
      <w:r>
        <w:rPr>
          <w:w w:val="120"/>
        </w:rPr>
        <w:t>Objet de la</w:t>
      </w:r>
      <w:r w:rsidR="00401E3D">
        <w:t xml:space="preserve"> </w:t>
      </w:r>
      <w:r w:rsidRPr="00401E3D">
        <w:rPr>
          <w:w w:val="120"/>
        </w:rPr>
        <w:t>consultation</w:t>
      </w:r>
    </w:p>
    <w:p w:rsidR="00BC38A9" w:rsidRPr="007F2089" w:rsidRDefault="00131969">
      <w:pPr>
        <w:pStyle w:val="Corpsdetexte"/>
        <w:spacing w:before="11" w:line="256" w:lineRule="auto"/>
        <w:ind w:left="612" w:right="148"/>
        <w:jc w:val="both"/>
        <w:rPr>
          <w:lang w:val="fr-FR"/>
        </w:rPr>
      </w:pPr>
      <w:r w:rsidRPr="007F2089">
        <w:rPr>
          <w:w w:val="110"/>
          <w:lang w:val="fr-FR"/>
        </w:rPr>
        <w:t>Dans le cadre de l’exécution d</w:t>
      </w:r>
      <w:r w:rsidRPr="00401E3D">
        <w:rPr>
          <w:w w:val="110"/>
          <w:lang w:val="fr-FR"/>
        </w:rPr>
        <w:t>u budget de la Co</w:t>
      </w:r>
      <w:r w:rsidR="00401E3D" w:rsidRPr="00401E3D">
        <w:rPr>
          <w:w w:val="110"/>
          <w:lang w:val="fr-FR"/>
        </w:rPr>
        <w:t>mmune de DATCHEKA</w:t>
      </w:r>
      <w:r w:rsidR="00CC0DB8">
        <w:rPr>
          <w:w w:val="110"/>
          <w:lang w:val="fr-FR"/>
        </w:rPr>
        <w:t>-FEICOM</w:t>
      </w:r>
      <w:r w:rsidRPr="00401E3D">
        <w:rPr>
          <w:w w:val="110"/>
          <w:lang w:val="fr-FR"/>
        </w:rPr>
        <w:t xml:space="preserve">, </w:t>
      </w:r>
      <w:r w:rsidR="00401E3D" w:rsidRPr="00397325">
        <w:rPr>
          <w:lang w:val="fr-FR"/>
        </w:rPr>
        <w:t xml:space="preserve">le Maire de la commune de DATCHEKA, </w:t>
      </w:r>
      <w:r w:rsidR="00401E3D" w:rsidRPr="00397325">
        <w:rPr>
          <w:b/>
          <w:lang w:val="fr-FR"/>
        </w:rPr>
        <w:t>Maître d’Ouvrage</w:t>
      </w:r>
      <w:r w:rsidR="00401E3D" w:rsidRPr="00397325">
        <w:rPr>
          <w:lang w:val="fr-FR"/>
        </w:rPr>
        <w:t xml:space="preserve"> </w:t>
      </w:r>
      <w:r w:rsidRPr="007F2089">
        <w:rPr>
          <w:w w:val="110"/>
          <w:lang w:val="fr-FR"/>
        </w:rPr>
        <w:t xml:space="preserve">lance </w:t>
      </w:r>
      <w:r w:rsidR="00401E3D">
        <w:rPr>
          <w:w w:val="110"/>
          <w:lang w:val="fr-FR"/>
        </w:rPr>
        <w:t xml:space="preserve">pour le compte de </w:t>
      </w:r>
      <w:r w:rsidR="00401E3D" w:rsidRPr="00401E3D">
        <w:rPr>
          <w:w w:val="110"/>
          <w:lang w:val="fr-FR"/>
        </w:rPr>
        <w:t>Commune de DATCHEKA</w:t>
      </w:r>
      <w:r w:rsidR="00401E3D" w:rsidRPr="007F2089">
        <w:rPr>
          <w:w w:val="110"/>
          <w:lang w:val="fr-FR"/>
        </w:rPr>
        <w:t xml:space="preserve"> </w:t>
      </w:r>
      <w:r w:rsidRPr="007F2089">
        <w:rPr>
          <w:w w:val="110"/>
          <w:lang w:val="fr-FR"/>
        </w:rPr>
        <w:t xml:space="preserve">une </w:t>
      </w:r>
      <w:r w:rsidRPr="007F2089">
        <w:rPr>
          <w:spacing w:val="7"/>
          <w:w w:val="110"/>
          <w:lang w:val="fr-FR"/>
        </w:rPr>
        <w:t xml:space="preserve">Demande </w:t>
      </w:r>
      <w:r w:rsidRPr="007F2089">
        <w:rPr>
          <w:spacing w:val="4"/>
          <w:w w:val="110"/>
          <w:lang w:val="fr-FR"/>
        </w:rPr>
        <w:t xml:space="preserve">de </w:t>
      </w:r>
      <w:r w:rsidRPr="007F2089">
        <w:rPr>
          <w:spacing w:val="8"/>
          <w:w w:val="110"/>
          <w:lang w:val="fr-FR"/>
        </w:rPr>
        <w:t xml:space="preserve">Cotation </w:t>
      </w:r>
      <w:r w:rsidRPr="007F2089">
        <w:rPr>
          <w:spacing w:val="3"/>
          <w:w w:val="110"/>
          <w:lang w:val="fr-FR"/>
        </w:rPr>
        <w:t xml:space="preserve">pour </w:t>
      </w:r>
      <w:r w:rsidRPr="007F2089">
        <w:rPr>
          <w:spacing w:val="4"/>
          <w:w w:val="110"/>
          <w:lang w:val="fr-FR"/>
        </w:rPr>
        <w:t xml:space="preserve">l’équipement </w:t>
      </w:r>
      <w:r w:rsidR="00FF1F4A">
        <w:rPr>
          <w:spacing w:val="4"/>
          <w:w w:val="110"/>
          <w:lang w:val="fr-FR"/>
        </w:rPr>
        <w:t xml:space="preserve">de la commune </w:t>
      </w:r>
      <w:r w:rsidR="005D64E1">
        <w:rPr>
          <w:spacing w:val="4"/>
          <w:w w:val="110"/>
          <w:lang w:val="fr-FR"/>
        </w:rPr>
        <w:t xml:space="preserve">de DATCHEKA </w:t>
      </w:r>
      <w:r w:rsidRPr="007F2089">
        <w:rPr>
          <w:spacing w:val="3"/>
          <w:w w:val="110"/>
          <w:lang w:val="fr-FR"/>
        </w:rPr>
        <w:t xml:space="preserve">en </w:t>
      </w:r>
      <w:r w:rsidRPr="007F2089">
        <w:rPr>
          <w:spacing w:val="4"/>
          <w:w w:val="110"/>
          <w:lang w:val="fr-FR"/>
        </w:rPr>
        <w:t>mobilier</w:t>
      </w:r>
      <w:r w:rsidR="00F809F5">
        <w:rPr>
          <w:spacing w:val="4"/>
          <w:w w:val="110"/>
          <w:lang w:val="fr-FR"/>
        </w:rPr>
        <w:t>s</w:t>
      </w:r>
      <w:r w:rsidRPr="007F2089">
        <w:rPr>
          <w:spacing w:val="4"/>
          <w:w w:val="110"/>
          <w:lang w:val="fr-FR"/>
        </w:rPr>
        <w:t xml:space="preserve"> </w:t>
      </w:r>
      <w:r w:rsidRPr="007F2089">
        <w:rPr>
          <w:spacing w:val="2"/>
          <w:w w:val="110"/>
          <w:lang w:val="fr-FR"/>
        </w:rPr>
        <w:t xml:space="preserve">de </w:t>
      </w:r>
      <w:r w:rsidR="00FF1F4A">
        <w:rPr>
          <w:spacing w:val="4"/>
          <w:w w:val="110"/>
          <w:lang w:val="fr-FR"/>
        </w:rPr>
        <w:t>bureau</w:t>
      </w:r>
      <w:r w:rsidRPr="007F2089">
        <w:rPr>
          <w:spacing w:val="4"/>
          <w:w w:val="110"/>
          <w:lang w:val="fr-FR"/>
        </w:rPr>
        <w:t>.</w:t>
      </w:r>
    </w:p>
    <w:p w:rsidR="00BC38A9" w:rsidRDefault="00131969">
      <w:pPr>
        <w:pStyle w:val="Paragraphedeliste"/>
        <w:numPr>
          <w:ilvl w:val="0"/>
          <w:numId w:val="67"/>
        </w:numPr>
        <w:tabs>
          <w:tab w:val="left" w:pos="863"/>
        </w:tabs>
        <w:spacing w:before="208"/>
      </w:pPr>
      <w:proofErr w:type="spellStart"/>
      <w:r>
        <w:rPr>
          <w:w w:val="130"/>
        </w:rPr>
        <w:t>Consistance</w:t>
      </w:r>
      <w:proofErr w:type="spellEnd"/>
      <w:r>
        <w:rPr>
          <w:w w:val="130"/>
        </w:rPr>
        <w:t xml:space="preserve"> des</w:t>
      </w:r>
      <w:r w:rsidR="002110BA">
        <w:rPr>
          <w:w w:val="130"/>
        </w:rPr>
        <w:t xml:space="preserve"> </w:t>
      </w:r>
      <w:proofErr w:type="spellStart"/>
      <w:r>
        <w:rPr>
          <w:w w:val="130"/>
        </w:rPr>
        <w:t>prestations</w:t>
      </w:r>
      <w:proofErr w:type="spellEnd"/>
    </w:p>
    <w:p w:rsidR="00BC38A9" w:rsidRPr="007F2089" w:rsidRDefault="00131969">
      <w:pPr>
        <w:pStyle w:val="Corpsdetexte"/>
        <w:spacing w:before="18"/>
        <w:ind w:left="612"/>
        <w:rPr>
          <w:lang w:val="fr-FR"/>
        </w:rPr>
      </w:pPr>
      <w:r w:rsidRPr="007F2089">
        <w:rPr>
          <w:w w:val="110"/>
          <w:lang w:val="fr-FR"/>
        </w:rPr>
        <w:t>Les prestations de la lettre commande comprendront :</w:t>
      </w:r>
    </w:p>
    <w:p w:rsidR="00BC38A9" w:rsidRPr="007F2089" w:rsidRDefault="00131969">
      <w:pPr>
        <w:pStyle w:val="Paragraphedeliste"/>
        <w:numPr>
          <w:ilvl w:val="1"/>
          <w:numId w:val="67"/>
        </w:numPr>
        <w:tabs>
          <w:tab w:val="left" w:pos="1290"/>
          <w:tab w:val="left" w:pos="1291"/>
        </w:tabs>
        <w:spacing w:before="18"/>
        <w:ind w:hanging="339"/>
        <w:rPr>
          <w:lang w:val="fr-FR"/>
        </w:rPr>
      </w:pPr>
      <w:r w:rsidRPr="007F2089">
        <w:rPr>
          <w:w w:val="115"/>
          <w:lang w:val="fr-FR"/>
        </w:rPr>
        <w:t xml:space="preserve">L’achat des équipements avec garantie le cas </w:t>
      </w:r>
      <w:r w:rsidR="008D5C93" w:rsidRPr="007F2089">
        <w:rPr>
          <w:w w:val="115"/>
          <w:lang w:val="fr-FR"/>
        </w:rPr>
        <w:t>échéant ;</w:t>
      </w:r>
    </w:p>
    <w:p w:rsidR="00BC38A9" w:rsidRPr="007F2089" w:rsidRDefault="00131969">
      <w:pPr>
        <w:pStyle w:val="Paragraphedeliste"/>
        <w:numPr>
          <w:ilvl w:val="1"/>
          <w:numId w:val="67"/>
        </w:numPr>
        <w:tabs>
          <w:tab w:val="left" w:pos="1290"/>
          <w:tab w:val="left" w:pos="1291"/>
        </w:tabs>
        <w:spacing w:before="24"/>
        <w:ind w:hanging="339"/>
        <w:rPr>
          <w:lang w:val="fr-FR"/>
        </w:rPr>
      </w:pPr>
      <w:r w:rsidRPr="007F2089">
        <w:rPr>
          <w:w w:val="110"/>
          <w:lang w:val="fr-FR"/>
        </w:rPr>
        <w:t xml:space="preserve">Le transport sous assurance pour la Mairie de </w:t>
      </w:r>
      <w:r w:rsidR="002B482D">
        <w:rPr>
          <w:spacing w:val="4"/>
          <w:w w:val="110"/>
          <w:lang w:val="fr-FR"/>
        </w:rPr>
        <w:t>Datcheka</w:t>
      </w:r>
    </w:p>
    <w:p w:rsidR="00BC38A9" w:rsidRDefault="00131969">
      <w:pPr>
        <w:pStyle w:val="Paragraphedeliste"/>
        <w:numPr>
          <w:ilvl w:val="1"/>
          <w:numId w:val="67"/>
        </w:numPr>
        <w:tabs>
          <w:tab w:val="left" w:pos="1290"/>
          <w:tab w:val="left" w:pos="1291"/>
        </w:tabs>
        <w:spacing w:before="25"/>
        <w:ind w:hanging="339"/>
      </w:pPr>
      <w:r>
        <w:rPr>
          <w:spacing w:val="2"/>
          <w:w w:val="110"/>
        </w:rPr>
        <w:t xml:space="preserve">Les </w:t>
      </w:r>
      <w:proofErr w:type="spellStart"/>
      <w:r>
        <w:rPr>
          <w:w w:val="110"/>
        </w:rPr>
        <w:t>manutentions</w:t>
      </w:r>
      <w:proofErr w:type="spellEnd"/>
      <w:r>
        <w:rPr>
          <w:w w:val="110"/>
        </w:rPr>
        <w:t>;</w:t>
      </w:r>
    </w:p>
    <w:p w:rsidR="00BC38A9" w:rsidRPr="007F2089" w:rsidRDefault="00131969">
      <w:pPr>
        <w:pStyle w:val="Paragraphedeliste"/>
        <w:numPr>
          <w:ilvl w:val="1"/>
          <w:numId w:val="67"/>
        </w:numPr>
        <w:tabs>
          <w:tab w:val="left" w:pos="1290"/>
          <w:tab w:val="left" w:pos="1291"/>
        </w:tabs>
        <w:spacing w:before="30"/>
        <w:ind w:hanging="339"/>
        <w:rPr>
          <w:lang w:val="fr-FR"/>
        </w:rPr>
      </w:pPr>
      <w:r w:rsidRPr="007F2089">
        <w:rPr>
          <w:w w:val="110"/>
          <w:lang w:val="fr-FR"/>
        </w:rPr>
        <w:t xml:space="preserve">La mise en service ou </w:t>
      </w:r>
      <w:r w:rsidR="008D5C93" w:rsidRPr="007F2089">
        <w:rPr>
          <w:w w:val="110"/>
          <w:lang w:val="fr-FR"/>
        </w:rPr>
        <w:t>l’installation ;</w:t>
      </w:r>
    </w:p>
    <w:p w:rsidR="00BC38A9" w:rsidRDefault="00131969">
      <w:pPr>
        <w:pStyle w:val="Paragraphedeliste"/>
        <w:numPr>
          <w:ilvl w:val="1"/>
          <w:numId w:val="67"/>
        </w:numPr>
        <w:tabs>
          <w:tab w:val="left" w:pos="1290"/>
          <w:tab w:val="left" w:pos="1291"/>
        </w:tabs>
        <w:spacing w:before="28"/>
        <w:ind w:hanging="339"/>
      </w:pPr>
      <w:r>
        <w:rPr>
          <w:spacing w:val="2"/>
          <w:w w:val="110"/>
        </w:rPr>
        <w:t>La</w:t>
      </w:r>
      <w:r w:rsidR="006A499A">
        <w:rPr>
          <w:spacing w:val="2"/>
          <w:w w:val="110"/>
        </w:rPr>
        <w:t xml:space="preserve"> </w:t>
      </w:r>
      <w:proofErr w:type="spellStart"/>
      <w:r>
        <w:rPr>
          <w:w w:val="110"/>
        </w:rPr>
        <w:t>réception</w:t>
      </w:r>
      <w:proofErr w:type="spellEnd"/>
      <w:r>
        <w:rPr>
          <w:w w:val="110"/>
        </w:rPr>
        <w:t>.</w:t>
      </w:r>
    </w:p>
    <w:p w:rsidR="00BC38A9" w:rsidRDefault="00BC38A9">
      <w:pPr>
        <w:pStyle w:val="Corpsdetexte"/>
        <w:spacing w:before="1"/>
        <w:rPr>
          <w:sz w:val="23"/>
        </w:rPr>
      </w:pPr>
    </w:p>
    <w:p w:rsidR="00BC38A9" w:rsidRDefault="00131969">
      <w:pPr>
        <w:pStyle w:val="Paragraphedeliste"/>
        <w:numPr>
          <w:ilvl w:val="0"/>
          <w:numId w:val="67"/>
        </w:numPr>
        <w:tabs>
          <w:tab w:val="left" w:pos="851"/>
        </w:tabs>
        <w:ind w:left="850" w:hanging="252"/>
      </w:pPr>
      <w:proofErr w:type="spellStart"/>
      <w:r>
        <w:rPr>
          <w:w w:val="120"/>
        </w:rPr>
        <w:t>Délais</w:t>
      </w:r>
      <w:proofErr w:type="spellEnd"/>
      <w:r>
        <w:rPr>
          <w:w w:val="120"/>
        </w:rPr>
        <w:t xml:space="preserve"> de</w:t>
      </w:r>
      <w:r w:rsidR="00273CEF">
        <w:rPr>
          <w:w w:val="120"/>
        </w:rPr>
        <w:t xml:space="preserve"> </w:t>
      </w:r>
      <w:r>
        <w:rPr>
          <w:w w:val="120"/>
        </w:rPr>
        <w:t>livraison</w:t>
      </w:r>
    </w:p>
    <w:p w:rsidR="00BC38A9" w:rsidRPr="007F2089" w:rsidRDefault="00131969">
      <w:pPr>
        <w:pStyle w:val="Corpsdetexte"/>
        <w:spacing w:before="18" w:line="256" w:lineRule="auto"/>
        <w:ind w:left="598" w:right="415"/>
        <w:rPr>
          <w:lang w:val="fr-FR"/>
        </w:rPr>
      </w:pPr>
      <w:r w:rsidRPr="007F2089">
        <w:rPr>
          <w:w w:val="110"/>
          <w:lang w:val="fr-FR"/>
        </w:rPr>
        <w:t xml:space="preserve">Le délai maximum prévu par le Maître </w:t>
      </w:r>
      <w:r w:rsidR="008D5C93" w:rsidRPr="007F2089">
        <w:rPr>
          <w:w w:val="110"/>
          <w:lang w:val="fr-FR"/>
        </w:rPr>
        <w:t>d’Ouvrage pour</w:t>
      </w:r>
      <w:r w:rsidRPr="007F2089">
        <w:rPr>
          <w:w w:val="110"/>
          <w:lang w:val="fr-FR"/>
        </w:rPr>
        <w:t xml:space="preserve"> la livraison des fournitures objet </w:t>
      </w:r>
      <w:r w:rsidR="008D5C93" w:rsidRPr="007F2089">
        <w:rPr>
          <w:w w:val="110"/>
          <w:lang w:val="fr-FR"/>
        </w:rPr>
        <w:t>du présent Avis</w:t>
      </w:r>
      <w:r w:rsidRPr="007F2089">
        <w:rPr>
          <w:w w:val="110"/>
          <w:lang w:val="fr-FR"/>
        </w:rPr>
        <w:t xml:space="preserve"> de Consultation est d’un (</w:t>
      </w:r>
      <w:r w:rsidR="008D5C93" w:rsidRPr="007F2089">
        <w:rPr>
          <w:w w:val="110"/>
          <w:lang w:val="fr-FR"/>
        </w:rPr>
        <w:t>01) mois</w:t>
      </w:r>
      <w:r w:rsidRPr="007F2089">
        <w:rPr>
          <w:w w:val="110"/>
          <w:lang w:val="fr-FR"/>
        </w:rPr>
        <w:t>.</w:t>
      </w:r>
    </w:p>
    <w:p w:rsidR="00BC38A9" w:rsidRPr="007F2089" w:rsidRDefault="00BC38A9">
      <w:pPr>
        <w:pStyle w:val="Corpsdetexte"/>
        <w:spacing w:before="4"/>
        <w:rPr>
          <w:sz w:val="20"/>
          <w:lang w:val="fr-FR"/>
        </w:rPr>
      </w:pPr>
    </w:p>
    <w:p w:rsidR="00BC38A9" w:rsidRPr="007F2089" w:rsidRDefault="00131969">
      <w:pPr>
        <w:pStyle w:val="Corpsdetexte"/>
        <w:tabs>
          <w:tab w:val="left" w:pos="1168"/>
        </w:tabs>
        <w:ind w:left="831"/>
        <w:rPr>
          <w:lang w:val="fr-FR"/>
        </w:rPr>
      </w:pPr>
      <w:r w:rsidRPr="007F2089">
        <w:rPr>
          <w:w w:val="120"/>
          <w:lang w:val="fr-FR"/>
        </w:rPr>
        <w:t>4</w:t>
      </w:r>
      <w:r w:rsidRPr="007F2089">
        <w:rPr>
          <w:w w:val="120"/>
          <w:lang w:val="fr-FR"/>
        </w:rPr>
        <w:tab/>
        <w:t>Allotissement</w:t>
      </w:r>
    </w:p>
    <w:p w:rsidR="00BC38A9" w:rsidRPr="007F2089" w:rsidRDefault="00131969">
      <w:pPr>
        <w:pStyle w:val="Corpsdetexte"/>
        <w:spacing w:before="14"/>
        <w:ind w:left="593"/>
        <w:rPr>
          <w:lang w:val="fr-FR"/>
        </w:rPr>
      </w:pPr>
      <w:r w:rsidRPr="007F2089">
        <w:rPr>
          <w:w w:val="115"/>
          <w:lang w:val="fr-FR"/>
        </w:rPr>
        <w:t>Les fournitures sont en lot unique.</w:t>
      </w:r>
    </w:p>
    <w:p w:rsidR="00BC38A9" w:rsidRPr="007F2089" w:rsidRDefault="00BC38A9">
      <w:pPr>
        <w:pStyle w:val="Corpsdetexte"/>
        <w:spacing w:before="9"/>
        <w:rPr>
          <w:sz w:val="21"/>
          <w:lang w:val="fr-FR"/>
        </w:rPr>
      </w:pPr>
    </w:p>
    <w:p w:rsidR="00BC38A9" w:rsidRDefault="00131969">
      <w:pPr>
        <w:pStyle w:val="Paragraphedeliste"/>
        <w:numPr>
          <w:ilvl w:val="0"/>
          <w:numId w:val="66"/>
        </w:numPr>
        <w:tabs>
          <w:tab w:val="left" w:pos="877"/>
        </w:tabs>
        <w:spacing w:line="252" w:lineRule="exact"/>
        <w:ind w:firstLine="26"/>
        <w:jc w:val="left"/>
      </w:pPr>
      <w:proofErr w:type="spellStart"/>
      <w:r>
        <w:rPr>
          <w:w w:val="120"/>
        </w:rPr>
        <w:t>Coût</w:t>
      </w:r>
      <w:proofErr w:type="spellEnd"/>
      <w:r w:rsidR="00273CEF">
        <w:rPr>
          <w:w w:val="120"/>
        </w:rPr>
        <w:t xml:space="preserve"> </w:t>
      </w:r>
      <w:proofErr w:type="spellStart"/>
      <w:r>
        <w:rPr>
          <w:w w:val="120"/>
        </w:rPr>
        <w:t>prévisionnel</w:t>
      </w:r>
      <w:proofErr w:type="spellEnd"/>
    </w:p>
    <w:p w:rsidR="00BC38A9" w:rsidRPr="007F2089" w:rsidRDefault="00131969">
      <w:pPr>
        <w:pStyle w:val="Corpsdetexte"/>
        <w:spacing w:line="244" w:lineRule="auto"/>
        <w:ind w:left="593" w:right="295"/>
        <w:rPr>
          <w:lang w:val="fr-FR"/>
        </w:rPr>
      </w:pPr>
      <w:r w:rsidRPr="007F2089">
        <w:rPr>
          <w:w w:val="110"/>
          <w:lang w:val="fr-FR"/>
        </w:rPr>
        <w:t xml:space="preserve">Le coût prévisionnel de l’opération à l’issue des études préalables est de </w:t>
      </w:r>
      <w:r w:rsidR="00D17AAA">
        <w:rPr>
          <w:w w:val="110"/>
          <w:lang w:val="fr-FR"/>
        </w:rPr>
        <w:t>trente</w:t>
      </w:r>
      <w:r w:rsidR="0098419A">
        <w:rPr>
          <w:w w:val="110"/>
          <w:lang w:val="fr-FR"/>
        </w:rPr>
        <w:t xml:space="preserve"> millions </w:t>
      </w:r>
      <w:r w:rsidRPr="007F2089">
        <w:rPr>
          <w:w w:val="110"/>
          <w:lang w:val="fr-FR"/>
        </w:rPr>
        <w:t>(</w:t>
      </w:r>
      <w:r w:rsidR="00D17AAA">
        <w:rPr>
          <w:w w:val="110"/>
          <w:lang w:val="fr-FR"/>
        </w:rPr>
        <w:t>3</w:t>
      </w:r>
      <w:r w:rsidR="001B1A66">
        <w:rPr>
          <w:w w:val="110"/>
          <w:lang w:val="fr-FR"/>
        </w:rPr>
        <w:t>0 000 000</w:t>
      </w:r>
      <w:r w:rsidRPr="007F2089">
        <w:rPr>
          <w:w w:val="110"/>
          <w:lang w:val="fr-FR"/>
        </w:rPr>
        <w:t>) de Francs CFA</w:t>
      </w:r>
    </w:p>
    <w:p w:rsidR="00BC38A9" w:rsidRPr="007F2089" w:rsidRDefault="00BC38A9">
      <w:pPr>
        <w:pStyle w:val="Corpsdetexte"/>
        <w:spacing w:before="7"/>
        <w:rPr>
          <w:sz w:val="24"/>
          <w:lang w:val="fr-FR"/>
        </w:rPr>
      </w:pPr>
    </w:p>
    <w:p w:rsidR="00BC38A9" w:rsidRDefault="00131969">
      <w:pPr>
        <w:pStyle w:val="Paragraphedeliste"/>
        <w:numPr>
          <w:ilvl w:val="0"/>
          <w:numId w:val="66"/>
        </w:numPr>
        <w:tabs>
          <w:tab w:val="left" w:pos="863"/>
        </w:tabs>
        <w:ind w:left="862" w:hanging="250"/>
        <w:jc w:val="left"/>
      </w:pPr>
      <w:r>
        <w:rPr>
          <w:w w:val="120"/>
        </w:rPr>
        <w:t>Participation et</w:t>
      </w:r>
      <w:r w:rsidR="00D17AAA">
        <w:rPr>
          <w:w w:val="120"/>
        </w:rPr>
        <w:t xml:space="preserve"> </w:t>
      </w:r>
      <w:proofErr w:type="spellStart"/>
      <w:r>
        <w:rPr>
          <w:w w:val="120"/>
        </w:rPr>
        <w:t>origine</w:t>
      </w:r>
      <w:proofErr w:type="spellEnd"/>
    </w:p>
    <w:p w:rsidR="00BC38A9" w:rsidRPr="007F2089" w:rsidRDefault="00131969">
      <w:pPr>
        <w:pStyle w:val="Corpsdetexte"/>
        <w:spacing w:before="18" w:line="256" w:lineRule="auto"/>
        <w:ind w:left="612" w:right="415"/>
        <w:rPr>
          <w:lang w:val="fr-FR"/>
        </w:rPr>
      </w:pPr>
      <w:r w:rsidRPr="007F2089">
        <w:rPr>
          <w:w w:val="115"/>
          <w:lang w:val="fr-FR"/>
        </w:rPr>
        <w:t>La participation à la présente demande de cotation est ouverte aux entreprises de droit camerounais ou international ayant un siège social au Cameroun.</w:t>
      </w:r>
    </w:p>
    <w:p w:rsidR="00BC38A9" w:rsidRPr="007F2089" w:rsidRDefault="00BC38A9">
      <w:pPr>
        <w:pStyle w:val="Corpsdetexte"/>
        <w:spacing w:before="7"/>
        <w:rPr>
          <w:sz w:val="21"/>
          <w:lang w:val="fr-FR"/>
        </w:rPr>
      </w:pPr>
    </w:p>
    <w:p w:rsidR="00BC38A9" w:rsidRDefault="00131969">
      <w:pPr>
        <w:pStyle w:val="Paragraphedeliste"/>
        <w:numPr>
          <w:ilvl w:val="0"/>
          <w:numId w:val="66"/>
        </w:numPr>
        <w:tabs>
          <w:tab w:val="left" w:pos="863"/>
        </w:tabs>
        <w:ind w:left="862" w:hanging="250"/>
        <w:jc w:val="left"/>
      </w:pPr>
      <w:proofErr w:type="spellStart"/>
      <w:r>
        <w:rPr>
          <w:w w:val="120"/>
        </w:rPr>
        <w:t>Financement</w:t>
      </w:r>
      <w:proofErr w:type="spellEnd"/>
    </w:p>
    <w:p w:rsidR="00BC38A9" w:rsidRPr="007F2089" w:rsidRDefault="00131969">
      <w:pPr>
        <w:pStyle w:val="Corpsdetexte"/>
        <w:tabs>
          <w:tab w:val="left" w:pos="2272"/>
          <w:tab w:val="left" w:pos="4358"/>
        </w:tabs>
        <w:spacing w:before="6" w:line="247" w:lineRule="auto"/>
        <w:ind w:left="492" w:right="624" w:firstLine="667"/>
        <w:rPr>
          <w:lang w:val="fr-FR"/>
        </w:rPr>
      </w:pPr>
      <w:r w:rsidRPr="007F2089">
        <w:rPr>
          <w:w w:val="115"/>
          <w:lang w:val="fr-FR"/>
        </w:rPr>
        <w:lastRenderedPageBreak/>
        <w:t>Les</w:t>
      </w:r>
      <w:r w:rsidR="00D17AAA">
        <w:rPr>
          <w:w w:val="115"/>
          <w:lang w:val="fr-FR"/>
        </w:rPr>
        <w:t xml:space="preserve"> </w:t>
      </w:r>
      <w:r w:rsidRPr="007F2089">
        <w:rPr>
          <w:spacing w:val="4"/>
          <w:w w:val="115"/>
          <w:lang w:val="fr-FR"/>
        </w:rPr>
        <w:t>livraisons</w:t>
      </w:r>
      <w:r w:rsidR="00D17AAA">
        <w:rPr>
          <w:spacing w:val="4"/>
          <w:w w:val="115"/>
          <w:lang w:val="fr-FR"/>
        </w:rPr>
        <w:t xml:space="preserve"> </w:t>
      </w:r>
      <w:r w:rsidRPr="007F2089">
        <w:rPr>
          <w:spacing w:val="3"/>
          <w:w w:val="115"/>
          <w:lang w:val="fr-FR"/>
        </w:rPr>
        <w:t>objets</w:t>
      </w:r>
      <w:r w:rsidR="00D17AAA">
        <w:rPr>
          <w:spacing w:val="3"/>
          <w:w w:val="115"/>
          <w:lang w:val="fr-FR"/>
        </w:rPr>
        <w:t xml:space="preserve"> </w:t>
      </w:r>
      <w:r w:rsidRPr="007F2089">
        <w:rPr>
          <w:spacing w:val="2"/>
          <w:w w:val="115"/>
          <w:lang w:val="fr-FR"/>
        </w:rPr>
        <w:t>de</w:t>
      </w:r>
      <w:r w:rsidR="00D17AAA">
        <w:rPr>
          <w:spacing w:val="2"/>
          <w:w w:val="115"/>
          <w:lang w:val="fr-FR"/>
        </w:rPr>
        <w:t xml:space="preserve"> </w:t>
      </w:r>
      <w:r w:rsidRPr="007F2089">
        <w:rPr>
          <w:w w:val="115"/>
          <w:lang w:val="fr-FR"/>
        </w:rPr>
        <w:t>la</w:t>
      </w:r>
      <w:r w:rsidR="00D17AAA">
        <w:rPr>
          <w:w w:val="115"/>
          <w:lang w:val="fr-FR"/>
        </w:rPr>
        <w:t xml:space="preserve"> </w:t>
      </w:r>
      <w:r w:rsidRPr="007F2089">
        <w:rPr>
          <w:spacing w:val="3"/>
          <w:w w:val="115"/>
          <w:lang w:val="fr-FR"/>
        </w:rPr>
        <w:t>présente</w:t>
      </w:r>
      <w:r w:rsidR="00D17AAA">
        <w:rPr>
          <w:spacing w:val="3"/>
          <w:w w:val="115"/>
          <w:lang w:val="fr-FR"/>
        </w:rPr>
        <w:t xml:space="preserve"> </w:t>
      </w:r>
      <w:r w:rsidRPr="007F2089">
        <w:rPr>
          <w:w w:val="115"/>
          <w:lang w:val="fr-FR"/>
        </w:rPr>
        <w:t>demande</w:t>
      </w:r>
      <w:r w:rsidR="00D17AAA">
        <w:rPr>
          <w:w w:val="115"/>
          <w:lang w:val="fr-FR"/>
        </w:rPr>
        <w:t xml:space="preserve"> </w:t>
      </w:r>
      <w:r w:rsidRPr="007F2089">
        <w:rPr>
          <w:w w:val="115"/>
          <w:lang w:val="fr-FR"/>
        </w:rPr>
        <w:t>de</w:t>
      </w:r>
      <w:r w:rsidR="00D17AAA">
        <w:rPr>
          <w:w w:val="115"/>
          <w:lang w:val="fr-FR"/>
        </w:rPr>
        <w:t xml:space="preserve"> </w:t>
      </w:r>
      <w:r w:rsidRPr="007F2089">
        <w:rPr>
          <w:w w:val="115"/>
          <w:lang w:val="fr-FR"/>
        </w:rPr>
        <w:t>cotation</w:t>
      </w:r>
      <w:r w:rsidR="00D17AAA">
        <w:rPr>
          <w:w w:val="115"/>
          <w:lang w:val="fr-FR"/>
        </w:rPr>
        <w:t xml:space="preserve"> </w:t>
      </w:r>
      <w:r w:rsidRPr="007F2089">
        <w:rPr>
          <w:w w:val="115"/>
          <w:lang w:val="fr-FR"/>
        </w:rPr>
        <w:t>sont</w:t>
      </w:r>
      <w:r w:rsidR="00D17AAA">
        <w:rPr>
          <w:w w:val="115"/>
          <w:lang w:val="fr-FR"/>
        </w:rPr>
        <w:t xml:space="preserve"> </w:t>
      </w:r>
      <w:r w:rsidRPr="007F2089">
        <w:rPr>
          <w:w w:val="115"/>
          <w:lang w:val="fr-FR"/>
        </w:rPr>
        <w:t>financées</w:t>
      </w:r>
      <w:r w:rsidR="00D17AAA">
        <w:rPr>
          <w:w w:val="115"/>
          <w:lang w:val="fr-FR"/>
        </w:rPr>
        <w:t xml:space="preserve"> </w:t>
      </w:r>
      <w:r w:rsidRPr="007F2089">
        <w:rPr>
          <w:w w:val="115"/>
          <w:lang w:val="fr-FR"/>
        </w:rPr>
        <w:t>par</w:t>
      </w:r>
      <w:r w:rsidR="00D17AAA">
        <w:rPr>
          <w:w w:val="115"/>
          <w:lang w:val="fr-FR"/>
        </w:rPr>
        <w:t xml:space="preserve"> </w:t>
      </w:r>
      <w:r w:rsidRPr="007F2089">
        <w:rPr>
          <w:spacing w:val="3"/>
          <w:w w:val="115"/>
          <w:lang w:val="fr-FR"/>
        </w:rPr>
        <w:t xml:space="preserve">le </w:t>
      </w:r>
      <w:r w:rsidRPr="007F2089">
        <w:rPr>
          <w:spacing w:val="4"/>
          <w:w w:val="115"/>
          <w:lang w:val="fr-FR"/>
        </w:rPr>
        <w:t xml:space="preserve">FEICOM </w:t>
      </w:r>
      <w:r w:rsidR="00D17AAA">
        <w:rPr>
          <w:spacing w:val="3"/>
          <w:w w:val="115"/>
          <w:lang w:val="fr-FR"/>
        </w:rPr>
        <w:t>sur Convention-------</w:t>
      </w:r>
    </w:p>
    <w:p w:rsidR="00BC38A9" w:rsidRPr="007F2089" w:rsidRDefault="00BC38A9">
      <w:pPr>
        <w:pStyle w:val="Corpsdetexte"/>
        <w:spacing w:before="8"/>
        <w:rPr>
          <w:sz w:val="21"/>
          <w:lang w:val="fr-FR"/>
        </w:rPr>
      </w:pPr>
    </w:p>
    <w:p w:rsidR="00BC38A9" w:rsidRPr="007F2089" w:rsidRDefault="00131969">
      <w:pPr>
        <w:pStyle w:val="Paragraphedeliste"/>
        <w:numPr>
          <w:ilvl w:val="0"/>
          <w:numId w:val="66"/>
        </w:numPr>
        <w:tabs>
          <w:tab w:val="left" w:pos="863"/>
        </w:tabs>
        <w:ind w:left="862" w:hanging="250"/>
        <w:jc w:val="left"/>
        <w:rPr>
          <w:lang w:val="fr-FR"/>
        </w:rPr>
      </w:pPr>
      <w:r w:rsidRPr="007F2089">
        <w:rPr>
          <w:w w:val="125"/>
          <w:lang w:val="fr-FR"/>
        </w:rPr>
        <w:t>Consultation du Dossier de Demande de</w:t>
      </w:r>
      <w:r w:rsidR="0083588C">
        <w:rPr>
          <w:w w:val="125"/>
          <w:lang w:val="fr-FR"/>
        </w:rPr>
        <w:t xml:space="preserve"> </w:t>
      </w:r>
      <w:r w:rsidRPr="007F2089">
        <w:rPr>
          <w:w w:val="125"/>
          <w:lang w:val="fr-FR"/>
        </w:rPr>
        <w:t>Cotation</w:t>
      </w:r>
    </w:p>
    <w:p w:rsidR="00F809F5" w:rsidRPr="00397325" w:rsidRDefault="00131969" w:rsidP="004F16FF">
      <w:pPr>
        <w:spacing w:after="120" w:line="276" w:lineRule="auto"/>
        <w:ind w:firstLine="708"/>
        <w:rPr>
          <w:lang w:val="fr-FR"/>
        </w:rPr>
      </w:pPr>
      <w:r w:rsidRPr="007F2089">
        <w:rPr>
          <w:w w:val="115"/>
          <w:lang w:val="fr-FR"/>
        </w:rPr>
        <w:t>Le dossier peut être cons</w:t>
      </w:r>
      <w:r w:rsidR="0083588C">
        <w:rPr>
          <w:w w:val="115"/>
          <w:lang w:val="fr-FR"/>
        </w:rPr>
        <w:t>ulté</w:t>
      </w:r>
      <w:r w:rsidR="0083588C" w:rsidRPr="0083588C">
        <w:rPr>
          <w:w w:val="115"/>
          <w:lang w:val="fr-FR"/>
        </w:rPr>
        <w:t xml:space="preserve"> </w:t>
      </w:r>
      <w:r w:rsidR="008D5C93" w:rsidRPr="00397325">
        <w:rPr>
          <w:lang w:val="fr-FR"/>
        </w:rPr>
        <w:t>peut-être</w:t>
      </w:r>
      <w:r w:rsidR="0083588C" w:rsidRPr="00397325">
        <w:rPr>
          <w:lang w:val="fr-FR"/>
        </w:rPr>
        <w:t xml:space="preserve"> consulté aux jours et heures ouvrables à la commune de DATCHEKA, au numéro de </w:t>
      </w:r>
      <w:r w:rsidR="006A499A" w:rsidRPr="00397325">
        <w:rPr>
          <w:lang w:val="fr-FR"/>
        </w:rPr>
        <w:t>telephone</w:t>
      </w:r>
      <w:r w:rsidR="00F809F5" w:rsidRPr="00397325">
        <w:rPr>
          <w:lang w:val="fr-FR"/>
        </w:rPr>
        <w:t xml:space="preserve"> :</w:t>
      </w:r>
      <w:r w:rsidR="0083588C" w:rsidRPr="00397325">
        <w:rPr>
          <w:lang w:val="fr-FR"/>
        </w:rPr>
        <w:t xml:space="preserve">   </w:t>
      </w:r>
      <w:r w:rsidR="00926C38" w:rsidRPr="00397325">
        <w:rPr>
          <w:lang w:val="fr-FR"/>
        </w:rPr>
        <w:t xml:space="preserve">  </w:t>
      </w:r>
      <w:proofErr w:type="gramStart"/>
      <w:r w:rsidR="00926C38" w:rsidRPr="00397325">
        <w:rPr>
          <w:lang w:val="fr-FR"/>
        </w:rPr>
        <w:t>;</w:t>
      </w:r>
      <w:r w:rsidR="008D5C93" w:rsidRPr="00397325">
        <w:rPr>
          <w:lang w:val="fr-FR"/>
        </w:rPr>
        <w:t>BP</w:t>
      </w:r>
      <w:proofErr w:type="gramEnd"/>
      <w:r w:rsidR="008D5C93" w:rsidRPr="00397325">
        <w:rPr>
          <w:lang w:val="fr-FR"/>
        </w:rPr>
        <w:t xml:space="preserve"> </w:t>
      </w:r>
      <w:r w:rsidR="00F809F5" w:rsidRPr="00397325">
        <w:rPr>
          <w:lang w:val="fr-FR"/>
        </w:rPr>
        <w:t xml:space="preserve">                 </w:t>
      </w:r>
      <w:r w:rsidR="008D5C93" w:rsidRPr="00397325">
        <w:rPr>
          <w:lang w:val="fr-FR"/>
        </w:rPr>
        <w:t>;</w:t>
      </w:r>
      <w:r w:rsidR="0083588C" w:rsidRPr="00397325">
        <w:rPr>
          <w:lang w:val="fr-FR"/>
        </w:rPr>
        <w:t xml:space="preserve"> </w:t>
      </w:r>
      <w:r w:rsidR="008D5C93" w:rsidRPr="00397325">
        <w:rPr>
          <w:lang w:val="fr-FR"/>
        </w:rPr>
        <w:t>E-Mail</w:t>
      </w:r>
      <w:r w:rsidR="00F809F5" w:rsidRPr="00397325">
        <w:rPr>
          <w:lang w:val="fr-FR"/>
        </w:rPr>
        <w:t xml:space="preserve">          </w:t>
      </w:r>
      <w:r w:rsidR="008D5C93" w:rsidRPr="00397325">
        <w:rPr>
          <w:lang w:val="fr-FR"/>
        </w:rPr>
        <w:t>,</w:t>
      </w:r>
      <w:r w:rsidRPr="004F16FF">
        <w:rPr>
          <w:w w:val="115"/>
          <w:lang w:val="fr-FR"/>
        </w:rPr>
        <w:t xml:space="preserve"> </w:t>
      </w:r>
      <w:r w:rsidRPr="004F16FF">
        <w:rPr>
          <w:spacing w:val="-2"/>
          <w:w w:val="115"/>
          <w:lang w:val="fr-FR"/>
        </w:rPr>
        <w:t xml:space="preserve">dès </w:t>
      </w:r>
      <w:r w:rsidRPr="004F16FF">
        <w:rPr>
          <w:w w:val="115"/>
          <w:lang w:val="fr-FR"/>
        </w:rPr>
        <w:t>publication du présent</w:t>
      </w:r>
      <w:r w:rsidR="004F16FF">
        <w:rPr>
          <w:w w:val="115"/>
          <w:lang w:val="fr-FR"/>
        </w:rPr>
        <w:t xml:space="preserve"> avi</w:t>
      </w:r>
    </w:p>
    <w:p w:rsidR="00BC38A9" w:rsidRPr="007F2089" w:rsidRDefault="00131969">
      <w:pPr>
        <w:pStyle w:val="Paragraphedeliste"/>
        <w:numPr>
          <w:ilvl w:val="0"/>
          <w:numId w:val="66"/>
        </w:numPr>
        <w:tabs>
          <w:tab w:val="left" w:pos="865"/>
        </w:tabs>
        <w:spacing w:before="82"/>
        <w:ind w:left="864" w:hanging="252"/>
        <w:jc w:val="left"/>
        <w:rPr>
          <w:lang w:val="fr-FR"/>
        </w:rPr>
      </w:pPr>
      <w:r w:rsidRPr="007F2089">
        <w:rPr>
          <w:w w:val="120"/>
          <w:lang w:val="fr-FR"/>
        </w:rPr>
        <w:t>Acquisition du Dossier de Demande de</w:t>
      </w:r>
      <w:r w:rsidR="008D5C93">
        <w:rPr>
          <w:w w:val="120"/>
          <w:lang w:val="fr-FR"/>
        </w:rPr>
        <w:t xml:space="preserve"> </w:t>
      </w:r>
      <w:r w:rsidRPr="007F2089">
        <w:rPr>
          <w:w w:val="120"/>
          <w:lang w:val="fr-FR"/>
        </w:rPr>
        <w:t>Cotation</w:t>
      </w:r>
    </w:p>
    <w:p w:rsidR="00BC38A9" w:rsidRPr="00397325" w:rsidRDefault="00131969" w:rsidP="00B2788E">
      <w:pPr>
        <w:spacing w:after="120" w:line="276" w:lineRule="auto"/>
        <w:rPr>
          <w:rFonts w:ascii="Cambria" w:hAnsi="Cambria"/>
          <w:lang w:val="fr-FR"/>
        </w:rPr>
      </w:pPr>
      <w:r w:rsidRPr="007F2089">
        <w:rPr>
          <w:w w:val="115"/>
          <w:lang w:val="fr-FR"/>
        </w:rPr>
        <w:t xml:space="preserve">Le dossier peut être obtenu aux heures ouvrables </w:t>
      </w:r>
      <w:r w:rsidR="00084A83" w:rsidRPr="00397325">
        <w:rPr>
          <w:lang w:val="fr-FR"/>
        </w:rPr>
        <w:t xml:space="preserve">à la </w:t>
      </w:r>
      <w:r w:rsidR="00084A83" w:rsidRPr="00397325">
        <w:rPr>
          <w:b/>
          <w:lang w:val="fr-FR"/>
        </w:rPr>
        <w:t>Commune de DATCHEKA</w:t>
      </w:r>
      <w:r w:rsidR="00084A83" w:rsidRPr="00397325">
        <w:rPr>
          <w:lang w:val="fr-FR"/>
        </w:rPr>
        <w:t xml:space="preserve">, au </w:t>
      </w:r>
      <w:r w:rsidR="008D5C93" w:rsidRPr="00397325">
        <w:rPr>
          <w:lang w:val="fr-FR"/>
        </w:rPr>
        <w:t>Numéro de</w:t>
      </w:r>
      <w:r w:rsidR="00084A83" w:rsidRPr="00397325">
        <w:rPr>
          <w:lang w:val="fr-FR"/>
        </w:rPr>
        <w:t xml:space="preserve"> </w:t>
      </w:r>
      <w:r w:rsidR="005802FF" w:rsidRPr="00397325">
        <w:rPr>
          <w:lang w:val="fr-FR"/>
        </w:rPr>
        <w:t>télephone</w:t>
      </w:r>
      <w:r w:rsidR="00084A83" w:rsidRPr="00397325">
        <w:rPr>
          <w:lang w:val="fr-FR"/>
        </w:rPr>
        <w:t xml:space="preserve">     </w:t>
      </w:r>
      <w:r w:rsidR="00620355" w:rsidRPr="00397325">
        <w:rPr>
          <w:lang w:val="fr-FR"/>
        </w:rPr>
        <w:t xml:space="preserve"> ,</w:t>
      </w:r>
      <w:r w:rsidR="00084A83" w:rsidRPr="00397325">
        <w:rPr>
          <w:lang w:val="fr-FR"/>
        </w:rPr>
        <w:t xml:space="preserve"> </w:t>
      </w:r>
      <w:r w:rsidR="00084A83" w:rsidRPr="00397325">
        <w:rPr>
          <w:b/>
          <w:lang w:val="fr-FR"/>
        </w:rPr>
        <w:t xml:space="preserve">BP                                </w:t>
      </w:r>
      <w:r w:rsidR="00084A83" w:rsidRPr="00397325">
        <w:rPr>
          <w:lang w:val="fr-FR"/>
        </w:rPr>
        <w:t xml:space="preserve"> ; dès publication du présent avis, sur présentation d'une quittance de versement à la </w:t>
      </w:r>
      <w:r w:rsidR="00084A83" w:rsidRPr="00397325">
        <w:rPr>
          <w:b/>
          <w:lang w:val="fr-FR"/>
        </w:rPr>
        <w:t>Recette Municipale de DATCHEKA</w:t>
      </w:r>
      <w:r w:rsidR="00084A83" w:rsidRPr="00397325">
        <w:rPr>
          <w:lang w:val="fr-FR"/>
        </w:rPr>
        <w:t xml:space="preserve"> d'une somme non remboursable  de </w:t>
      </w:r>
      <w:r w:rsidR="00084A83" w:rsidRPr="00397325">
        <w:rPr>
          <w:b/>
          <w:lang w:val="fr-FR"/>
        </w:rPr>
        <w:t xml:space="preserve">trente-mille </w:t>
      </w:r>
      <w:r w:rsidR="00084A83" w:rsidRPr="00397325">
        <w:rPr>
          <w:lang w:val="fr-FR"/>
        </w:rPr>
        <w:t>(</w:t>
      </w:r>
      <w:r w:rsidR="00084A83" w:rsidRPr="00397325">
        <w:rPr>
          <w:b/>
          <w:lang w:val="fr-FR"/>
        </w:rPr>
        <w:t xml:space="preserve">30 000) </w:t>
      </w:r>
      <w:r w:rsidR="00084A83" w:rsidRPr="00397325">
        <w:rPr>
          <w:lang w:val="fr-FR"/>
        </w:rPr>
        <w:t>francs CFA au titre des frais d’achat du dossier.</w:t>
      </w:r>
    </w:p>
    <w:p w:rsidR="00BC38A9" w:rsidRDefault="00131969">
      <w:pPr>
        <w:pStyle w:val="Paragraphedeliste"/>
        <w:numPr>
          <w:ilvl w:val="0"/>
          <w:numId w:val="66"/>
        </w:numPr>
        <w:tabs>
          <w:tab w:val="left" w:pos="987"/>
        </w:tabs>
        <w:ind w:left="986" w:hanging="374"/>
        <w:jc w:val="left"/>
      </w:pPr>
      <w:r>
        <w:rPr>
          <w:w w:val="125"/>
        </w:rPr>
        <w:t>Remises des</w:t>
      </w:r>
      <w:r w:rsidR="00B2788E">
        <w:rPr>
          <w:w w:val="125"/>
        </w:rPr>
        <w:t xml:space="preserve"> </w:t>
      </w:r>
      <w:proofErr w:type="spellStart"/>
      <w:r>
        <w:rPr>
          <w:w w:val="125"/>
        </w:rPr>
        <w:t>offres</w:t>
      </w:r>
      <w:proofErr w:type="spellEnd"/>
    </w:p>
    <w:p w:rsidR="00BC38A9" w:rsidRPr="007F2089" w:rsidRDefault="00131969">
      <w:pPr>
        <w:pStyle w:val="Corpsdetexte"/>
        <w:spacing w:before="18"/>
        <w:ind w:left="612"/>
        <w:rPr>
          <w:lang w:val="fr-FR"/>
        </w:rPr>
      </w:pPr>
      <w:r w:rsidRPr="007F2089">
        <w:rPr>
          <w:w w:val="115"/>
          <w:lang w:val="fr-FR"/>
        </w:rPr>
        <w:t>Chaque offre rédigée en français ou en anglais en sept (07) exemplaires dont un (01) original et six</w:t>
      </w:r>
    </w:p>
    <w:p w:rsidR="00426D49" w:rsidRPr="00397325" w:rsidRDefault="00131969" w:rsidP="00426D49">
      <w:pPr>
        <w:spacing w:after="120" w:line="276" w:lineRule="auto"/>
        <w:ind w:firstLine="708"/>
        <w:rPr>
          <w:rFonts w:ascii="Cambria" w:hAnsi="Cambria"/>
          <w:bCs/>
          <w:color w:val="000000"/>
          <w:lang w:val="fr-FR"/>
        </w:rPr>
      </w:pPr>
      <w:r w:rsidRPr="007F2089">
        <w:rPr>
          <w:w w:val="115"/>
          <w:lang w:val="fr-FR"/>
        </w:rPr>
        <w:t>(06) Copies marqu</w:t>
      </w:r>
      <w:r w:rsidR="00426D49">
        <w:rPr>
          <w:w w:val="115"/>
          <w:lang w:val="fr-FR"/>
        </w:rPr>
        <w:t>ées comme telles</w:t>
      </w:r>
      <w:r w:rsidR="00426D49" w:rsidRPr="00397325">
        <w:rPr>
          <w:rFonts w:ascii="Cambria" w:hAnsi="Cambria"/>
          <w:bCs/>
          <w:color w:val="000000"/>
          <w:lang w:val="fr-FR"/>
        </w:rPr>
        <w:t xml:space="preserve">, devra être déposée </w:t>
      </w:r>
      <w:r w:rsidR="00426D49" w:rsidRPr="00397325">
        <w:rPr>
          <w:rFonts w:ascii="Cambria" w:hAnsi="Cambria"/>
          <w:b/>
          <w:bCs/>
          <w:color w:val="000000"/>
          <w:lang w:val="fr-FR"/>
        </w:rPr>
        <w:t>contre récépissé</w:t>
      </w:r>
      <w:r w:rsidR="00426D49" w:rsidRPr="00397325">
        <w:rPr>
          <w:rFonts w:ascii="Cambria" w:hAnsi="Cambria"/>
          <w:bCs/>
          <w:color w:val="000000"/>
          <w:lang w:val="fr-FR"/>
        </w:rPr>
        <w:t xml:space="preserve"> sous plis fermé, </w:t>
      </w:r>
      <w:r w:rsidR="00426D49" w:rsidRPr="00397325">
        <w:rPr>
          <w:rFonts w:ascii="Cambria" w:hAnsi="Cambria"/>
          <w:lang w:val="fr-FR"/>
        </w:rPr>
        <w:t xml:space="preserve">à la Commune de DATCHEKA,  </w:t>
      </w:r>
      <w:r w:rsidR="00426D49" w:rsidRPr="00397325">
        <w:rPr>
          <w:rFonts w:ascii="Cambria" w:hAnsi="Cambria"/>
          <w:bCs/>
          <w:color w:val="000000"/>
          <w:lang w:val="fr-FR"/>
        </w:rPr>
        <w:t xml:space="preserve">au plus tard </w:t>
      </w:r>
      <w:r w:rsidR="00426D49" w:rsidRPr="00397325">
        <w:rPr>
          <w:rFonts w:ascii="Cambria" w:hAnsi="Cambria"/>
          <w:bCs/>
          <w:sz w:val="26"/>
          <w:szCs w:val="26"/>
          <w:lang w:val="fr-FR"/>
        </w:rPr>
        <w:t xml:space="preserve">le </w:t>
      </w:r>
      <w:r w:rsidR="00285710" w:rsidRPr="00622064">
        <w:rPr>
          <w:rFonts w:ascii="Cambria" w:hAnsi="Cambria"/>
          <w:b/>
          <w:bCs/>
          <w:sz w:val="26"/>
          <w:szCs w:val="26"/>
          <w:lang w:val="fr-FR"/>
        </w:rPr>
        <w:t>03/09/</w:t>
      </w:r>
      <w:r w:rsidR="00426D49" w:rsidRPr="00622064">
        <w:rPr>
          <w:rFonts w:ascii="Cambria" w:hAnsi="Cambria"/>
          <w:b/>
          <w:bCs/>
          <w:sz w:val="26"/>
          <w:szCs w:val="26"/>
          <w:lang w:val="fr-FR"/>
        </w:rPr>
        <w:t>2021</w:t>
      </w:r>
      <w:r w:rsidR="00426D49" w:rsidRPr="00397325">
        <w:rPr>
          <w:rFonts w:ascii="Cambria" w:hAnsi="Cambria"/>
          <w:bCs/>
          <w:sz w:val="26"/>
          <w:szCs w:val="26"/>
          <w:lang w:val="fr-FR"/>
        </w:rPr>
        <w:t xml:space="preserve"> à   </w:t>
      </w:r>
      <w:r w:rsidR="00622064">
        <w:rPr>
          <w:rFonts w:ascii="Cambria" w:hAnsi="Cambria"/>
          <w:bCs/>
          <w:sz w:val="26"/>
          <w:szCs w:val="26"/>
          <w:lang w:val="fr-FR"/>
        </w:rPr>
        <w:t>10</w:t>
      </w:r>
      <w:r w:rsidR="00426D49" w:rsidRPr="00397325">
        <w:rPr>
          <w:rFonts w:ascii="Cambria" w:hAnsi="Cambria"/>
          <w:bCs/>
          <w:sz w:val="26"/>
          <w:szCs w:val="26"/>
          <w:lang w:val="fr-FR"/>
        </w:rPr>
        <w:t>heures</w:t>
      </w:r>
      <w:r w:rsidR="00426D49" w:rsidRPr="00397325">
        <w:rPr>
          <w:rFonts w:ascii="Cambria" w:hAnsi="Cambria"/>
          <w:bCs/>
          <w:color w:val="000000"/>
          <w:lang w:val="fr-FR"/>
        </w:rPr>
        <w:t>, heure locale et devra porter la mention:</w:t>
      </w:r>
      <w:bookmarkStart w:id="0" w:name="_GoBack"/>
      <w:bookmarkEnd w:id="0"/>
    </w:p>
    <w:p w:rsidR="008C115C" w:rsidRDefault="00131969" w:rsidP="00275B44">
      <w:pPr>
        <w:pStyle w:val="Corpsdetexte"/>
        <w:tabs>
          <w:tab w:val="left" w:pos="7401"/>
        </w:tabs>
        <w:spacing w:before="99" w:line="247" w:lineRule="auto"/>
        <w:ind w:left="4656" w:right="415" w:hanging="3766"/>
        <w:jc w:val="both"/>
        <w:rPr>
          <w:u w:val="single"/>
          <w:lang w:val="fr-FR"/>
        </w:rPr>
      </w:pPr>
      <w:r w:rsidRPr="007F2089">
        <w:rPr>
          <w:w w:val="115"/>
          <w:lang w:val="fr-FR"/>
        </w:rPr>
        <w:t>“Demande de</w:t>
      </w:r>
      <w:r w:rsidR="00B2788E">
        <w:rPr>
          <w:w w:val="115"/>
          <w:lang w:val="fr-FR"/>
        </w:rPr>
        <w:t xml:space="preserve"> </w:t>
      </w:r>
      <w:r w:rsidRPr="007F2089">
        <w:rPr>
          <w:w w:val="115"/>
          <w:lang w:val="fr-FR"/>
        </w:rPr>
        <w:t>Cotation</w:t>
      </w:r>
      <w:r w:rsidR="00323CE9">
        <w:rPr>
          <w:w w:val="115"/>
          <w:lang w:val="fr-FR"/>
        </w:rPr>
        <w:t xml:space="preserve"> </w:t>
      </w:r>
      <w:r w:rsidRPr="007F2089">
        <w:rPr>
          <w:w w:val="115"/>
          <w:lang w:val="fr-FR"/>
        </w:rPr>
        <w:t>N°</w:t>
      </w:r>
      <w:r w:rsidR="00397325">
        <w:rPr>
          <w:w w:val="110"/>
          <w:lang w:val="fr-FR"/>
        </w:rPr>
        <w:t>011/</w:t>
      </w:r>
      <w:r w:rsidR="00275B44">
        <w:rPr>
          <w:w w:val="110"/>
          <w:lang w:val="fr-FR"/>
        </w:rPr>
        <w:t>DC/C-DATCHEKA</w:t>
      </w:r>
      <w:r w:rsidRPr="007F2089">
        <w:rPr>
          <w:w w:val="110"/>
          <w:lang w:val="fr-FR"/>
        </w:rPr>
        <w:t>/C</w:t>
      </w:r>
      <w:r w:rsidR="00275B44">
        <w:rPr>
          <w:w w:val="110"/>
          <w:lang w:val="fr-FR"/>
        </w:rPr>
        <w:t xml:space="preserve">IPM/2021 </w:t>
      </w:r>
      <w:r w:rsidRPr="007F2089">
        <w:rPr>
          <w:w w:val="110"/>
          <w:lang w:val="fr-FR"/>
        </w:rPr>
        <w:t>du</w:t>
      </w:r>
      <w:r w:rsidR="00397325" w:rsidRPr="00285710">
        <w:rPr>
          <w:lang w:val="fr-FR"/>
        </w:rPr>
        <w:t xml:space="preserve"> 06/08/2021</w:t>
      </w:r>
    </w:p>
    <w:p w:rsidR="008C115C" w:rsidRDefault="00131969" w:rsidP="004E5A37">
      <w:pPr>
        <w:pStyle w:val="Corpsdetexte"/>
        <w:tabs>
          <w:tab w:val="left" w:pos="7401"/>
        </w:tabs>
        <w:spacing w:before="99" w:line="247" w:lineRule="auto"/>
        <w:ind w:left="4656" w:right="415" w:hanging="3766"/>
        <w:jc w:val="both"/>
        <w:rPr>
          <w:w w:val="105"/>
          <w:lang w:val="fr-FR"/>
        </w:rPr>
      </w:pPr>
      <w:r w:rsidRPr="007F2089">
        <w:rPr>
          <w:w w:val="115"/>
          <w:lang w:val="fr-FR"/>
        </w:rPr>
        <w:t xml:space="preserve">Pour </w:t>
      </w:r>
      <w:r w:rsidR="008C115C" w:rsidRPr="007F2089">
        <w:rPr>
          <w:spacing w:val="5"/>
          <w:w w:val="115"/>
          <w:lang w:val="fr-FR"/>
        </w:rPr>
        <w:t xml:space="preserve">l’équipement </w:t>
      </w:r>
      <w:r w:rsidR="008C115C" w:rsidRPr="007F2089">
        <w:rPr>
          <w:spacing w:val="4"/>
          <w:w w:val="110"/>
          <w:lang w:val="fr-FR"/>
        </w:rPr>
        <w:t>de</w:t>
      </w:r>
      <w:r w:rsidR="00F809F5">
        <w:rPr>
          <w:spacing w:val="4"/>
          <w:w w:val="110"/>
          <w:lang w:val="fr-FR"/>
        </w:rPr>
        <w:t xml:space="preserve"> la commune de DATCHEKA </w:t>
      </w:r>
      <w:r w:rsidR="00F809F5" w:rsidRPr="007F2089">
        <w:rPr>
          <w:spacing w:val="3"/>
          <w:w w:val="110"/>
          <w:lang w:val="fr-FR"/>
        </w:rPr>
        <w:t xml:space="preserve">en </w:t>
      </w:r>
      <w:r w:rsidR="00F809F5" w:rsidRPr="007F2089">
        <w:rPr>
          <w:spacing w:val="4"/>
          <w:w w:val="110"/>
          <w:lang w:val="fr-FR"/>
        </w:rPr>
        <w:t>mobilier</w:t>
      </w:r>
      <w:r w:rsidR="00F809F5">
        <w:rPr>
          <w:spacing w:val="4"/>
          <w:w w:val="110"/>
          <w:lang w:val="fr-FR"/>
        </w:rPr>
        <w:t>s</w:t>
      </w:r>
      <w:r w:rsidR="00F809F5" w:rsidRPr="007F2089">
        <w:rPr>
          <w:spacing w:val="4"/>
          <w:w w:val="110"/>
          <w:lang w:val="fr-FR"/>
        </w:rPr>
        <w:t xml:space="preserve"> </w:t>
      </w:r>
      <w:r w:rsidR="00F809F5" w:rsidRPr="007F2089">
        <w:rPr>
          <w:spacing w:val="2"/>
          <w:w w:val="110"/>
          <w:lang w:val="fr-FR"/>
        </w:rPr>
        <w:t xml:space="preserve">de </w:t>
      </w:r>
      <w:r w:rsidR="00F809F5">
        <w:rPr>
          <w:spacing w:val="4"/>
          <w:w w:val="110"/>
          <w:lang w:val="fr-FR"/>
        </w:rPr>
        <w:t>bureau</w:t>
      </w:r>
      <w:r w:rsidR="00F809F5" w:rsidRPr="007F2089">
        <w:rPr>
          <w:w w:val="115"/>
          <w:lang w:val="fr-FR"/>
        </w:rPr>
        <w:t xml:space="preserve"> </w:t>
      </w:r>
      <w:r w:rsidR="002705D0">
        <w:rPr>
          <w:w w:val="105"/>
          <w:lang w:val="fr-FR"/>
        </w:rPr>
        <w:t xml:space="preserve">dans </w:t>
      </w:r>
    </w:p>
    <w:p w:rsidR="00BC38A9" w:rsidRDefault="008C115C" w:rsidP="004E5A37">
      <w:pPr>
        <w:pStyle w:val="Corpsdetexte"/>
        <w:tabs>
          <w:tab w:val="left" w:pos="7401"/>
        </w:tabs>
        <w:spacing w:before="99" w:line="247" w:lineRule="auto"/>
        <w:ind w:left="4656" w:right="415" w:hanging="3766"/>
        <w:jc w:val="both"/>
        <w:rPr>
          <w:w w:val="105"/>
          <w:lang w:val="fr-FR"/>
        </w:rPr>
      </w:pPr>
      <w:r>
        <w:rPr>
          <w:w w:val="105"/>
          <w:lang w:val="fr-FR"/>
        </w:rPr>
        <w:t>L’arrondissement</w:t>
      </w:r>
      <w:r w:rsidR="002705D0">
        <w:rPr>
          <w:w w:val="105"/>
          <w:lang w:val="fr-FR"/>
        </w:rPr>
        <w:t xml:space="preserve"> de </w:t>
      </w:r>
      <w:r w:rsidR="00275B44">
        <w:rPr>
          <w:w w:val="105"/>
          <w:lang w:val="fr-FR"/>
        </w:rPr>
        <w:t xml:space="preserve">Datcheka, </w:t>
      </w:r>
      <w:r w:rsidR="004E5A37">
        <w:rPr>
          <w:w w:val="105"/>
          <w:lang w:val="fr-FR"/>
        </w:rPr>
        <w:t>Département</w:t>
      </w:r>
      <w:r w:rsidR="00275B44">
        <w:rPr>
          <w:w w:val="105"/>
          <w:lang w:val="fr-FR"/>
        </w:rPr>
        <w:t xml:space="preserve"> du Mayo Danay, </w:t>
      </w:r>
      <w:r w:rsidR="004E5A37">
        <w:rPr>
          <w:w w:val="105"/>
          <w:lang w:val="fr-FR"/>
        </w:rPr>
        <w:t>Région</w:t>
      </w:r>
      <w:r w:rsidR="00275B44">
        <w:rPr>
          <w:w w:val="105"/>
          <w:lang w:val="fr-FR"/>
        </w:rPr>
        <w:t xml:space="preserve"> de l’</w:t>
      </w:r>
      <w:r w:rsidR="004E5A37">
        <w:rPr>
          <w:w w:val="105"/>
          <w:lang w:val="fr-FR"/>
        </w:rPr>
        <w:t>E</w:t>
      </w:r>
      <w:r w:rsidR="004E5A37" w:rsidRPr="00B61BF2">
        <w:rPr>
          <w:w w:val="105"/>
          <w:lang w:val="fr-FR"/>
        </w:rPr>
        <w:t>xtrême</w:t>
      </w:r>
      <w:r w:rsidR="00275B44" w:rsidRPr="00B61BF2">
        <w:rPr>
          <w:w w:val="105"/>
          <w:lang w:val="fr-FR"/>
        </w:rPr>
        <w:t>-</w:t>
      </w:r>
      <w:r w:rsidR="00275B44">
        <w:rPr>
          <w:w w:val="105"/>
          <w:lang w:val="fr-FR"/>
        </w:rPr>
        <w:t>N</w:t>
      </w:r>
      <w:r w:rsidR="00275B44" w:rsidRPr="00B61BF2">
        <w:rPr>
          <w:w w:val="105"/>
          <w:lang w:val="fr-FR"/>
        </w:rPr>
        <w:t>ord</w:t>
      </w:r>
    </w:p>
    <w:p w:rsidR="004E5A37" w:rsidRPr="004E5A37" w:rsidRDefault="004E5A37" w:rsidP="004E5A37">
      <w:pPr>
        <w:pStyle w:val="Corpsdetexte"/>
        <w:tabs>
          <w:tab w:val="left" w:pos="7401"/>
        </w:tabs>
        <w:spacing w:before="99" w:line="247" w:lineRule="auto"/>
        <w:ind w:left="4656" w:right="415" w:hanging="3766"/>
        <w:jc w:val="both"/>
        <w:rPr>
          <w:w w:val="105"/>
          <w:lang w:val="fr-FR"/>
        </w:rPr>
      </w:pPr>
    </w:p>
    <w:p w:rsidR="00BC38A9" w:rsidRPr="007F2089" w:rsidRDefault="00131969">
      <w:pPr>
        <w:pStyle w:val="Corpsdetexte"/>
        <w:spacing w:before="33"/>
        <w:ind w:left="3216"/>
        <w:rPr>
          <w:lang w:val="fr-FR"/>
        </w:rPr>
      </w:pPr>
      <w:r w:rsidRPr="007F2089">
        <w:rPr>
          <w:w w:val="120"/>
          <w:lang w:val="fr-FR"/>
        </w:rPr>
        <w:t>(″A n'ouvrir qu'en séance de dépouillement")</w:t>
      </w:r>
    </w:p>
    <w:p w:rsidR="00BC38A9" w:rsidRPr="007F2089" w:rsidRDefault="00BC38A9">
      <w:pPr>
        <w:pStyle w:val="Corpsdetexte"/>
        <w:spacing w:before="3"/>
        <w:rPr>
          <w:sz w:val="23"/>
          <w:lang w:val="fr-FR"/>
        </w:rPr>
      </w:pPr>
    </w:p>
    <w:p w:rsidR="00BC38A9" w:rsidRDefault="00131969" w:rsidP="004E5A37">
      <w:pPr>
        <w:pStyle w:val="Paragraphedeliste"/>
        <w:numPr>
          <w:ilvl w:val="0"/>
          <w:numId w:val="66"/>
        </w:numPr>
        <w:tabs>
          <w:tab w:val="left" w:pos="867"/>
        </w:tabs>
        <w:ind w:left="866" w:hanging="374"/>
        <w:jc w:val="both"/>
      </w:pPr>
      <w:proofErr w:type="spellStart"/>
      <w:r>
        <w:rPr>
          <w:w w:val="120"/>
        </w:rPr>
        <w:t>Cautionnement</w:t>
      </w:r>
      <w:proofErr w:type="spellEnd"/>
      <w:r w:rsidR="004E5A37">
        <w:t xml:space="preserve"> </w:t>
      </w:r>
      <w:proofErr w:type="spellStart"/>
      <w:r w:rsidRPr="004E5A37">
        <w:rPr>
          <w:w w:val="120"/>
        </w:rPr>
        <w:t>provisoire</w:t>
      </w:r>
      <w:proofErr w:type="spellEnd"/>
    </w:p>
    <w:p w:rsidR="00BC38A9" w:rsidRPr="007F2089" w:rsidRDefault="00131969">
      <w:pPr>
        <w:pStyle w:val="Corpsdetexte"/>
        <w:spacing w:before="19" w:line="256" w:lineRule="auto"/>
        <w:ind w:left="492" w:right="385"/>
        <w:jc w:val="both"/>
        <w:rPr>
          <w:lang w:val="fr-FR"/>
        </w:rPr>
      </w:pPr>
      <w:r w:rsidRPr="007F2089">
        <w:rPr>
          <w:w w:val="110"/>
          <w:lang w:val="fr-FR"/>
        </w:rPr>
        <w:t xml:space="preserve">Chaque soumissionnaire doit joindre à ses pièces </w:t>
      </w:r>
      <w:r w:rsidR="008C2C64" w:rsidRPr="007F2089">
        <w:rPr>
          <w:w w:val="110"/>
          <w:lang w:val="fr-FR"/>
        </w:rPr>
        <w:t>administratives, une</w:t>
      </w:r>
      <w:r w:rsidRPr="007F2089">
        <w:rPr>
          <w:w w:val="110"/>
          <w:lang w:val="fr-FR"/>
        </w:rPr>
        <w:t xml:space="preserve"> caution  de soumission  établie  par un établissements bancaires et organismes financiers de 1er rang agréés par le Ministère  des  finances et autorisés à émettre des cautions dans le cadre des marches publics et dont  la liste figure   dans la pièce11 de la DC d'un montant égal à </w:t>
      </w:r>
      <w:r w:rsidR="004E5A37">
        <w:rPr>
          <w:w w:val="110"/>
          <w:lang w:val="fr-FR"/>
        </w:rPr>
        <w:t>6</w:t>
      </w:r>
      <w:r w:rsidR="002D2A9A">
        <w:rPr>
          <w:w w:val="110"/>
          <w:lang w:val="fr-FR"/>
        </w:rPr>
        <w:t>00</w:t>
      </w:r>
      <w:r w:rsidRPr="007F2089">
        <w:rPr>
          <w:w w:val="110"/>
          <w:lang w:val="fr-FR"/>
        </w:rPr>
        <w:t xml:space="preserve"> 000 (</w:t>
      </w:r>
      <w:r w:rsidR="004E5A37">
        <w:rPr>
          <w:w w:val="110"/>
          <w:lang w:val="fr-FR"/>
        </w:rPr>
        <w:t xml:space="preserve">Six </w:t>
      </w:r>
      <w:r w:rsidR="002D2A9A">
        <w:rPr>
          <w:w w:val="110"/>
          <w:lang w:val="fr-FR"/>
        </w:rPr>
        <w:t>cent</w:t>
      </w:r>
      <w:r w:rsidRPr="007F2089">
        <w:rPr>
          <w:w w:val="110"/>
          <w:lang w:val="fr-FR"/>
        </w:rPr>
        <w:t xml:space="preserve"> mille) Francs </w:t>
      </w:r>
      <w:r w:rsidRPr="007F2089">
        <w:rPr>
          <w:spacing w:val="-12"/>
          <w:w w:val="110"/>
          <w:lang w:val="fr-FR"/>
        </w:rPr>
        <w:t xml:space="preserve">CFA </w:t>
      </w:r>
      <w:r w:rsidRPr="007F2089">
        <w:rPr>
          <w:w w:val="110"/>
          <w:lang w:val="fr-FR"/>
        </w:rPr>
        <w:t>et valable pendant trente (30) jours au-delà de la date de validité des</w:t>
      </w:r>
      <w:r w:rsidR="004E5A37">
        <w:rPr>
          <w:w w:val="110"/>
          <w:lang w:val="fr-FR"/>
        </w:rPr>
        <w:t xml:space="preserve"> </w:t>
      </w:r>
      <w:r w:rsidRPr="007F2089">
        <w:rPr>
          <w:w w:val="110"/>
          <w:lang w:val="fr-FR"/>
        </w:rPr>
        <w:t>offres.</w:t>
      </w:r>
    </w:p>
    <w:p w:rsidR="00BC38A9" w:rsidRDefault="00131969">
      <w:pPr>
        <w:pStyle w:val="Paragraphedeliste"/>
        <w:numPr>
          <w:ilvl w:val="0"/>
          <w:numId w:val="66"/>
        </w:numPr>
        <w:tabs>
          <w:tab w:val="left" w:pos="932"/>
        </w:tabs>
        <w:spacing w:before="189"/>
        <w:ind w:left="931" w:hanging="439"/>
        <w:jc w:val="both"/>
      </w:pPr>
      <w:proofErr w:type="spellStart"/>
      <w:r>
        <w:rPr>
          <w:w w:val="120"/>
        </w:rPr>
        <w:t>Recevabilité</w:t>
      </w:r>
      <w:proofErr w:type="spellEnd"/>
      <w:r>
        <w:rPr>
          <w:w w:val="120"/>
        </w:rPr>
        <w:t xml:space="preserve"> </w:t>
      </w:r>
      <w:proofErr w:type="spellStart"/>
      <w:r>
        <w:rPr>
          <w:w w:val="120"/>
        </w:rPr>
        <w:t>desoffres</w:t>
      </w:r>
      <w:proofErr w:type="spellEnd"/>
    </w:p>
    <w:p w:rsidR="00BC38A9" w:rsidRDefault="00BC38A9">
      <w:pPr>
        <w:pStyle w:val="Corpsdetexte"/>
        <w:spacing w:before="8"/>
      </w:pPr>
    </w:p>
    <w:p w:rsidR="00BC38A9" w:rsidRPr="007F2089" w:rsidRDefault="00131969">
      <w:pPr>
        <w:pStyle w:val="Corpsdetexte"/>
        <w:spacing w:line="256" w:lineRule="auto"/>
        <w:ind w:left="492" w:right="385"/>
        <w:jc w:val="both"/>
        <w:rPr>
          <w:lang w:val="fr-FR"/>
        </w:rPr>
      </w:pPr>
      <w:r w:rsidRPr="007F2089">
        <w:rPr>
          <w:w w:val="110"/>
          <w:lang w:val="fr-FR"/>
        </w:rPr>
        <w:t>Sous peine d’irrecevabilité, les pi</w:t>
      </w:r>
      <w:r w:rsidR="00A62E9D">
        <w:rPr>
          <w:w w:val="110"/>
          <w:lang w:val="fr-FR"/>
        </w:rPr>
        <w:t>èces administratives et l’offre</w:t>
      </w:r>
      <w:r w:rsidRPr="007F2089">
        <w:rPr>
          <w:w w:val="110"/>
          <w:lang w:val="fr-FR"/>
        </w:rPr>
        <w:t xml:space="preserve"> technico-financière  doivent  être  placées dans des enveloppes différentes, séparées et remises sous  pli  scellé  avec  la  mention  ci-  dessus mentionnée au point 10 du présent avis, et la spécificité du pli (administrative ou technico- financière). Elles ne doivent donner aucune indication sur l’identité du</w:t>
      </w:r>
      <w:r w:rsidR="00A62E9D">
        <w:rPr>
          <w:w w:val="110"/>
          <w:lang w:val="fr-FR"/>
        </w:rPr>
        <w:t xml:space="preserve"> </w:t>
      </w:r>
      <w:r w:rsidRPr="007F2089">
        <w:rPr>
          <w:w w:val="110"/>
          <w:lang w:val="fr-FR"/>
        </w:rPr>
        <w:t>soumissionnaire.</w:t>
      </w:r>
    </w:p>
    <w:p w:rsidR="00BC38A9" w:rsidRPr="007F2089" w:rsidRDefault="00131969">
      <w:pPr>
        <w:pStyle w:val="Corpsdetexte"/>
        <w:spacing w:line="256" w:lineRule="auto"/>
        <w:ind w:left="492" w:right="387"/>
        <w:jc w:val="both"/>
        <w:rPr>
          <w:lang w:val="fr-FR"/>
        </w:rPr>
      </w:pPr>
      <w:r w:rsidRPr="007F2089">
        <w:rPr>
          <w:w w:val="115"/>
          <w:lang w:val="fr-FR"/>
        </w:rPr>
        <w:t>Sous peine de non conformité, les pièces du dossier administratif requises doivent être produites en</w:t>
      </w:r>
      <w:r w:rsidR="00A62E9D">
        <w:rPr>
          <w:w w:val="115"/>
          <w:lang w:val="fr-FR"/>
        </w:rPr>
        <w:t xml:space="preserve"> </w:t>
      </w:r>
      <w:r w:rsidRPr="007F2089">
        <w:rPr>
          <w:w w:val="115"/>
          <w:lang w:val="fr-FR"/>
        </w:rPr>
        <w:t>originaux ou en copies certifiées conformes par le service émetteur ou autorité administrative compétente, conformément aux stipulations du Règlement Particulier de la Demande de Cotation.</w:t>
      </w:r>
      <w:r w:rsidR="00A62E9D">
        <w:rPr>
          <w:w w:val="115"/>
          <w:lang w:val="fr-FR"/>
        </w:rPr>
        <w:t xml:space="preserve"> </w:t>
      </w:r>
      <w:r w:rsidRPr="007F2089">
        <w:rPr>
          <w:w w:val="115"/>
          <w:lang w:val="fr-FR"/>
        </w:rPr>
        <w:t>Elles doivent dater de moins de trois (03) mois ou avoir été établies postérieurement à la date de signature de l’avis de Consultation.</w:t>
      </w:r>
    </w:p>
    <w:p w:rsidR="00BC38A9" w:rsidRPr="007F2089" w:rsidRDefault="00BC38A9">
      <w:pPr>
        <w:pStyle w:val="Corpsdetexte"/>
        <w:spacing w:before="8"/>
        <w:rPr>
          <w:sz w:val="21"/>
          <w:lang w:val="fr-FR"/>
        </w:rPr>
      </w:pPr>
    </w:p>
    <w:p w:rsidR="00BC38A9" w:rsidRDefault="00131969">
      <w:pPr>
        <w:pStyle w:val="Corpsdetexte"/>
        <w:spacing w:line="256" w:lineRule="auto"/>
        <w:ind w:left="492" w:right="386"/>
        <w:jc w:val="both"/>
        <w:rPr>
          <w:w w:val="115"/>
          <w:lang w:val="fr-FR"/>
        </w:rPr>
      </w:pPr>
      <w:r w:rsidRPr="007F2089">
        <w:rPr>
          <w:w w:val="115"/>
          <w:lang w:val="fr-FR"/>
        </w:rPr>
        <w:t>Toute offre incomplète conformément aux prescriptions du Dossier de Consultation sera déclarée irrecevable. Notamment l'absence de la caution de soumission délivrée par une banque de premier</w:t>
      </w:r>
      <w:r w:rsidR="00A62E9D">
        <w:rPr>
          <w:w w:val="115"/>
          <w:lang w:val="fr-FR"/>
        </w:rPr>
        <w:t xml:space="preserve"> </w:t>
      </w:r>
      <w:r w:rsidRPr="007F2089">
        <w:rPr>
          <w:w w:val="115"/>
          <w:lang w:val="fr-FR"/>
        </w:rPr>
        <w:t>ordre</w:t>
      </w:r>
      <w:r w:rsidR="00A62E9D">
        <w:rPr>
          <w:w w:val="115"/>
          <w:lang w:val="fr-FR"/>
        </w:rPr>
        <w:t xml:space="preserve"> ou une compagnie d’assurance</w:t>
      </w:r>
      <w:r w:rsidRPr="007F2089">
        <w:rPr>
          <w:w w:val="115"/>
          <w:lang w:val="fr-FR"/>
        </w:rPr>
        <w:t xml:space="preserve"> agréée par le Ministère chargé des Finances et le non-respect des modèles des pièces du Dossier de Consultation, entraînera le rejet pur et simple de l'offre sans aucun recours.</w:t>
      </w:r>
    </w:p>
    <w:p w:rsidR="008C115C" w:rsidRPr="007F2089" w:rsidRDefault="008C115C">
      <w:pPr>
        <w:pStyle w:val="Corpsdetexte"/>
        <w:spacing w:line="256" w:lineRule="auto"/>
        <w:ind w:left="492" w:right="386"/>
        <w:jc w:val="both"/>
        <w:rPr>
          <w:lang w:val="fr-FR"/>
        </w:rPr>
      </w:pPr>
    </w:p>
    <w:p w:rsidR="00BC38A9" w:rsidRPr="007F2089" w:rsidRDefault="00BC38A9">
      <w:pPr>
        <w:pStyle w:val="Corpsdetexte"/>
        <w:spacing w:before="2"/>
        <w:rPr>
          <w:sz w:val="20"/>
          <w:lang w:val="fr-FR"/>
        </w:rPr>
      </w:pPr>
    </w:p>
    <w:p w:rsidR="00BC38A9" w:rsidRDefault="00131969">
      <w:pPr>
        <w:pStyle w:val="Paragraphedeliste"/>
        <w:numPr>
          <w:ilvl w:val="0"/>
          <w:numId w:val="66"/>
        </w:numPr>
        <w:tabs>
          <w:tab w:val="left" w:pos="867"/>
        </w:tabs>
        <w:ind w:left="866" w:hanging="374"/>
        <w:jc w:val="both"/>
      </w:pPr>
      <w:proofErr w:type="spellStart"/>
      <w:r>
        <w:rPr>
          <w:w w:val="125"/>
        </w:rPr>
        <w:t>Ouverture</w:t>
      </w:r>
      <w:proofErr w:type="spellEnd"/>
      <w:r>
        <w:rPr>
          <w:w w:val="125"/>
        </w:rPr>
        <w:t xml:space="preserve"> des</w:t>
      </w:r>
      <w:r w:rsidR="008F4C47">
        <w:rPr>
          <w:w w:val="125"/>
        </w:rPr>
        <w:t xml:space="preserve"> </w:t>
      </w:r>
      <w:proofErr w:type="spellStart"/>
      <w:r>
        <w:rPr>
          <w:w w:val="125"/>
        </w:rPr>
        <w:t>plis</w:t>
      </w:r>
      <w:proofErr w:type="spellEnd"/>
    </w:p>
    <w:p w:rsidR="00BC38A9" w:rsidRPr="007F2089" w:rsidRDefault="00131969">
      <w:pPr>
        <w:pStyle w:val="Corpsdetexte"/>
        <w:spacing w:before="19" w:line="244" w:lineRule="exact"/>
        <w:ind w:left="598"/>
        <w:rPr>
          <w:lang w:val="fr-FR"/>
        </w:rPr>
      </w:pPr>
      <w:r w:rsidRPr="007F2089">
        <w:rPr>
          <w:w w:val="115"/>
          <w:lang w:val="fr-FR"/>
        </w:rPr>
        <w:t>L’ouverture des plis se fera en un temps</w:t>
      </w:r>
    </w:p>
    <w:p w:rsidR="00BC38A9" w:rsidRPr="00397325" w:rsidRDefault="00131969" w:rsidP="00C276DA">
      <w:pPr>
        <w:spacing w:line="276" w:lineRule="auto"/>
        <w:ind w:firstLine="708"/>
        <w:rPr>
          <w:rFonts w:ascii="Cambria" w:hAnsi="Cambria"/>
          <w:lang w:val="fr-FR"/>
        </w:rPr>
      </w:pPr>
      <w:r w:rsidRPr="007F2089">
        <w:rPr>
          <w:w w:val="115"/>
          <w:lang w:val="fr-FR"/>
        </w:rPr>
        <w:t xml:space="preserve">L'ouverture    des    pièces    administratives    et    des    offres    technico-financières    aura    </w:t>
      </w:r>
      <w:r w:rsidR="008F4C47" w:rsidRPr="007F2089">
        <w:rPr>
          <w:w w:val="115"/>
          <w:lang w:val="fr-FR"/>
        </w:rPr>
        <w:t>lieu le</w:t>
      </w:r>
      <w:r w:rsidR="00622064">
        <w:rPr>
          <w:w w:val="115"/>
          <w:lang w:val="fr-FR"/>
        </w:rPr>
        <w:t xml:space="preserve"> </w:t>
      </w:r>
      <w:r w:rsidR="00622064" w:rsidRPr="00622064">
        <w:rPr>
          <w:b/>
          <w:w w:val="115"/>
          <w:lang w:val="fr-FR"/>
        </w:rPr>
        <w:t>03/09/2021</w:t>
      </w:r>
      <w:r w:rsidR="00622064" w:rsidRPr="00622064">
        <w:rPr>
          <w:w w:val="115"/>
          <w:lang w:val="fr-FR"/>
        </w:rPr>
        <w:t xml:space="preserve"> </w:t>
      </w:r>
      <w:r w:rsidR="008834A4">
        <w:rPr>
          <w:w w:val="115"/>
          <w:lang w:val="fr-FR"/>
        </w:rPr>
        <w:t>à 11</w:t>
      </w:r>
      <w:r w:rsidRPr="007F2089">
        <w:rPr>
          <w:w w:val="115"/>
          <w:lang w:val="fr-FR"/>
        </w:rPr>
        <w:t xml:space="preserve"> </w:t>
      </w:r>
      <w:r w:rsidRPr="007F2089">
        <w:rPr>
          <w:spacing w:val="4"/>
          <w:w w:val="115"/>
          <w:lang w:val="fr-FR"/>
        </w:rPr>
        <w:t xml:space="preserve">heures </w:t>
      </w:r>
      <w:r w:rsidR="008834A4" w:rsidRPr="00397325">
        <w:rPr>
          <w:lang w:val="fr-FR"/>
        </w:rPr>
        <w:t xml:space="preserve">très précises dans </w:t>
      </w:r>
      <w:r w:rsidR="00C276DA" w:rsidRPr="00397325">
        <w:rPr>
          <w:lang w:val="fr-FR"/>
        </w:rPr>
        <w:t>la sal</w:t>
      </w:r>
      <w:r w:rsidR="00B96EA8" w:rsidRPr="00397325">
        <w:rPr>
          <w:lang w:val="fr-FR"/>
        </w:rPr>
        <w:t>l</w:t>
      </w:r>
      <w:r w:rsidR="00C276DA" w:rsidRPr="00397325">
        <w:rPr>
          <w:lang w:val="fr-FR"/>
        </w:rPr>
        <w:t xml:space="preserve">e de reunion de la commune </w:t>
      </w:r>
      <w:r w:rsidR="008834A4" w:rsidRPr="00397325">
        <w:rPr>
          <w:lang w:val="fr-FR"/>
        </w:rPr>
        <w:t xml:space="preserve">par la Commission </w:t>
      </w:r>
      <w:r w:rsidR="00B96EA8" w:rsidRPr="00397325">
        <w:rPr>
          <w:lang w:val="fr-FR"/>
        </w:rPr>
        <w:t>Interne</w:t>
      </w:r>
      <w:r w:rsidR="008834A4" w:rsidRPr="00397325">
        <w:rPr>
          <w:lang w:val="fr-FR"/>
        </w:rPr>
        <w:t xml:space="preserve"> de Passation des Marchés Publics de la commune de DATCHEKA, en présence des soumissionnaires.</w:t>
      </w:r>
    </w:p>
    <w:p w:rsidR="001D175F" w:rsidRDefault="00131969" w:rsidP="005802FF">
      <w:pPr>
        <w:pStyle w:val="Corpsdetexte"/>
        <w:spacing w:before="12" w:line="254" w:lineRule="auto"/>
        <w:ind w:left="598" w:right="415"/>
        <w:rPr>
          <w:lang w:val="fr-FR"/>
        </w:rPr>
      </w:pPr>
      <w:r w:rsidRPr="007F2089">
        <w:rPr>
          <w:w w:val="115"/>
          <w:lang w:val="fr-FR"/>
        </w:rPr>
        <w:t>Seuls les soumissionnaires peuvent assister à cette séance d'ouverture ou s'y faire représenter par</w:t>
      </w:r>
      <w:r w:rsidR="008F4C47">
        <w:rPr>
          <w:w w:val="115"/>
          <w:lang w:val="fr-FR"/>
        </w:rPr>
        <w:t xml:space="preserve"> </w:t>
      </w:r>
      <w:r w:rsidRPr="007F2089">
        <w:rPr>
          <w:w w:val="115"/>
          <w:lang w:val="fr-FR"/>
        </w:rPr>
        <w:t>une personne de leur choix dûment</w:t>
      </w:r>
      <w:r w:rsidR="008F4C47">
        <w:rPr>
          <w:w w:val="115"/>
          <w:lang w:val="fr-FR"/>
        </w:rPr>
        <w:t xml:space="preserve"> </w:t>
      </w:r>
      <w:r w:rsidRPr="007F2089">
        <w:rPr>
          <w:w w:val="115"/>
          <w:lang w:val="fr-FR"/>
        </w:rPr>
        <w:t>mandatée.</w:t>
      </w:r>
    </w:p>
    <w:p w:rsidR="00302FF6" w:rsidRPr="00CD6721" w:rsidRDefault="00CD6721" w:rsidP="000E214B">
      <w:pPr>
        <w:pStyle w:val="Paragraphedeliste"/>
        <w:numPr>
          <w:ilvl w:val="0"/>
          <w:numId w:val="66"/>
        </w:numPr>
        <w:tabs>
          <w:tab w:val="left" w:pos="981"/>
          <w:tab w:val="left" w:pos="1134"/>
        </w:tabs>
        <w:spacing w:before="82" w:line="256" w:lineRule="auto"/>
        <w:ind w:right="3168" w:firstLine="0"/>
        <w:jc w:val="both"/>
        <w:rPr>
          <w:lang w:val="fr-FR"/>
        </w:rPr>
      </w:pPr>
      <w:r w:rsidRPr="00CD6721">
        <w:rPr>
          <w:spacing w:val="5"/>
          <w:w w:val="115"/>
          <w:lang w:val="fr-FR"/>
        </w:rPr>
        <w:t>C</w:t>
      </w:r>
      <w:r w:rsidR="005802FF">
        <w:rPr>
          <w:spacing w:val="5"/>
          <w:w w:val="115"/>
          <w:lang w:val="fr-FR"/>
        </w:rPr>
        <w:t>ritèr</w:t>
      </w:r>
      <w:r w:rsidR="000E214B">
        <w:rPr>
          <w:spacing w:val="5"/>
          <w:w w:val="115"/>
          <w:lang w:val="fr-FR"/>
        </w:rPr>
        <w:t>e</w:t>
      </w:r>
      <w:r w:rsidRPr="00CD6721">
        <w:rPr>
          <w:spacing w:val="5"/>
          <w:w w:val="115"/>
          <w:lang w:val="fr-FR"/>
        </w:rPr>
        <w:t>s</w:t>
      </w:r>
      <w:r w:rsidR="001D175F">
        <w:rPr>
          <w:spacing w:val="5"/>
          <w:w w:val="115"/>
          <w:lang w:val="fr-FR"/>
        </w:rPr>
        <w:t xml:space="preserve">  </w:t>
      </w:r>
      <w:r w:rsidR="000B00E2" w:rsidRPr="00CD6721">
        <w:rPr>
          <w:spacing w:val="5"/>
          <w:w w:val="115"/>
          <w:lang w:val="fr-FR"/>
        </w:rPr>
        <w:t>éliminatoires</w:t>
      </w:r>
      <w:r w:rsidR="00302FF6" w:rsidRPr="00CD6721">
        <w:rPr>
          <w:spacing w:val="5"/>
          <w:w w:val="115"/>
          <w:lang w:val="fr-FR"/>
        </w:rPr>
        <w:t xml:space="preserve">. </w:t>
      </w:r>
      <w:r w:rsidR="00131969" w:rsidRPr="00CD6721">
        <w:rPr>
          <w:w w:val="115"/>
          <w:lang w:val="fr-FR"/>
        </w:rPr>
        <w:t>Il s'agit notamment:</w:t>
      </w:r>
    </w:p>
    <w:p w:rsidR="00BC38A9" w:rsidRPr="007F2089" w:rsidRDefault="00131969">
      <w:pPr>
        <w:pStyle w:val="Paragraphedeliste"/>
        <w:numPr>
          <w:ilvl w:val="1"/>
          <w:numId w:val="66"/>
        </w:numPr>
        <w:tabs>
          <w:tab w:val="left" w:pos="1097"/>
          <w:tab w:val="left" w:pos="1098"/>
        </w:tabs>
        <w:spacing w:before="23"/>
        <w:ind w:hanging="338"/>
        <w:rPr>
          <w:lang w:val="fr-FR"/>
        </w:rPr>
      </w:pPr>
      <w:r w:rsidRPr="007F2089">
        <w:rPr>
          <w:w w:val="115"/>
          <w:lang w:val="fr-FR"/>
        </w:rPr>
        <w:t>Absence d’une pièce de dossier</w:t>
      </w:r>
      <w:r w:rsidR="00FF30CF">
        <w:rPr>
          <w:w w:val="115"/>
          <w:lang w:val="fr-FR"/>
        </w:rPr>
        <w:t xml:space="preserve"> </w:t>
      </w:r>
      <w:r w:rsidRPr="007F2089">
        <w:rPr>
          <w:w w:val="115"/>
          <w:lang w:val="fr-FR"/>
        </w:rPr>
        <w:t>administratif</w:t>
      </w:r>
    </w:p>
    <w:p w:rsidR="00BC38A9" w:rsidRPr="000B00E2" w:rsidRDefault="00131969">
      <w:pPr>
        <w:pStyle w:val="Paragraphedeliste"/>
        <w:numPr>
          <w:ilvl w:val="1"/>
          <w:numId w:val="66"/>
        </w:numPr>
        <w:tabs>
          <w:tab w:val="left" w:pos="1097"/>
          <w:tab w:val="left" w:pos="1098"/>
        </w:tabs>
        <w:spacing w:before="6"/>
        <w:ind w:hanging="338"/>
        <w:rPr>
          <w:lang w:val="fr-FR"/>
        </w:rPr>
      </w:pPr>
      <w:r w:rsidRPr="007F2089">
        <w:rPr>
          <w:w w:val="110"/>
          <w:lang w:val="fr-FR"/>
        </w:rPr>
        <w:t>Fausse déclaration ou pièce</w:t>
      </w:r>
      <w:r w:rsidR="00FF30CF">
        <w:rPr>
          <w:w w:val="110"/>
          <w:lang w:val="fr-FR"/>
        </w:rPr>
        <w:t xml:space="preserve"> </w:t>
      </w:r>
      <w:r w:rsidRPr="007F2089">
        <w:rPr>
          <w:w w:val="110"/>
          <w:lang w:val="fr-FR"/>
        </w:rPr>
        <w:t>falsifiée,</w:t>
      </w:r>
    </w:p>
    <w:p w:rsidR="000B00E2" w:rsidRPr="008F44CF" w:rsidRDefault="000B00E2">
      <w:pPr>
        <w:pStyle w:val="Paragraphedeliste"/>
        <w:numPr>
          <w:ilvl w:val="1"/>
          <w:numId w:val="66"/>
        </w:numPr>
        <w:tabs>
          <w:tab w:val="left" w:pos="1097"/>
          <w:tab w:val="left" w:pos="1098"/>
        </w:tabs>
        <w:spacing w:before="6"/>
        <w:ind w:hanging="338"/>
        <w:rPr>
          <w:lang w:val="fr-FR"/>
        </w:rPr>
      </w:pPr>
      <w:r>
        <w:rPr>
          <w:w w:val="110"/>
          <w:lang w:val="fr-FR"/>
        </w:rPr>
        <w:t>Absence d’un sous-pli</w:t>
      </w:r>
      <w:r w:rsidR="008F44CF">
        <w:rPr>
          <w:w w:val="110"/>
          <w:lang w:val="fr-FR"/>
        </w:rPr>
        <w:t>,</w:t>
      </w:r>
    </w:p>
    <w:p w:rsidR="008F44CF" w:rsidRPr="007F2089" w:rsidRDefault="008F44CF">
      <w:pPr>
        <w:pStyle w:val="Paragraphedeliste"/>
        <w:numPr>
          <w:ilvl w:val="1"/>
          <w:numId w:val="66"/>
        </w:numPr>
        <w:tabs>
          <w:tab w:val="left" w:pos="1097"/>
          <w:tab w:val="left" w:pos="1098"/>
        </w:tabs>
        <w:spacing w:before="6"/>
        <w:ind w:hanging="338"/>
        <w:rPr>
          <w:lang w:val="fr-FR"/>
        </w:rPr>
      </w:pPr>
      <w:r>
        <w:rPr>
          <w:w w:val="110"/>
          <w:lang w:val="fr-FR"/>
        </w:rPr>
        <w:t>Absence de la caution,</w:t>
      </w:r>
    </w:p>
    <w:p w:rsidR="00BC38A9" w:rsidRPr="007F2089" w:rsidRDefault="00131969" w:rsidP="00CD6721">
      <w:pPr>
        <w:pStyle w:val="Paragraphedeliste"/>
        <w:numPr>
          <w:ilvl w:val="1"/>
          <w:numId w:val="66"/>
        </w:numPr>
        <w:tabs>
          <w:tab w:val="left" w:pos="1097"/>
          <w:tab w:val="left" w:pos="1098"/>
        </w:tabs>
        <w:spacing w:before="6"/>
        <w:ind w:hanging="338"/>
        <w:jc w:val="both"/>
        <w:rPr>
          <w:lang w:val="fr-FR"/>
        </w:rPr>
      </w:pPr>
      <w:r w:rsidRPr="007F2089">
        <w:rPr>
          <w:w w:val="115"/>
          <w:lang w:val="fr-FR"/>
        </w:rPr>
        <w:t xml:space="preserve">Non-conformité aux spécifications techniques majeures </w:t>
      </w:r>
      <w:r w:rsidRPr="007F2089">
        <w:rPr>
          <w:spacing w:val="-2"/>
          <w:w w:val="115"/>
          <w:lang w:val="fr-FR"/>
        </w:rPr>
        <w:t xml:space="preserve">des </w:t>
      </w:r>
      <w:r w:rsidRPr="007F2089">
        <w:rPr>
          <w:w w:val="115"/>
          <w:lang w:val="fr-FR"/>
        </w:rPr>
        <w:t>équipements</w:t>
      </w:r>
      <w:r w:rsidR="008F44CF">
        <w:rPr>
          <w:w w:val="115"/>
          <w:lang w:val="fr-FR"/>
        </w:rPr>
        <w:t>,</w:t>
      </w:r>
    </w:p>
    <w:p w:rsidR="00BC38A9" w:rsidRPr="007F2089" w:rsidRDefault="00131969">
      <w:pPr>
        <w:pStyle w:val="Paragraphedeliste"/>
        <w:numPr>
          <w:ilvl w:val="1"/>
          <w:numId w:val="66"/>
        </w:numPr>
        <w:tabs>
          <w:tab w:val="left" w:pos="1097"/>
          <w:tab w:val="left" w:pos="1098"/>
        </w:tabs>
        <w:spacing w:before="9"/>
        <w:ind w:hanging="338"/>
        <w:rPr>
          <w:lang w:val="fr-FR"/>
        </w:rPr>
      </w:pPr>
      <w:r w:rsidRPr="007F2089">
        <w:rPr>
          <w:w w:val="105"/>
          <w:lang w:val="fr-FR"/>
        </w:rPr>
        <w:t>Absence d’un prix unitaire</w:t>
      </w:r>
      <w:r w:rsidR="00FF30CF">
        <w:rPr>
          <w:w w:val="105"/>
          <w:lang w:val="fr-FR"/>
        </w:rPr>
        <w:t xml:space="preserve"> </w:t>
      </w:r>
      <w:r w:rsidRPr="007F2089">
        <w:rPr>
          <w:w w:val="105"/>
          <w:lang w:val="fr-FR"/>
        </w:rPr>
        <w:t>quantifié,</w:t>
      </w:r>
    </w:p>
    <w:p w:rsidR="00BC38A9" w:rsidRPr="007F2089" w:rsidRDefault="00131969">
      <w:pPr>
        <w:pStyle w:val="Paragraphedeliste"/>
        <w:numPr>
          <w:ilvl w:val="1"/>
          <w:numId w:val="66"/>
        </w:numPr>
        <w:tabs>
          <w:tab w:val="left" w:pos="1097"/>
          <w:tab w:val="left" w:pos="1098"/>
        </w:tabs>
        <w:spacing w:before="6"/>
        <w:ind w:hanging="338"/>
        <w:rPr>
          <w:lang w:val="fr-FR"/>
        </w:rPr>
      </w:pPr>
      <w:r w:rsidRPr="007F2089">
        <w:rPr>
          <w:w w:val="115"/>
          <w:lang w:val="fr-FR"/>
        </w:rPr>
        <w:t>Non-conformité du modèle de</w:t>
      </w:r>
      <w:r w:rsidR="00FF30CF">
        <w:rPr>
          <w:w w:val="115"/>
          <w:lang w:val="fr-FR"/>
        </w:rPr>
        <w:t xml:space="preserve"> </w:t>
      </w:r>
      <w:r w:rsidRPr="007F2089">
        <w:rPr>
          <w:w w:val="115"/>
          <w:lang w:val="fr-FR"/>
        </w:rPr>
        <w:t>soumission,</w:t>
      </w:r>
    </w:p>
    <w:p w:rsidR="00BC38A9" w:rsidRPr="007F2089" w:rsidRDefault="00131969">
      <w:pPr>
        <w:pStyle w:val="Paragraphedeliste"/>
        <w:numPr>
          <w:ilvl w:val="1"/>
          <w:numId w:val="66"/>
        </w:numPr>
        <w:tabs>
          <w:tab w:val="left" w:pos="1097"/>
          <w:tab w:val="left" w:pos="1098"/>
        </w:tabs>
        <w:spacing w:before="6" w:line="247" w:lineRule="auto"/>
        <w:ind w:right="707" w:hanging="338"/>
        <w:rPr>
          <w:lang w:val="fr-FR"/>
        </w:rPr>
      </w:pPr>
      <w:r w:rsidRPr="007F2089">
        <w:rPr>
          <w:w w:val="115"/>
          <w:lang w:val="fr-FR"/>
        </w:rPr>
        <w:t>Absence</w:t>
      </w:r>
      <w:r w:rsidR="00FF30CF">
        <w:rPr>
          <w:w w:val="115"/>
          <w:lang w:val="fr-FR"/>
        </w:rPr>
        <w:t xml:space="preserve"> </w:t>
      </w:r>
      <w:r w:rsidRPr="007F2089">
        <w:rPr>
          <w:w w:val="115"/>
          <w:lang w:val="fr-FR"/>
        </w:rPr>
        <w:t>d’une</w:t>
      </w:r>
      <w:r w:rsidR="00FF30CF">
        <w:rPr>
          <w:w w:val="115"/>
          <w:lang w:val="fr-FR"/>
        </w:rPr>
        <w:t xml:space="preserve"> </w:t>
      </w:r>
      <w:r w:rsidRPr="007F2089">
        <w:rPr>
          <w:w w:val="115"/>
          <w:lang w:val="fr-FR"/>
        </w:rPr>
        <w:t>déclaration</w:t>
      </w:r>
      <w:r w:rsidR="00FF30CF">
        <w:rPr>
          <w:w w:val="115"/>
          <w:lang w:val="fr-FR"/>
        </w:rPr>
        <w:t xml:space="preserve"> </w:t>
      </w:r>
      <w:r w:rsidRPr="007F2089">
        <w:rPr>
          <w:w w:val="115"/>
          <w:lang w:val="fr-FR"/>
        </w:rPr>
        <w:t>sur</w:t>
      </w:r>
      <w:r w:rsidR="00FF30CF">
        <w:rPr>
          <w:w w:val="115"/>
          <w:lang w:val="fr-FR"/>
        </w:rPr>
        <w:t xml:space="preserve"> </w:t>
      </w:r>
      <w:r w:rsidRPr="007F2089">
        <w:rPr>
          <w:w w:val="115"/>
          <w:lang w:val="fr-FR"/>
        </w:rPr>
        <w:t>l’honneur</w:t>
      </w:r>
      <w:r w:rsidR="00FF30CF">
        <w:rPr>
          <w:w w:val="115"/>
          <w:lang w:val="fr-FR"/>
        </w:rPr>
        <w:t xml:space="preserve"> </w:t>
      </w:r>
      <w:r w:rsidRPr="007F2089">
        <w:rPr>
          <w:w w:val="115"/>
          <w:lang w:val="fr-FR"/>
        </w:rPr>
        <w:t>attestant</w:t>
      </w:r>
      <w:r w:rsidR="00FF30CF">
        <w:rPr>
          <w:w w:val="115"/>
          <w:lang w:val="fr-FR"/>
        </w:rPr>
        <w:t xml:space="preserve"> </w:t>
      </w:r>
      <w:r w:rsidRPr="007F2089">
        <w:rPr>
          <w:w w:val="115"/>
          <w:lang w:val="fr-FR"/>
        </w:rPr>
        <w:t>du</w:t>
      </w:r>
      <w:r w:rsidR="00FF30CF">
        <w:rPr>
          <w:w w:val="115"/>
          <w:lang w:val="fr-FR"/>
        </w:rPr>
        <w:t xml:space="preserve"> </w:t>
      </w:r>
      <w:r w:rsidRPr="007F2089">
        <w:rPr>
          <w:w w:val="115"/>
          <w:lang w:val="fr-FR"/>
        </w:rPr>
        <w:t>non</w:t>
      </w:r>
      <w:r w:rsidR="00FF30CF">
        <w:rPr>
          <w:w w:val="115"/>
          <w:lang w:val="fr-FR"/>
        </w:rPr>
        <w:t xml:space="preserve"> </w:t>
      </w:r>
      <w:r w:rsidRPr="007F2089">
        <w:rPr>
          <w:w w:val="115"/>
          <w:lang w:val="fr-FR"/>
        </w:rPr>
        <w:t>abandon</w:t>
      </w:r>
      <w:r w:rsidR="00FF30CF">
        <w:rPr>
          <w:w w:val="115"/>
          <w:lang w:val="fr-FR"/>
        </w:rPr>
        <w:t xml:space="preserve"> </w:t>
      </w:r>
      <w:r w:rsidRPr="007F2089">
        <w:rPr>
          <w:w w:val="115"/>
          <w:lang w:val="fr-FR"/>
        </w:rPr>
        <w:t>d’un</w:t>
      </w:r>
      <w:r w:rsidR="00FF30CF">
        <w:rPr>
          <w:w w:val="115"/>
          <w:lang w:val="fr-FR"/>
        </w:rPr>
        <w:t xml:space="preserve"> </w:t>
      </w:r>
      <w:r w:rsidRPr="007F2089">
        <w:rPr>
          <w:w w:val="115"/>
          <w:lang w:val="fr-FR"/>
        </w:rPr>
        <w:t>Marché</w:t>
      </w:r>
      <w:r w:rsidR="00FF30CF">
        <w:rPr>
          <w:w w:val="115"/>
          <w:lang w:val="fr-FR"/>
        </w:rPr>
        <w:t xml:space="preserve"> </w:t>
      </w:r>
      <w:r w:rsidRPr="007F2089">
        <w:rPr>
          <w:w w:val="115"/>
          <w:lang w:val="fr-FR"/>
        </w:rPr>
        <w:t>au</w:t>
      </w:r>
      <w:r w:rsidR="00FF30CF">
        <w:rPr>
          <w:w w:val="115"/>
          <w:lang w:val="fr-FR"/>
        </w:rPr>
        <w:t xml:space="preserve"> </w:t>
      </w:r>
      <w:r w:rsidRPr="007F2089">
        <w:rPr>
          <w:w w:val="115"/>
          <w:lang w:val="fr-FR"/>
        </w:rPr>
        <w:t>cours</w:t>
      </w:r>
      <w:r w:rsidR="00FF30CF">
        <w:rPr>
          <w:w w:val="115"/>
          <w:lang w:val="fr-FR"/>
        </w:rPr>
        <w:t xml:space="preserve"> </w:t>
      </w:r>
      <w:r w:rsidRPr="007F2089">
        <w:rPr>
          <w:w w:val="115"/>
          <w:lang w:val="fr-FR"/>
        </w:rPr>
        <w:t>des trois(03</w:t>
      </w:r>
      <w:proofErr w:type="gramStart"/>
      <w:r w:rsidRPr="007F2089">
        <w:rPr>
          <w:w w:val="115"/>
          <w:lang w:val="fr-FR"/>
        </w:rPr>
        <w:t>)dernières</w:t>
      </w:r>
      <w:proofErr w:type="gramEnd"/>
      <w:r w:rsidR="00FF30CF">
        <w:rPr>
          <w:w w:val="115"/>
          <w:lang w:val="fr-FR"/>
        </w:rPr>
        <w:t xml:space="preserve"> </w:t>
      </w:r>
      <w:r w:rsidRPr="007F2089">
        <w:rPr>
          <w:w w:val="115"/>
          <w:lang w:val="fr-FR"/>
        </w:rPr>
        <w:t>années</w:t>
      </w:r>
      <w:r w:rsidR="00FF30CF">
        <w:rPr>
          <w:w w:val="115"/>
          <w:lang w:val="fr-FR"/>
        </w:rPr>
        <w:t xml:space="preserve"> </w:t>
      </w:r>
      <w:r w:rsidRPr="007F2089">
        <w:rPr>
          <w:w w:val="115"/>
          <w:lang w:val="fr-FR"/>
        </w:rPr>
        <w:t>et</w:t>
      </w:r>
      <w:r w:rsidR="00FF30CF">
        <w:rPr>
          <w:w w:val="115"/>
          <w:lang w:val="fr-FR"/>
        </w:rPr>
        <w:t xml:space="preserve"> </w:t>
      </w:r>
      <w:r w:rsidRPr="007F2089">
        <w:rPr>
          <w:w w:val="115"/>
          <w:lang w:val="fr-FR"/>
        </w:rPr>
        <w:t>entreprise</w:t>
      </w:r>
      <w:r w:rsidR="00FF30CF">
        <w:rPr>
          <w:w w:val="115"/>
          <w:lang w:val="fr-FR"/>
        </w:rPr>
        <w:t xml:space="preserve"> </w:t>
      </w:r>
      <w:r w:rsidRPr="007F2089">
        <w:rPr>
          <w:w w:val="115"/>
          <w:lang w:val="fr-FR"/>
        </w:rPr>
        <w:t>non</w:t>
      </w:r>
      <w:r w:rsidR="00FF30CF">
        <w:rPr>
          <w:w w:val="115"/>
          <w:lang w:val="fr-FR"/>
        </w:rPr>
        <w:t xml:space="preserve"> </w:t>
      </w:r>
      <w:r w:rsidRPr="007F2089">
        <w:rPr>
          <w:w w:val="115"/>
          <w:lang w:val="fr-FR"/>
        </w:rPr>
        <w:t>défaillante</w:t>
      </w:r>
      <w:r w:rsidR="00FF30CF">
        <w:rPr>
          <w:w w:val="115"/>
          <w:lang w:val="fr-FR"/>
        </w:rPr>
        <w:t xml:space="preserve"> </w:t>
      </w:r>
      <w:r w:rsidRPr="007F2089">
        <w:rPr>
          <w:w w:val="115"/>
          <w:lang w:val="fr-FR"/>
        </w:rPr>
        <w:t>ou</w:t>
      </w:r>
      <w:r w:rsidR="00FF30CF">
        <w:rPr>
          <w:w w:val="115"/>
          <w:lang w:val="fr-FR"/>
        </w:rPr>
        <w:t xml:space="preserve"> </w:t>
      </w:r>
      <w:r w:rsidRPr="007F2089">
        <w:rPr>
          <w:w w:val="115"/>
          <w:lang w:val="fr-FR"/>
        </w:rPr>
        <w:t>exclue</w:t>
      </w:r>
      <w:r w:rsidR="00FF30CF">
        <w:rPr>
          <w:w w:val="115"/>
          <w:lang w:val="fr-FR"/>
        </w:rPr>
        <w:t xml:space="preserve"> </w:t>
      </w:r>
      <w:r w:rsidRPr="007F2089">
        <w:rPr>
          <w:w w:val="115"/>
          <w:lang w:val="fr-FR"/>
        </w:rPr>
        <w:t>de</w:t>
      </w:r>
      <w:r w:rsidR="00FF30CF">
        <w:rPr>
          <w:w w:val="115"/>
          <w:lang w:val="fr-FR"/>
        </w:rPr>
        <w:t xml:space="preserve"> </w:t>
      </w:r>
      <w:r w:rsidRPr="007F2089">
        <w:rPr>
          <w:w w:val="115"/>
          <w:lang w:val="fr-FR"/>
        </w:rPr>
        <w:t>la</w:t>
      </w:r>
      <w:r w:rsidR="00FF30CF">
        <w:rPr>
          <w:w w:val="115"/>
          <w:lang w:val="fr-FR"/>
        </w:rPr>
        <w:t xml:space="preserve"> </w:t>
      </w:r>
      <w:r w:rsidRPr="007F2089">
        <w:rPr>
          <w:w w:val="115"/>
          <w:lang w:val="fr-FR"/>
        </w:rPr>
        <w:t>commande</w:t>
      </w:r>
      <w:r w:rsidR="00EB053A">
        <w:rPr>
          <w:w w:val="115"/>
          <w:lang w:val="fr-FR"/>
        </w:rPr>
        <w:t xml:space="preserve"> </w:t>
      </w:r>
      <w:r w:rsidRPr="007F2089">
        <w:rPr>
          <w:w w:val="115"/>
          <w:lang w:val="fr-FR"/>
        </w:rPr>
        <w:t>publique.</w:t>
      </w:r>
    </w:p>
    <w:p w:rsidR="00BC38A9" w:rsidRPr="007F2089" w:rsidRDefault="00BC38A9">
      <w:pPr>
        <w:pStyle w:val="Corpsdetexte"/>
        <w:rPr>
          <w:sz w:val="25"/>
          <w:lang w:val="fr-FR"/>
        </w:rPr>
      </w:pPr>
    </w:p>
    <w:p w:rsidR="00BC38A9" w:rsidRDefault="00131969">
      <w:pPr>
        <w:pStyle w:val="Paragraphedeliste"/>
        <w:numPr>
          <w:ilvl w:val="0"/>
          <w:numId w:val="66"/>
        </w:numPr>
        <w:tabs>
          <w:tab w:val="left" w:pos="872"/>
        </w:tabs>
        <w:ind w:left="871" w:hanging="379"/>
        <w:jc w:val="left"/>
      </w:pPr>
      <w:r>
        <w:t>ATTRIBUTION</w:t>
      </w:r>
      <w:r w:rsidR="002B5732">
        <w:t xml:space="preserve"> </w:t>
      </w:r>
    </w:p>
    <w:p w:rsidR="00BC38A9" w:rsidRPr="007F2089" w:rsidRDefault="00273CEF">
      <w:pPr>
        <w:pStyle w:val="Corpsdetexte"/>
        <w:spacing w:before="9" w:line="273" w:lineRule="auto"/>
        <w:ind w:left="492" w:right="415"/>
        <w:rPr>
          <w:lang w:val="fr-FR"/>
        </w:rPr>
      </w:pPr>
      <w:r>
        <w:rPr>
          <w:w w:val="110"/>
          <w:lang w:val="fr-FR"/>
        </w:rPr>
        <w:t xml:space="preserve">Le Maitre d’ouvrage </w:t>
      </w:r>
      <w:r w:rsidR="00131969" w:rsidRPr="007F2089">
        <w:rPr>
          <w:w w:val="110"/>
          <w:lang w:val="fr-FR"/>
        </w:rPr>
        <w:t xml:space="preserve">attribuera la lettre </w:t>
      </w:r>
      <w:r w:rsidR="002A4269" w:rsidRPr="007F2089">
        <w:rPr>
          <w:w w:val="110"/>
          <w:lang w:val="fr-FR"/>
        </w:rPr>
        <w:t xml:space="preserve">commande </w:t>
      </w:r>
      <w:r w:rsidR="00B96EA8" w:rsidRPr="007F2089">
        <w:rPr>
          <w:w w:val="110"/>
          <w:lang w:val="fr-FR"/>
        </w:rPr>
        <w:t>au prestataire</w:t>
      </w:r>
      <w:r w:rsidR="00131969" w:rsidRPr="007F2089">
        <w:rPr>
          <w:w w:val="110"/>
          <w:lang w:val="fr-FR"/>
        </w:rPr>
        <w:t xml:space="preserve"> dont l’offre respecte les spécifications techniques et qui sera évaluée la moins-disante.</w:t>
      </w:r>
    </w:p>
    <w:p w:rsidR="00BC38A9" w:rsidRPr="00A6232C" w:rsidRDefault="00BC38A9">
      <w:pPr>
        <w:pStyle w:val="Corpsdetexte"/>
        <w:spacing w:before="8"/>
        <w:rPr>
          <w:sz w:val="10"/>
          <w:szCs w:val="10"/>
          <w:lang w:val="fr-FR"/>
        </w:rPr>
      </w:pPr>
    </w:p>
    <w:p w:rsidR="00BC38A9" w:rsidRDefault="00131969">
      <w:pPr>
        <w:pStyle w:val="Paragraphedeliste"/>
        <w:numPr>
          <w:ilvl w:val="0"/>
          <w:numId w:val="66"/>
        </w:numPr>
        <w:tabs>
          <w:tab w:val="left" w:pos="867"/>
        </w:tabs>
        <w:ind w:left="866" w:hanging="374"/>
        <w:jc w:val="left"/>
      </w:pPr>
      <w:proofErr w:type="spellStart"/>
      <w:r>
        <w:rPr>
          <w:w w:val="125"/>
        </w:rPr>
        <w:t>Durée</w:t>
      </w:r>
      <w:proofErr w:type="spellEnd"/>
      <w:r>
        <w:rPr>
          <w:w w:val="125"/>
        </w:rPr>
        <w:t xml:space="preserve"> de </w:t>
      </w:r>
      <w:proofErr w:type="spellStart"/>
      <w:r>
        <w:rPr>
          <w:w w:val="125"/>
        </w:rPr>
        <w:t>validité</w:t>
      </w:r>
      <w:proofErr w:type="spellEnd"/>
      <w:r>
        <w:rPr>
          <w:w w:val="125"/>
        </w:rPr>
        <w:t xml:space="preserve"> des</w:t>
      </w:r>
      <w:r w:rsidR="00EB053A">
        <w:rPr>
          <w:w w:val="125"/>
        </w:rPr>
        <w:t xml:space="preserve"> </w:t>
      </w:r>
      <w:proofErr w:type="spellStart"/>
      <w:r>
        <w:rPr>
          <w:w w:val="125"/>
        </w:rPr>
        <w:t>offres</w:t>
      </w:r>
      <w:proofErr w:type="spellEnd"/>
    </w:p>
    <w:p w:rsidR="00BC38A9" w:rsidRPr="007F2089" w:rsidRDefault="00131969">
      <w:pPr>
        <w:pStyle w:val="Corpsdetexte"/>
        <w:spacing w:before="18" w:line="256" w:lineRule="auto"/>
        <w:ind w:left="492" w:right="415"/>
        <w:rPr>
          <w:lang w:val="fr-FR"/>
        </w:rPr>
      </w:pPr>
      <w:r w:rsidRPr="007F2089">
        <w:rPr>
          <w:w w:val="115"/>
          <w:lang w:val="fr-FR"/>
        </w:rPr>
        <w:t>Les soumissionnaires restent engagés par leur offre pendant 90 jours à partir de la date limite fixée pour la remise des offres.</w:t>
      </w:r>
    </w:p>
    <w:p w:rsidR="00BC38A9" w:rsidRDefault="00131969">
      <w:pPr>
        <w:pStyle w:val="Paragraphedeliste"/>
        <w:numPr>
          <w:ilvl w:val="0"/>
          <w:numId w:val="66"/>
        </w:numPr>
        <w:tabs>
          <w:tab w:val="left" w:pos="867"/>
        </w:tabs>
        <w:spacing w:before="191"/>
        <w:ind w:left="866" w:hanging="374"/>
        <w:jc w:val="left"/>
      </w:pPr>
      <w:proofErr w:type="spellStart"/>
      <w:r>
        <w:rPr>
          <w:w w:val="125"/>
        </w:rPr>
        <w:t>Renseignements</w:t>
      </w:r>
      <w:proofErr w:type="spellEnd"/>
      <w:r w:rsidR="00EB053A">
        <w:rPr>
          <w:w w:val="125"/>
        </w:rPr>
        <w:t xml:space="preserve"> </w:t>
      </w:r>
      <w:proofErr w:type="spellStart"/>
      <w:r>
        <w:rPr>
          <w:w w:val="125"/>
        </w:rPr>
        <w:t>complémentaires</w:t>
      </w:r>
      <w:proofErr w:type="spellEnd"/>
    </w:p>
    <w:p w:rsidR="00361705" w:rsidRPr="00397325" w:rsidRDefault="00131969" w:rsidP="00361705">
      <w:pPr>
        <w:spacing w:after="120" w:line="276" w:lineRule="auto"/>
        <w:rPr>
          <w:rFonts w:ascii="Cambria" w:hAnsi="Cambria"/>
          <w:b/>
          <w:bCs/>
          <w:color w:val="000000"/>
          <w:lang w:val="fr-FR"/>
        </w:rPr>
      </w:pPr>
      <w:r w:rsidRPr="007F2089">
        <w:rPr>
          <w:w w:val="115"/>
          <w:lang w:val="fr-FR"/>
        </w:rPr>
        <w:t>Les renseignements complémentaires peuvent ê</w:t>
      </w:r>
      <w:r w:rsidR="00361705">
        <w:rPr>
          <w:w w:val="115"/>
          <w:lang w:val="fr-FR"/>
        </w:rPr>
        <w:t xml:space="preserve">tre </w:t>
      </w:r>
      <w:r w:rsidR="00361705" w:rsidRPr="00361705">
        <w:rPr>
          <w:w w:val="115"/>
          <w:lang w:val="fr-FR"/>
        </w:rPr>
        <w:t>obtenus aux</w:t>
      </w:r>
      <w:r w:rsidRPr="00361705">
        <w:rPr>
          <w:w w:val="115"/>
          <w:lang w:val="fr-FR"/>
        </w:rPr>
        <w:t xml:space="preserve"> </w:t>
      </w:r>
      <w:r w:rsidR="00361705" w:rsidRPr="00397325">
        <w:rPr>
          <w:bCs/>
          <w:color w:val="000000"/>
          <w:lang w:val="fr-FR"/>
        </w:rPr>
        <w:t>aux jours</w:t>
      </w:r>
      <w:r w:rsidR="00B96EA8" w:rsidRPr="00397325">
        <w:rPr>
          <w:bCs/>
          <w:color w:val="000000"/>
          <w:lang w:val="fr-FR"/>
        </w:rPr>
        <w:t xml:space="preserve"> </w:t>
      </w:r>
      <w:r w:rsidR="00361705" w:rsidRPr="00397325">
        <w:rPr>
          <w:bCs/>
          <w:color w:val="000000"/>
          <w:lang w:val="fr-FR"/>
        </w:rPr>
        <w:t>et heures ouvrables, auprès de la commune de DATCHEKA</w:t>
      </w:r>
      <w:r w:rsidR="00361705" w:rsidRPr="00397325">
        <w:rPr>
          <w:lang w:val="fr-FR"/>
        </w:rPr>
        <w:t>, au numéro de téléphone                          , BP                         , E</w:t>
      </w:r>
      <w:r w:rsidR="00361705" w:rsidRPr="00397325">
        <w:rPr>
          <w:b/>
          <w:lang w:val="fr-FR"/>
        </w:rPr>
        <w:t xml:space="preserve">-Mail :                                          </w:t>
      </w:r>
      <w:r w:rsidR="00361705" w:rsidRPr="00397325">
        <w:rPr>
          <w:lang w:val="fr-FR"/>
        </w:rPr>
        <w:t>dès publication du présent avis.</w:t>
      </w:r>
    </w:p>
    <w:p w:rsidR="00BC38A9" w:rsidRPr="00397325" w:rsidRDefault="00361705" w:rsidP="00361705">
      <w:pPr>
        <w:pStyle w:val="Corpsdetexte"/>
        <w:spacing w:before="18" w:line="254" w:lineRule="auto"/>
        <w:ind w:left="492" w:right="533"/>
        <w:rPr>
          <w:sz w:val="23"/>
          <w:lang w:val="fr-FR"/>
        </w:rPr>
      </w:pPr>
      <w:r w:rsidRPr="00397325">
        <w:rPr>
          <w:sz w:val="23"/>
          <w:lang w:val="fr-FR"/>
        </w:rPr>
        <w:t>18</w:t>
      </w:r>
      <w:proofErr w:type="gramStart"/>
      <w:r w:rsidRPr="00397325">
        <w:rPr>
          <w:sz w:val="23"/>
          <w:lang w:val="fr-FR"/>
        </w:rPr>
        <w:t>.Lutte</w:t>
      </w:r>
      <w:proofErr w:type="gramEnd"/>
      <w:r w:rsidRPr="00397325">
        <w:rPr>
          <w:sz w:val="23"/>
          <w:lang w:val="fr-FR"/>
        </w:rPr>
        <w:t xml:space="preserve"> contre la corruption</w:t>
      </w:r>
    </w:p>
    <w:p w:rsidR="00BC38A9" w:rsidRPr="007F2089" w:rsidRDefault="00131969">
      <w:pPr>
        <w:pStyle w:val="Corpsdetexte"/>
        <w:spacing w:before="1" w:line="244" w:lineRule="auto"/>
        <w:ind w:left="492" w:right="415"/>
        <w:rPr>
          <w:lang w:val="fr-FR"/>
        </w:rPr>
      </w:pPr>
      <w:r w:rsidRPr="007F2089">
        <w:rPr>
          <w:w w:val="120"/>
          <w:lang w:val="fr-FR"/>
        </w:rPr>
        <w:t xml:space="preserve">Pour toute tentative de corruption ou faits de mauvaises pratiques, bien vouloir </w:t>
      </w:r>
      <w:r w:rsidR="00361705" w:rsidRPr="007F2089">
        <w:rPr>
          <w:w w:val="120"/>
          <w:lang w:val="fr-FR"/>
        </w:rPr>
        <w:t xml:space="preserve">appeler </w:t>
      </w:r>
      <w:r w:rsidR="00361705">
        <w:rPr>
          <w:w w:val="120"/>
          <w:lang w:val="fr-FR"/>
        </w:rPr>
        <w:t xml:space="preserve">le MINMAP </w:t>
      </w:r>
      <w:r w:rsidRPr="007F2089">
        <w:rPr>
          <w:w w:val="120"/>
          <w:lang w:val="fr-FR"/>
        </w:rPr>
        <w:t>ou</w:t>
      </w:r>
      <w:r w:rsidR="00361705">
        <w:rPr>
          <w:w w:val="120"/>
          <w:lang w:val="fr-FR"/>
        </w:rPr>
        <w:t xml:space="preserve"> </w:t>
      </w:r>
      <w:r w:rsidRPr="007F2089">
        <w:rPr>
          <w:w w:val="120"/>
          <w:lang w:val="fr-FR"/>
        </w:rPr>
        <w:t>envoyer un SMS aux numéros 673 20 57 25/ 699 37 07 48</w:t>
      </w:r>
    </w:p>
    <w:p w:rsidR="00A6232C" w:rsidRDefault="00A6232C">
      <w:pPr>
        <w:rPr>
          <w:sz w:val="10"/>
          <w:szCs w:val="10"/>
          <w:lang w:val="fr-FR"/>
        </w:rPr>
      </w:pPr>
    </w:p>
    <w:p w:rsidR="00A6232C" w:rsidRDefault="00A6232C">
      <w:pPr>
        <w:rPr>
          <w:sz w:val="10"/>
          <w:szCs w:val="10"/>
          <w:lang w:val="fr-FR"/>
        </w:rPr>
      </w:pPr>
    </w:p>
    <w:p w:rsidR="00A6232C" w:rsidRPr="008C115C" w:rsidRDefault="008C115C" w:rsidP="008C115C">
      <w:pPr>
        <w:adjustRightInd w:val="0"/>
        <w:ind w:right="-20"/>
        <w:rPr>
          <w:iCs/>
          <w:color w:val="000000"/>
        </w:rPr>
      </w:pPr>
      <w:r w:rsidRPr="00397325">
        <w:rPr>
          <w:iCs/>
          <w:color w:val="000000"/>
          <w:lang w:val="fr-FR"/>
        </w:rPr>
        <w:tab/>
      </w:r>
      <w:r w:rsidRPr="00397325">
        <w:rPr>
          <w:iCs/>
          <w:color w:val="000000"/>
          <w:lang w:val="fr-FR"/>
        </w:rPr>
        <w:tab/>
      </w:r>
      <w:r w:rsidRPr="00397325">
        <w:rPr>
          <w:iCs/>
          <w:color w:val="000000"/>
          <w:lang w:val="fr-FR"/>
        </w:rPr>
        <w:tab/>
      </w:r>
      <w:r w:rsidRPr="00397325">
        <w:rPr>
          <w:iCs/>
          <w:color w:val="000000"/>
          <w:lang w:val="fr-FR"/>
        </w:rPr>
        <w:tab/>
      </w:r>
      <w:r w:rsidRPr="00397325">
        <w:rPr>
          <w:iCs/>
          <w:color w:val="000000"/>
          <w:lang w:val="fr-FR"/>
        </w:rPr>
        <w:tab/>
      </w:r>
      <w:r w:rsidRPr="00397325">
        <w:rPr>
          <w:iCs/>
          <w:color w:val="000000"/>
          <w:lang w:val="fr-FR"/>
        </w:rPr>
        <w:tab/>
      </w:r>
      <w:r w:rsidRPr="00397325">
        <w:rPr>
          <w:iCs/>
          <w:color w:val="000000"/>
          <w:lang w:val="fr-FR"/>
        </w:rPr>
        <w:tab/>
      </w:r>
      <w:r w:rsidRPr="00397325">
        <w:rPr>
          <w:iCs/>
          <w:color w:val="000000"/>
          <w:lang w:val="fr-FR"/>
        </w:rPr>
        <w:tab/>
      </w:r>
      <w:r w:rsidRPr="00397325">
        <w:rPr>
          <w:iCs/>
          <w:color w:val="000000"/>
          <w:lang w:val="fr-FR"/>
        </w:rPr>
        <w:tab/>
      </w:r>
      <w:proofErr w:type="spellStart"/>
      <w:r w:rsidR="00A6232C">
        <w:rPr>
          <w:iCs/>
          <w:color w:val="000000"/>
        </w:rPr>
        <w:t>Datcheka</w:t>
      </w:r>
      <w:proofErr w:type="spellEnd"/>
      <w:r w:rsidR="00A6232C">
        <w:rPr>
          <w:iCs/>
          <w:color w:val="000000"/>
        </w:rPr>
        <w:t xml:space="preserve">, </w:t>
      </w:r>
      <w:r>
        <w:rPr>
          <w:iCs/>
          <w:color w:val="000000"/>
        </w:rPr>
        <w:t xml:space="preserve">le </w:t>
      </w:r>
    </w:p>
    <w:p w:rsidR="00A6232C" w:rsidRDefault="00A6232C" w:rsidP="00A6232C">
      <w:pPr>
        <w:tabs>
          <w:tab w:val="left" w:pos="7290"/>
        </w:tabs>
        <w:adjustRightInd w:val="0"/>
        <w:ind w:right="-20"/>
        <w:rPr>
          <w:b/>
          <w:i/>
          <w:iCs/>
          <w:color w:val="000000"/>
          <w:u w:val="single"/>
        </w:rPr>
      </w:pPr>
    </w:p>
    <w:p w:rsidR="00A6232C" w:rsidRPr="00FF30CF" w:rsidRDefault="00397325" w:rsidP="00A6232C">
      <w:pPr>
        <w:adjustRightInd w:val="0"/>
        <w:ind w:right="-20"/>
        <w:rPr>
          <w:b/>
          <w:i/>
          <w:iCs/>
          <w:color w:val="000000"/>
        </w:rPr>
      </w:pPr>
      <w:r>
        <w:rPr>
          <w:b/>
          <w:i/>
          <w:iCs/>
          <w:noProof/>
          <w:color w:val="000000"/>
          <w:u w:val="single"/>
          <w:lang w:val="fr-FR" w:eastAsia="fr-FR"/>
        </w:rPr>
        <w:pict>
          <v:shape id="_x0000_s1073" type="#_x0000_t202" style="position:absolute;margin-left:360.3pt;margin-top:3.5pt;width:115.5pt;height:39.75pt;z-index:251674624" stroked="f">
            <v:textbox style="mso-next-textbox:#_x0000_s1073">
              <w:txbxContent>
                <w:p w:rsidR="00397325" w:rsidRDefault="00397325" w:rsidP="008C115C">
                  <w:pPr>
                    <w:jc w:val="center"/>
                    <w:rPr>
                      <w:u w:val="single"/>
                      <w:lang w:val="fr-FR"/>
                    </w:rPr>
                  </w:pPr>
                  <w:r w:rsidRPr="008C115C">
                    <w:rPr>
                      <w:u w:val="single"/>
                      <w:lang w:val="fr-FR"/>
                    </w:rPr>
                    <w:t>LE MAIRE</w:t>
                  </w:r>
                </w:p>
                <w:p w:rsidR="00397325" w:rsidRPr="008C115C" w:rsidRDefault="00397325">
                  <w:pPr>
                    <w:rPr>
                      <w:lang w:val="fr-FR"/>
                    </w:rPr>
                  </w:pPr>
                  <w:r w:rsidRPr="008C115C">
                    <w:rPr>
                      <w:lang w:val="fr-FR"/>
                    </w:rPr>
                    <w:t>(Maitre d’Ouvrage)</w:t>
                  </w:r>
                </w:p>
              </w:txbxContent>
            </v:textbox>
          </v:shape>
        </w:pict>
      </w:r>
      <w:proofErr w:type="spellStart"/>
      <w:proofErr w:type="gramStart"/>
      <w:r w:rsidR="00A6232C" w:rsidRPr="00FF30CF">
        <w:rPr>
          <w:b/>
          <w:i/>
          <w:iCs/>
          <w:color w:val="000000"/>
          <w:u w:val="single"/>
        </w:rPr>
        <w:t>Ampliations</w:t>
      </w:r>
      <w:proofErr w:type="spellEnd"/>
      <w:r w:rsidR="00A6232C" w:rsidRPr="00FF30CF">
        <w:rPr>
          <w:b/>
          <w:i/>
          <w:iCs/>
          <w:color w:val="000000"/>
          <w:spacing w:val="6"/>
        </w:rPr>
        <w:t xml:space="preserve"> </w:t>
      </w:r>
      <w:r w:rsidR="00A6232C" w:rsidRPr="00FF30CF">
        <w:rPr>
          <w:b/>
          <w:i/>
          <w:iCs/>
          <w:color w:val="000000"/>
        </w:rPr>
        <w:t>:</w:t>
      </w:r>
      <w:proofErr w:type="gramEnd"/>
    </w:p>
    <w:p w:rsidR="00A6232C" w:rsidRPr="00FF30CF" w:rsidRDefault="00A6232C" w:rsidP="00A6232C">
      <w:pPr>
        <w:adjustRightInd w:val="0"/>
        <w:ind w:right="-20"/>
        <w:rPr>
          <w:b/>
          <w:color w:val="000000"/>
        </w:rPr>
      </w:pPr>
    </w:p>
    <w:p w:rsidR="00A6232C" w:rsidRPr="00FF30CF" w:rsidRDefault="00A6232C" w:rsidP="00A6232C">
      <w:pPr>
        <w:numPr>
          <w:ilvl w:val="0"/>
          <w:numId w:val="68"/>
        </w:numPr>
        <w:adjustRightInd w:val="0"/>
        <w:ind w:right="-20"/>
        <w:jc w:val="both"/>
        <w:rPr>
          <w:color w:val="000000"/>
          <w:spacing w:val="6"/>
          <w:sz w:val="20"/>
          <w:szCs w:val="20"/>
        </w:rPr>
      </w:pPr>
      <w:r w:rsidRPr="00FF30CF">
        <w:rPr>
          <w:color w:val="000000"/>
          <w:spacing w:val="6"/>
          <w:sz w:val="20"/>
          <w:szCs w:val="20"/>
        </w:rPr>
        <w:t>PREFET /MAYO DANAY (pour information)</w:t>
      </w:r>
      <w:r>
        <w:rPr>
          <w:color w:val="000000"/>
          <w:spacing w:val="6"/>
          <w:sz w:val="20"/>
          <w:szCs w:val="20"/>
        </w:rPr>
        <w:t xml:space="preserve">                                            </w:t>
      </w:r>
    </w:p>
    <w:p w:rsidR="00A6232C" w:rsidRPr="00FF30CF" w:rsidRDefault="00A6232C" w:rsidP="00A6232C">
      <w:pPr>
        <w:numPr>
          <w:ilvl w:val="0"/>
          <w:numId w:val="68"/>
        </w:numPr>
        <w:adjustRightInd w:val="0"/>
        <w:ind w:right="-20"/>
        <w:jc w:val="both"/>
        <w:rPr>
          <w:color w:val="000000"/>
          <w:spacing w:val="6"/>
          <w:sz w:val="20"/>
          <w:szCs w:val="20"/>
        </w:rPr>
      </w:pPr>
      <w:r w:rsidRPr="00FF30CF">
        <w:rPr>
          <w:color w:val="000000"/>
          <w:spacing w:val="6"/>
          <w:sz w:val="20"/>
          <w:szCs w:val="20"/>
        </w:rPr>
        <w:t>DRMAP/SMAS (pour information)</w:t>
      </w:r>
    </w:p>
    <w:p w:rsidR="00A6232C" w:rsidRPr="00FF30CF" w:rsidRDefault="00A6232C" w:rsidP="00A6232C">
      <w:pPr>
        <w:numPr>
          <w:ilvl w:val="0"/>
          <w:numId w:val="68"/>
        </w:numPr>
        <w:adjustRightInd w:val="0"/>
        <w:ind w:right="-20"/>
        <w:jc w:val="both"/>
        <w:rPr>
          <w:color w:val="000000"/>
          <w:sz w:val="20"/>
          <w:szCs w:val="20"/>
        </w:rPr>
      </w:pPr>
      <w:r w:rsidRPr="00FF30CF">
        <w:rPr>
          <w:color w:val="000000"/>
          <w:spacing w:val="6"/>
          <w:sz w:val="20"/>
          <w:szCs w:val="20"/>
        </w:rPr>
        <w:t>PRESIDENT/ CIPM (pour information</w:t>
      </w:r>
      <w:r w:rsidRPr="00FF30CF">
        <w:rPr>
          <w:color w:val="000000"/>
          <w:sz w:val="20"/>
          <w:szCs w:val="20"/>
        </w:rPr>
        <w:t>)</w:t>
      </w:r>
    </w:p>
    <w:p w:rsidR="00A6232C" w:rsidRPr="00397325" w:rsidRDefault="00A6232C" w:rsidP="00A6232C">
      <w:pPr>
        <w:numPr>
          <w:ilvl w:val="0"/>
          <w:numId w:val="68"/>
        </w:numPr>
        <w:adjustRightInd w:val="0"/>
        <w:ind w:right="-20"/>
        <w:jc w:val="both"/>
        <w:rPr>
          <w:color w:val="000000"/>
          <w:spacing w:val="6"/>
          <w:sz w:val="20"/>
          <w:szCs w:val="20"/>
          <w:lang w:val="fr-FR"/>
        </w:rPr>
      </w:pPr>
      <w:r w:rsidRPr="00397325">
        <w:rPr>
          <w:color w:val="000000"/>
          <w:spacing w:val="6"/>
          <w:sz w:val="20"/>
          <w:szCs w:val="20"/>
          <w:lang w:val="fr-FR"/>
        </w:rPr>
        <w:t>ARMP (pour publication au JDM)</w:t>
      </w:r>
    </w:p>
    <w:p w:rsidR="00A6232C" w:rsidRPr="00FF30CF" w:rsidRDefault="00A6232C" w:rsidP="00A6232C">
      <w:pPr>
        <w:widowControl/>
        <w:numPr>
          <w:ilvl w:val="0"/>
          <w:numId w:val="68"/>
        </w:numPr>
        <w:autoSpaceDE/>
        <w:autoSpaceDN/>
        <w:jc w:val="both"/>
        <w:rPr>
          <w:color w:val="000000"/>
          <w:spacing w:val="6"/>
          <w:sz w:val="20"/>
          <w:szCs w:val="20"/>
        </w:rPr>
      </w:pPr>
      <w:r w:rsidRPr="00FF30CF">
        <w:rPr>
          <w:color w:val="000000"/>
          <w:spacing w:val="6"/>
          <w:sz w:val="20"/>
          <w:szCs w:val="20"/>
        </w:rPr>
        <w:t>SOPECAM (pour publication)</w:t>
      </w:r>
    </w:p>
    <w:p w:rsidR="00A6232C" w:rsidRPr="00FF30CF" w:rsidRDefault="00A6232C" w:rsidP="00A6232C">
      <w:pPr>
        <w:widowControl/>
        <w:numPr>
          <w:ilvl w:val="0"/>
          <w:numId w:val="68"/>
        </w:numPr>
        <w:autoSpaceDE/>
        <w:autoSpaceDN/>
        <w:jc w:val="both"/>
        <w:rPr>
          <w:color w:val="000000"/>
          <w:spacing w:val="6"/>
          <w:sz w:val="20"/>
          <w:szCs w:val="20"/>
        </w:rPr>
      </w:pPr>
      <w:r w:rsidRPr="00FF30CF">
        <w:rPr>
          <w:color w:val="000000"/>
          <w:spacing w:val="6"/>
          <w:sz w:val="20"/>
          <w:szCs w:val="20"/>
        </w:rPr>
        <w:t>FEICOM (pour information)</w:t>
      </w:r>
    </w:p>
    <w:p w:rsidR="00A6232C" w:rsidRPr="00FF30CF" w:rsidRDefault="00A6232C" w:rsidP="00A6232C">
      <w:pPr>
        <w:widowControl/>
        <w:numPr>
          <w:ilvl w:val="0"/>
          <w:numId w:val="68"/>
        </w:numPr>
        <w:autoSpaceDE/>
        <w:autoSpaceDN/>
        <w:jc w:val="both"/>
        <w:rPr>
          <w:color w:val="000000"/>
          <w:spacing w:val="6"/>
          <w:sz w:val="20"/>
          <w:szCs w:val="20"/>
        </w:rPr>
      </w:pPr>
      <w:r w:rsidRPr="00FF30CF">
        <w:rPr>
          <w:color w:val="000000"/>
          <w:spacing w:val="6"/>
          <w:sz w:val="20"/>
          <w:szCs w:val="20"/>
        </w:rPr>
        <w:t>AFFICHAGE (pour information)</w:t>
      </w:r>
    </w:p>
    <w:p w:rsidR="00A6232C" w:rsidRPr="00FF30CF" w:rsidRDefault="00A6232C" w:rsidP="00A6232C">
      <w:pPr>
        <w:widowControl/>
        <w:numPr>
          <w:ilvl w:val="0"/>
          <w:numId w:val="68"/>
        </w:numPr>
        <w:autoSpaceDE/>
        <w:autoSpaceDN/>
        <w:jc w:val="both"/>
        <w:rPr>
          <w:color w:val="000000"/>
          <w:spacing w:val="6"/>
          <w:sz w:val="20"/>
          <w:szCs w:val="20"/>
        </w:rPr>
      </w:pPr>
      <w:r w:rsidRPr="00FF30CF">
        <w:rPr>
          <w:color w:val="000000"/>
          <w:spacing w:val="6"/>
          <w:sz w:val="20"/>
          <w:szCs w:val="20"/>
        </w:rPr>
        <w:t>CHRONO/ARCHIVES</w:t>
      </w:r>
    </w:p>
    <w:p w:rsidR="00A6232C" w:rsidRDefault="00A6232C">
      <w:pPr>
        <w:rPr>
          <w:sz w:val="10"/>
          <w:szCs w:val="10"/>
          <w:lang w:val="fr-FR"/>
        </w:rPr>
      </w:pPr>
    </w:p>
    <w:p w:rsidR="00EB053A" w:rsidRDefault="00EB053A" w:rsidP="00EB053A">
      <w:pPr>
        <w:widowControl/>
        <w:autoSpaceDE/>
        <w:autoSpaceDN/>
        <w:jc w:val="center"/>
        <w:rPr>
          <w:noProof/>
          <w:sz w:val="18"/>
          <w:szCs w:val="18"/>
          <w:lang w:val="fr-FR" w:eastAsia="fr-FR"/>
        </w:rPr>
      </w:pPr>
    </w:p>
    <w:p w:rsidR="00EB053A" w:rsidRDefault="00EB053A" w:rsidP="00EB053A">
      <w:pPr>
        <w:widowControl/>
        <w:autoSpaceDE/>
        <w:autoSpaceDN/>
        <w:jc w:val="center"/>
        <w:rPr>
          <w:noProof/>
          <w:sz w:val="18"/>
          <w:szCs w:val="18"/>
          <w:lang w:val="fr-FR" w:eastAsia="fr-FR"/>
        </w:rPr>
      </w:pPr>
    </w:p>
    <w:p w:rsidR="00EB053A" w:rsidRDefault="00EB053A" w:rsidP="00EB053A">
      <w:pPr>
        <w:widowControl/>
        <w:autoSpaceDE/>
        <w:autoSpaceDN/>
        <w:jc w:val="center"/>
        <w:rPr>
          <w:noProof/>
          <w:sz w:val="18"/>
          <w:szCs w:val="18"/>
          <w:lang w:val="fr-FR" w:eastAsia="fr-FR"/>
        </w:rPr>
      </w:pPr>
    </w:p>
    <w:p w:rsidR="00EB053A" w:rsidRPr="005632ED" w:rsidRDefault="00EB053A" w:rsidP="00EB053A">
      <w:pPr>
        <w:widowControl/>
        <w:autoSpaceDE/>
        <w:autoSpaceDN/>
        <w:jc w:val="center"/>
        <w:rPr>
          <w:sz w:val="18"/>
          <w:szCs w:val="18"/>
          <w:lang w:val="fr-FR" w:eastAsia="fr-FR"/>
        </w:rPr>
      </w:pPr>
    </w:p>
    <w:p w:rsidR="00EB053A" w:rsidRPr="005632ED" w:rsidRDefault="00EB053A" w:rsidP="00EB053A">
      <w:pPr>
        <w:widowControl/>
        <w:autoSpaceDE/>
        <w:autoSpaceDN/>
        <w:jc w:val="center"/>
        <w:rPr>
          <w:sz w:val="18"/>
          <w:szCs w:val="18"/>
          <w:lang w:val="fr-FR" w:eastAsia="fr-FR"/>
        </w:rPr>
      </w:pPr>
    </w:p>
    <w:p w:rsidR="00BC38A9" w:rsidRDefault="00BC38A9">
      <w:pPr>
        <w:pStyle w:val="Corpsdetexte"/>
        <w:rPr>
          <w:sz w:val="20"/>
        </w:rPr>
      </w:pPr>
    </w:p>
    <w:p w:rsidR="00BC38A9" w:rsidRDefault="00BC38A9">
      <w:pPr>
        <w:pStyle w:val="Corpsdetexte"/>
        <w:spacing w:before="3"/>
      </w:pPr>
    </w:p>
    <w:p w:rsidR="008C115C" w:rsidRPr="00FD70FA" w:rsidRDefault="008C115C" w:rsidP="008C115C">
      <w:pPr>
        <w:spacing w:before="1"/>
        <w:ind w:left="2518"/>
        <w:rPr>
          <w:sz w:val="34"/>
          <w:lang w:val="fr-FR"/>
        </w:rPr>
      </w:pPr>
      <w:r w:rsidRPr="00FD70FA">
        <w:rPr>
          <w:w w:val="120"/>
          <w:sz w:val="34"/>
          <w:lang w:val="fr-FR"/>
        </w:rPr>
        <w:t>Piè</w:t>
      </w:r>
      <w:r w:rsidRPr="00FD70FA">
        <w:rPr>
          <w:spacing w:val="17"/>
          <w:w w:val="120"/>
          <w:sz w:val="34"/>
          <w:lang w:val="fr-FR"/>
        </w:rPr>
        <w:t xml:space="preserve">ce </w:t>
      </w:r>
      <w:r w:rsidRPr="00FD70FA">
        <w:rPr>
          <w:w w:val="120"/>
          <w:sz w:val="34"/>
          <w:lang w:val="fr-FR"/>
        </w:rPr>
        <w:t>n°1 :</w:t>
      </w:r>
      <w:r>
        <w:rPr>
          <w:w w:val="120"/>
          <w:sz w:val="34"/>
          <w:lang w:val="fr-FR"/>
        </w:rPr>
        <w:t xml:space="preserve"> </w:t>
      </w:r>
      <w:r w:rsidRPr="00FD70FA">
        <w:rPr>
          <w:w w:val="120"/>
          <w:sz w:val="34"/>
          <w:lang w:val="fr-FR"/>
        </w:rPr>
        <w:t>Consultation</w:t>
      </w:r>
      <w:r w:rsidR="0061294C">
        <w:rPr>
          <w:w w:val="120"/>
          <w:sz w:val="34"/>
          <w:lang w:val="fr-FR"/>
        </w:rPr>
        <w:t xml:space="preserve"> Notice</w:t>
      </w:r>
    </w:p>
    <w:p w:rsidR="0061294C" w:rsidRPr="00FD70FA" w:rsidRDefault="0061294C" w:rsidP="0061294C">
      <w:pPr>
        <w:rPr>
          <w:sz w:val="34"/>
          <w:lang w:val="fr-FR"/>
        </w:rPr>
        <w:sectPr w:rsidR="0061294C" w:rsidRPr="00FD70FA" w:rsidSect="004F16FF">
          <w:type w:val="nextColumn"/>
          <w:pgSz w:w="12240" w:h="15840"/>
          <w:pgMar w:top="851" w:right="1134" w:bottom="851" w:left="1134" w:header="0" w:footer="968" w:gutter="0"/>
          <w:cols w:space="720"/>
        </w:sectPr>
      </w:pPr>
    </w:p>
    <w:p w:rsidR="008C115C" w:rsidRDefault="00397325" w:rsidP="008C115C">
      <w:pPr>
        <w:widowControl/>
        <w:autoSpaceDE/>
        <w:autoSpaceDN/>
        <w:jc w:val="center"/>
        <w:rPr>
          <w:noProof/>
          <w:sz w:val="18"/>
          <w:szCs w:val="18"/>
          <w:lang w:val="fr-FR" w:eastAsia="fr-FR"/>
        </w:rPr>
      </w:pPr>
      <w:r>
        <w:rPr>
          <w:noProof/>
          <w:sz w:val="18"/>
          <w:szCs w:val="18"/>
          <w:lang w:val="fr-FR" w:eastAsia="fr-FR"/>
        </w:rPr>
        <w:lastRenderedPageBreak/>
        <w:pict>
          <v:shape id="_x0000_s1076" type="#_x0000_t202" style="position:absolute;left:0;text-align:left;margin-left:207.25pt;margin-top:-20.05pt;width:136.5pt;height:135.75pt;z-index:251678720" stroked="f">
            <v:textbox style="mso-next-textbox:#_x0000_s1076">
              <w:txbxContent>
                <w:p w:rsidR="00397325" w:rsidRDefault="00397325" w:rsidP="008C115C">
                  <w:r w:rsidRPr="001A5649">
                    <w:rPr>
                      <w:noProof/>
                      <w:lang w:val="fr-FR" w:eastAsia="fr-FR"/>
                    </w:rPr>
                    <w:drawing>
                      <wp:inline distT="0" distB="0" distL="0" distR="0" wp14:anchorId="35D6389F" wp14:editId="7646FC9B">
                        <wp:extent cx="1514475" cy="1555115"/>
                        <wp:effectExtent l="0" t="0" r="0" b="0"/>
                        <wp:docPr id="3" name="Image 3" descr="LOGO COMDKA O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descr="LOGO COMDKA OK"/>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4691" cy="1555337"/>
                                </a:xfrm>
                                <a:prstGeom prst="rect">
                                  <a:avLst/>
                                </a:prstGeom>
                                <a:noFill/>
                                <a:ln>
                                  <a:noFill/>
                                </a:ln>
                              </pic:spPr>
                            </pic:pic>
                          </a:graphicData>
                        </a:graphic>
                      </wp:inline>
                    </w:drawing>
                  </w:r>
                </w:p>
              </w:txbxContent>
            </v:textbox>
          </v:shape>
        </w:pict>
      </w:r>
      <w:r>
        <w:rPr>
          <w:noProof/>
          <w:sz w:val="18"/>
          <w:szCs w:val="18"/>
        </w:rPr>
        <w:pict>
          <v:shape id="_x0000_s1075" type="#_x0000_t202" style="position:absolute;left:0;text-align:left;margin-left:388.05pt;margin-top:-33.25pt;width:160.5pt;height:154.1pt;z-index:251677696;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" strokecolor="white">
            <v:path arrowok="t"/>
            <v:textbox style="mso-next-textbox:#_x0000_s1075">
              <w:txbxContent>
                <w:p w:rsidR="00397325" w:rsidRPr="00325A04" w:rsidRDefault="00397325" w:rsidP="008C115C">
                  <w:pPr>
                    <w:ind w:left="-142"/>
                    <w:jc w:val="center"/>
                    <w:rPr>
                      <w:rFonts w:ascii="Book Antiqua" w:hAnsi="Book Antiqua" w:cs="Calibri"/>
                      <w:sz w:val="18"/>
                      <w:szCs w:val="18"/>
                    </w:rPr>
                  </w:pPr>
                  <w:r w:rsidRPr="00325A04">
                    <w:rPr>
                      <w:rFonts w:ascii="Book Antiqua" w:hAnsi="Book Antiqua" w:cs="Calibri"/>
                      <w:sz w:val="18"/>
                      <w:szCs w:val="18"/>
                    </w:rPr>
                    <w:t>REPUBLIC OF CAMEROUN</w:t>
                  </w:r>
                </w:p>
                <w:p w:rsidR="00397325" w:rsidRPr="004F019A" w:rsidRDefault="00397325" w:rsidP="008C115C">
                  <w:pPr>
                    <w:ind w:left="-142"/>
                    <w:jc w:val="center"/>
                    <w:rPr>
                      <w:sz w:val="18"/>
                      <w:szCs w:val="18"/>
                    </w:rPr>
                  </w:pPr>
                  <w:r w:rsidRPr="004F019A">
                    <w:rPr>
                      <w:sz w:val="18"/>
                      <w:szCs w:val="18"/>
                    </w:rPr>
                    <w:t>Peace – Work – Fatherland</w:t>
                  </w:r>
                </w:p>
                <w:p w:rsidR="00397325" w:rsidRPr="00CC6E17" w:rsidRDefault="00397325" w:rsidP="008C115C">
                  <w:pPr>
                    <w:ind w:left="-142"/>
                    <w:jc w:val="center"/>
                    <w:rPr>
                      <w:sz w:val="16"/>
                      <w:szCs w:val="16"/>
                    </w:rPr>
                  </w:pPr>
                  <w:r w:rsidRPr="00CC6E17">
                    <w:rPr>
                      <w:sz w:val="16"/>
                      <w:szCs w:val="16"/>
                    </w:rPr>
                    <w:t>***************</w:t>
                  </w:r>
                </w:p>
                <w:p w:rsidR="00397325" w:rsidRPr="00CC6E17" w:rsidRDefault="00397325" w:rsidP="008C115C">
                  <w:pPr>
                    <w:ind w:left="-142"/>
                    <w:jc w:val="center"/>
                    <w:rPr>
                      <w:sz w:val="16"/>
                      <w:szCs w:val="16"/>
                    </w:rPr>
                  </w:pPr>
                  <w:r w:rsidRPr="00CC6E17">
                    <w:rPr>
                      <w:sz w:val="16"/>
                      <w:szCs w:val="16"/>
                    </w:rPr>
                    <w:t>MINISTRY OF DECENTRALIZATION</w:t>
                  </w:r>
                </w:p>
                <w:p w:rsidR="00397325" w:rsidRPr="00CC6E17" w:rsidRDefault="00397325" w:rsidP="008C115C">
                  <w:pPr>
                    <w:ind w:left="-142"/>
                    <w:jc w:val="center"/>
                    <w:rPr>
                      <w:sz w:val="16"/>
                      <w:szCs w:val="16"/>
                    </w:rPr>
                  </w:pPr>
                  <w:r w:rsidRPr="00CC6E17">
                    <w:rPr>
                      <w:sz w:val="16"/>
                      <w:szCs w:val="16"/>
                    </w:rPr>
                    <w:t>AND LOCAL DELELOPMENT</w:t>
                  </w:r>
                </w:p>
                <w:p w:rsidR="00397325" w:rsidRPr="00CC6E17" w:rsidRDefault="00397325" w:rsidP="008C115C">
                  <w:pPr>
                    <w:ind w:left="-142"/>
                    <w:jc w:val="center"/>
                    <w:rPr>
                      <w:sz w:val="16"/>
                      <w:szCs w:val="16"/>
                    </w:rPr>
                  </w:pPr>
                  <w:r w:rsidRPr="00CC6E17">
                    <w:rPr>
                      <w:sz w:val="16"/>
                      <w:szCs w:val="16"/>
                    </w:rPr>
                    <w:t>***************</w:t>
                  </w:r>
                </w:p>
                <w:p w:rsidR="00397325" w:rsidRPr="00CC6E17" w:rsidRDefault="00397325" w:rsidP="008C115C">
                  <w:pPr>
                    <w:ind w:left="-142"/>
                    <w:jc w:val="center"/>
                    <w:rPr>
                      <w:sz w:val="16"/>
                      <w:szCs w:val="16"/>
                    </w:rPr>
                  </w:pPr>
                  <w:r w:rsidRPr="00CC6E17">
                    <w:rPr>
                      <w:sz w:val="16"/>
                      <w:szCs w:val="16"/>
                    </w:rPr>
                    <w:t>FAR NORTH REGION</w:t>
                  </w:r>
                </w:p>
                <w:p w:rsidR="00397325" w:rsidRPr="00CC6E17" w:rsidRDefault="00397325" w:rsidP="008C115C">
                  <w:pPr>
                    <w:ind w:left="-142"/>
                    <w:jc w:val="center"/>
                    <w:rPr>
                      <w:sz w:val="16"/>
                      <w:szCs w:val="16"/>
                    </w:rPr>
                  </w:pPr>
                  <w:r w:rsidRPr="00CC6E17">
                    <w:rPr>
                      <w:sz w:val="16"/>
                      <w:szCs w:val="16"/>
                    </w:rPr>
                    <w:t>***************</w:t>
                  </w:r>
                </w:p>
                <w:p w:rsidR="00397325" w:rsidRPr="00CC6E17" w:rsidRDefault="00397325" w:rsidP="008C115C">
                  <w:pPr>
                    <w:ind w:left="-142"/>
                    <w:jc w:val="center"/>
                    <w:rPr>
                      <w:sz w:val="16"/>
                      <w:szCs w:val="16"/>
                    </w:rPr>
                  </w:pPr>
                  <w:r w:rsidRPr="00CC6E17">
                    <w:rPr>
                      <w:sz w:val="16"/>
                      <w:szCs w:val="16"/>
                    </w:rPr>
                    <w:t>MAYO-DANAY DIVISION</w:t>
                  </w:r>
                </w:p>
                <w:p w:rsidR="00397325" w:rsidRPr="00CC6E17" w:rsidRDefault="00397325" w:rsidP="008C115C">
                  <w:pPr>
                    <w:ind w:left="-142"/>
                    <w:jc w:val="center"/>
                    <w:rPr>
                      <w:sz w:val="16"/>
                      <w:szCs w:val="16"/>
                    </w:rPr>
                  </w:pPr>
                  <w:r w:rsidRPr="00CC6E17">
                    <w:rPr>
                      <w:sz w:val="16"/>
                      <w:szCs w:val="16"/>
                    </w:rPr>
                    <w:t>***************</w:t>
                  </w:r>
                </w:p>
                <w:p w:rsidR="00397325" w:rsidRPr="00CC6E17" w:rsidRDefault="00397325" w:rsidP="008C115C">
                  <w:pPr>
                    <w:jc w:val="center"/>
                    <w:rPr>
                      <w:sz w:val="16"/>
                      <w:szCs w:val="16"/>
                    </w:rPr>
                  </w:pPr>
                  <w:r w:rsidRPr="00CC6E17">
                    <w:rPr>
                      <w:sz w:val="16"/>
                      <w:szCs w:val="16"/>
                    </w:rPr>
                    <w:t>DATCHEKA’S COUNCIL</w:t>
                  </w:r>
                </w:p>
                <w:p w:rsidR="00397325" w:rsidRPr="00CC6E17" w:rsidRDefault="00397325" w:rsidP="008C115C">
                  <w:pPr>
                    <w:ind w:left="-142"/>
                    <w:jc w:val="center"/>
                    <w:rPr>
                      <w:sz w:val="16"/>
                      <w:szCs w:val="16"/>
                    </w:rPr>
                  </w:pPr>
                  <w:r w:rsidRPr="00CC6E17">
                    <w:rPr>
                      <w:sz w:val="16"/>
                      <w:szCs w:val="16"/>
                    </w:rPr>
                    <w:t>***************</w:t>
                  </w:r>
                </w:p>
                <w:p w:rsidR="00397325" w:rsidRPr="00CC6E17" w:rsidRDefault="00397325" w:rsidP="008C115C">
                  <w:pPr>
                    <w:ind w:left="-142" w:right="-76"/>
                    <w:jc w:val="center"/>
                    <w:rPr>
                      <w:sz w:val="16"/>
                      <w:szCs w:val="16"/>
                    </w:rPr>
                  </w:pPr>
                  <w:r w:rsidRPr="00CC6E17">
                    <w:rPr>
                      <w:sz w:val="16"/>
                      <w:szCs w:val="16"/>
                    </w:rPr>
                    <w:t>GENERAL SECRETARY</w:t>
                  </w:r>
                </w:p>
                <w:p w:rsidR="00397325" w:rsidRPr="00CC6E17" w:rsidRDefault="00397325" w:rsidP="008C115C">
                  <w:pPr>
                    <w:ind w:left="-142"/>
                    <w:jc w:val="center"/>
                    <w:rPr>
                      <w:sz w:val="16"/>
                      <w:szCs w:val="16"/>
                    </w:rPr>
                  </w:pPr>
                  <w:r w:rsidRPr="00CC6E17">
                    <w:rPr>
                      <w:sz w:val="16"/>
                      <w:szCs w:val="16"/>
                    </w:rPr>
                    <w:t>***************</w:t>
                  </w:r>
                </w:p>
                <w:p w:rsidR="00397325" w:rsidRPr="00CC6E17" w:rsidRDefault="00397325" w:rsidP="008C115C">
                  <w:pPr>
                    <w:ind w:left="-142"/>
                    <w:jc w:val="center"/>
                    <w:rPr>
                      <w:sz w:val="16"/>
                      <w:szCs w:val="16"/>
                    </w:rPr>
                  </w:pPr>
                  <w:r w:rsidRPr="00CC6E17">
                    <w:rPr>
                      <w:sz w:val="16"/>
                      <w:szCs w:val="16"/>
                    </w:rPr>
                    <w:t>INTERNAL TENDER’S BOARD</w:t>
                  </w:r>
                </w:p>
                <w:p w:rsidR="00397325" w:rsidRPr="00CC6E17" w:rsidRDefault="00397325" w:rsidP="008C115C">
                  <w:pPr>
                    <w:ind w:left="-142"/>
                    <w:jc w:val="center"/>
                    <w:rPr>
                      <w:sz w:val="16"/>
                      <w:szCs w:val="16"/>
                    </w:rPr>
                  </w:pPr>
                  <w:r w:rsidRPr="00CC6E17">
                    <w:rPr>
                      <w:sz w:val="16"/>
                      <w:szCs w:val="16"/>
                    </w:rPr>
                    <w:t>**********</w:t>
                  </w:r>
                </w:p>
              </w:txbxContent>
            </v:textbox>
          </v:shape>
        </w:pict>
      </w:r>
      <w:r>
        <w:rPr>
          <w:noProof/>
          <w:sz w:val="18"/>
          <w:szCs w:val="18"/>
        </w:rPr>
        <w:pict>
          <v:shape id="_x0000_s1074" type="#_x0000_t202" style="position:absolute;left:0;text-align:left;margin-left:2.55pt;margin-top:-34pt;width:165.45pt;height:163.6pt;z-index:251676672;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" strokecolor="white">
            <v:path arrowok="t"/>
            <v:textbox style="mso-next-textbox:#_x0000_s1074">
              <w:txbxContent>
                <w:p w:rsidR="00397325" w:rsidRPr="00397325" w:rsidRDefault="00397325" w:rsidP="008C115C">
                  <w:pPr>
                    <w:ind w:left="-142"/>
                    <w:jc w:val="center"/>
                    <w:rPr>
                      <w:sz w:val="16"/>
                      <w:szCs w:val="16"/>
                      <w:lang w:val="fr-FR"/>
                    </w:rPr>
                  </w:pPr>
                  <w:r w:rsidRPr="00397325">
                    <w:rPr>
                      <w:sz w:val="16"/>
                      <w:szCs w:val="16"/>
                      <w:lang w:val="fr-FR"/>
                    </w:rPr>
                    <w:t>REPUBLIQUE DU CAMEROUN</w:t>
                  </w:r>
                </w:p>
                <w:p w:rsidR="00397325" w:rsidRPr="00397325" w:rsidRDefault="00397325" w:rsidP="008C115C">
                  <w:pPr>
                    <w:ind w:left="-142"/>
                    <w:jc w:val="center"/>
                    <w:rPr>
                      <w:sz w:val="16"/>
                      <w:szCs w:val="16"/>
                      <w:lang w:val="fr-FR"/>
                    </w:rPr>
                  </w:pPr>
                  <w:r w:rsidRPr="00397325">
                    <w:rPr>
                      <w:sz w:val="16"/>
                      <w:szCs w:val="16"/>
                      <w:lang w:val="fr-FR"/>
                    </w:rPr>
                    <w:t>Paix-Travail-Patrie</w:t>
                  </w:r>
                </w:p>
                <w:p w:rsidR="00397325" w:rsidRPr="00397325" w:rsidRDefault="00397325" w:rsidP="008C115C">
                  <w:pPr>
                    <w:ind w:left="-142"/>
                    <w:jc w:val="center"/>
                    <w:rPr>
                      <w:sz w:val="16"/>
                      <w:szCs w:val="16"/>
                      <w:lang w:val="fr-FR"/>
                    </w:rPr>
                  </w:pPr>
                  <w:r w:rsidRPr="00397325">
                    <w:rPr>
                      <w:sz w:val="16"/>
                      <w:szCs w:val="16"/>
                      <w:lang w:val="fr-FR"/>
                    </w:rPr>
                    <w:t>***************</w:t>
                  </w:r>
                </w:p>
                <w:p w:rsidR="00397325" w:rsidRPr="00397325" w:rsidRDefault="00397325" w:rsidP="008C115C">
                  <w:pPr>
                    <w:ind w:left="-142"/>
                    <w:jc w:val="center"/>
                    <w:rPr>
                      <w:sz w:val="16"/>
                      <w:szCs w:val="16"/>
                      <w:lang w:val="fr-FR"/>
                    </w:rPr>
                  </w:pPr>
                  <w:r w:rsidRPr="00397325">
                    <w:rPr>
                      <w:sz w:val="16"/>
                      <w:szCs w:val="16"/>
                      <w:lang w:val="fr-FR"/>
                    </w:rPr>
                    <w:t>MINISTERE DE LA DECENTRALISATION</w:t>
                  </w:r>
                </w:p>
                <w:p w:rsidR="00397325" w:rsidRPr="00397325" w:rsidRDefault="00397325" w:rsidP="008C115C">
                  <w:pPr>
                    <w:ind w:left="-142"/>
                    <w:jc w:val="center"/>
                    <w:rPr>
                      <w:sz w:val="16"/>
                      <w:szCs w:val="16"/>
                      <w:lang w:val="fr-FR"/>
                    </w:rPr>
                  </w:pPr>
                  <w:r w:rsidRPr="00397325">
                    <w:rPr>
                      <w:sz w:val="16"/>
                      <w:szCs w:val="16"/>
                      <w:lang w:val="fr-FR"/>
                    </w:rPr>
                    <w:t>ET DU DEVELOPPEMENT LOCAL</w:t>
                  </w:r>
                </w:p>
                <w:p w:rsidR="00397325" w:rsidRPr="00397325" w:rsidRDefault="00397325" w:rsidP="008C115C">
                  <w:pPr>
                    <w:ind w:left="-142"/>
                    <w:jc w:val="center"/>
                    <w:rPr>
                      <w:sz w:val="16"/>
                      <w:szCs w:val="16"/>
                      <w:lang w:val="fr-FR"/>
                    </w:rPr>
                  </w:pPr>
                  <w:r w:rsidRPr="00397325">
                    <w:rPr>
                      <w:sz w:val="16"/>
                      <w:szCs w:val="16"/>
                      <w:lang w:val="fr-FR"/>
                    </w:rPr>
                    <w:t>***************</w:t>
                  </w:r>
                </w:p>
                <w:p w:rsidR="00397325" w:rsidRPr="00397325" w:rsidRDefault="00397325" w:rsidP="008C115C">
                  <w:pPr>
                    <w:ind w:left="-142"/>
                    <w:jc w:val="center"/>
                    <w:rPr>
                      <w:sz w:val="16"/>
                      <w:szCs w:val="16"/>
                      <w:lang w:val="fr-FR"/>
                    </w:rPr>
                  </w:pPr>
                  <w:r w:rsidRPr="00397325">
                    <w:rPr>
                      <w:sz w:val="16"/>
                      <w:szCs w:val="16"/>
                      <w:lang w:val="fr-FR"/>
                    </w:rPr>
                    <w:t>REGION DE L’EXTREME-NORD</w:t>
                  </w:r>
                </w:p>
                <w:p w:rsidR="00397325" w:rsidRPr="00397325" w:rsidRDefault="00397325" w:rsidP="008C115C">
                  <w:pPr>
                    <w:ind w:left="-142"/>
                    <w:jc w:val="center"/>
                    <w:rPr>
                      <w:sz w:val="16"/>
                      <w:szCs w:val="16"/>
                      <w:lang w:val="fr-FR"/>
                    </w:rPr>
                  </w:pPr>
                  <w:r w:rsidRPr="00397325">
                    <w:rPr>
                      <w:sz w:val="16"/>
                      <w:szCs w:val="16"/>
                      <w:lang w:val="fr-FR"/>
                    </w:rPr>
                    <w:t>*********</w:t>
                  </w:r>
                </w:p>
                <w:p w:rsidR="00397325" w:rsidRPr="00397325" w:rsidRDefault="00397325" w:rsidP="008C115C">
                  <w:pPr>
                    <w:ind w:left="-142"/>
                    <w:jc w:val="center"/>
                    <w:rPr>
                      <w:sz w:val="16"/>
                      <w:szCs w:val="16"/>
                      <w:lang w:val="fr-FR"/>
                    </w:rPr>
                  </w:pPr>
                  <w:r w:rsidRPr="00397325">
                    <w:rPr>
                      <w:sz w:val="16"/>
                      <w:szCs w:val="16"/>
                      <w:lang w:val="fr-FR"/>
                    </w:rPr>
                    <w:t>DEPARTEMENT DU MAYO-DANAY</w:t>
                  </w:r>
                </w:p>
                <w:p w:rsidR="00397325" w:rsidRPr="00397325" w:rsidRDefault="00397325" w:rsidP="008C115C">
                  <w:pPr>
                    <w:ind w:left="-142"/>
                    <w:jc w:val="center"/>
                    <w:rPr>
                      <w:sz w:val="16"/>
                      <w:szCs w:val="16"/>
                      <w:lang w:val="fr-FR"/>
                    </w:rPr>
                  </w:pPr>
                  <w:r w:rsidRPr="00397325">
                    <w:rPr>
                      <w:sz w:val="16"/>
                      <w:szCs w:val="16"/>
                      <w:lang w:val="fr-FR"/>
                    </w:rPr>
                    <w:t>***************</w:t>
                  </w:r>
                </w:p>
                <w:p w:rsidR="00397325" w:rsidRPr="00397325" w:rsidRDefault="00397325" w:rsidP="008C115C">
                  <w:pPr>
                    <w:jc w:val="center"/>
                    <w:rPr>
                      <w:sz w:val="16"/>
                      <w:szCs w:val="16"/>
                      <w:lang w:val="fr-FR"/>
                    </w:rPr>
                  </w:pPr>
                  <w:r w:rsidRPr="00397325">
                    <w:rPr>
                      <w:sz w:val="16"/>
                      <w:szCs w:val="16"/>
                      <w:lang w:val="fr-FR"/>
                    </w:rPr>
                    <w:t>COMMUNE DE DATCHEKA</w:t>
                  </w:r>
                </w:p>
                <w:p w:rsidR="00397325" w:rsidRPr="00397325" w:rsidRDefault="00397325" w:rsidP="008C115C">
                  <w:pPr>
                    <w:ind w:left="-142"/>
                    <w:jc w:val="center"/>
                    <w:rPr>
                      <w:sz w:val="16"/>
                      <w:szCs w:val="16"/>
                      <w:lang w:val="fr-FR"/>
                    </w:rPr>
                  </w:pPr>
                  <w:r w:rsidRPr="00397325">
                    <w:rPr>
                      <w:sz w:val="16"/>
                      <w:szCs w:val="16"/>
                      <w:lang w:val="fr-FR"/>
                    </w:rPr>
                    <w:t>***************</w:t>
                  </w:r>
                </w:p>
                <w:p w:rsidR="00397325" w:rsidRPr="00397325" w:rsidRDefault="00397325" w:rsidP="008C115C">
                  <w:pPr>
                    <w:ind w:left="-142" w:right="-76"/>
                    <w:jc w:val="center"/>
                    <w:rPr>
                      <w:sz w:val="16"/>
                      <w:szCs w:val="16"/>
                      <w:lang w:val="fr-FR"/>
                    </w:rPr>
                  </w:pPr>
                  <w:r w:rsidRPr="00397325">
                    <w:rPr>
                      <w:sz w:val="16"/>
                      <w:szCs w:val="16"/>
                      <w:lang w:val="fr-FR"/>
                    </w:rPr>
                    <w:t>SECRETARIAT GENERAL</w:t>
                  </w:r>
                </w:p>
                <w:p w:rsidR="00397325" w:rsidRPr="00397325" w:rsidRDefault="00397325" w:rsidP="008C115C">
                  <w:pPr>
                    <w:ind w:left="-142" w:right="-76"/>
                    <w:jc w:val="center"/>
                    <w:rPr>
                      <w:sz w:val="16"/>
                      <w:szCs w:val="16"/>
                      <w:lang w:val="fr-FR"/>
                    </w:rPr>
                  </w:pPr>
                  <w:r w:rsidRPr="00397325">
                    <w:rPr>
                      <w:sz w:val="16"/>
                      <w:szCs w:val="16"/>
                      <w:lang w:val="fr-FR"/>
                    </w:rPr>
                    <w:t>***************</w:t>
                  </w:r>
                </w:p>
                <w:p w:rsidR="00397325" w:rsidRPr="00397325" w:rsidRDefault="00397325" w:rsidP="008C115C">
                  <w:pPr>
                    <w:jc w:val="center"/>
                    <w:rPr>
                      <w:sz w:val="16"/>
                      <w:szCs w:val="16"/>
                      <w:lang w:val="fr-FR"/>
                    </w:rPr>
                  </w:pPr>
                  <w:r w:rsidRPr="00397325">
                    <w:rPr>
                      <w:sz w:val="16"/>
                      <w:szCs w:val="16"/>
                      <w:lang w:val="fr-FR"/>
                    </w:rPr>
                    <w:t>COMMISSION INTERNE DE PASSATION DES MARCHES</w:t>
                  </w:r>
                </w:p>
                <w:p w:rsidR="00397325" w:rsidRPr="00CC6E17" w:rsidRDefault="00397325" w:rsidP="008C115C">
                  <w:pPr>
                    <w:jc w:val="center"/>
                    <w:rPr>
                      <w:sz w:val="16"/>
                      <w:szCs w:val="16"/>
                    </w:rPr>
                  </w:pPr>
                  <w:r w:rsidRPr="00CC6E17">
                    <w:rPr>
                      <w:sz w:val="16"/>
                      <w:szCs w:val="16"/>
                    </w:rPr>
                    <w:t>*******</w:t>
                  </w:r>
                </w:p>
                <w:p w:rsidR="00397325" w:rsidRPr="005632ED" w:rsidRDefault="00397325" w:rsidP="008C115C">
                  <w:pPr>
                    <w:ind w:left="-142" w:right="-76"/>
                    <w:jc w:val="center"/>
                    <w:rPr>
                      <w:sz w:val="18"/>
                      <w:szCs w:val="18"/>
                    </w:rPr>
                  </w:pPr>
                </w:p>
                <w:p w:rsidR="00397325" w:rsidRPr="00FC3E89" w:rsidRDefault="00397325" w:rsidP="008C115C">
                  <w:pPr>
                    <w:ind w:left="-142"/>
                    <w:rPr>
                      <w:rFonts w:ascii="Book Antiqua" w:hAnsi="Book Antiqua" w:cs="Calibri"/>
                      <w:sz w:val="20"/>
                      <w:szCs w:val="20"/>
                    </w:rPr>
                  </w:pPr>
                </w:p>
                <w:p w:rsidR="00397325" w:rsidRPr="00FC3E89" w:rsidRDefault="00397325" w:rsidP="008C115C">
                  <w:pPr>
                    <w:rPr>
                      <w:rFonts w:ascii="Calibri" w:hAnsi="Calibri" w:cs="Calibri"/>
                      <w:i/>
                      <w:sz w:val="20"/>
                      <w:szCs w:val="20"/>
                    </w:rPr>
                  </w:pPr>
                </w:p>
                <w:p w:rsidR="00397325" w:rsidRPr="00FC3E89" w:rsidRDefault="00397325" w:rsidP="008C115C">
                  <w:pPr>
                    <w:rPr>
                      <w:rFonts w:ascii="Calibri" w:hAnsi="Calibri" w:cs="Calibri"/>
                      <w:i/>
                      <w:sz w:val="20"/>
                      <w:szCs w:val="20"/>
                    </w:rPr>
                  </w:pPr>
                </w:p>
                <w:p w:rsidR="00397325" w:rsidRPr="00FC3E89" w:rsidRDefault="00397325" w:rsidP="008C115C">
                  <w:pPr>
                    <w:rPr>
                      <w:rFonts w:ascii="Calibri" w:hAnsi="Calibri" w:cs="Calibri"/>
                      <w:i/>
                      <w:sz w:val="20"/>
                      <w:szCs w:val="20"/>
                    </w:rPr>
                  </w:pPr>
                </w:p>
                <w:p w:rsidR="00397325" w:rsidRPr="00FC3E89" w:rsidRDefault="00397325" w:rsidP="008C115C">
                  <w:pPr>
                    <w:rPr>
                      <w:rFonts w:ascii="Calibri" w:hAnsi="Calibri" w:cs="Calibri"/>
                      <w:i/>
                      <w:sz w:val="20"/>
                      <w:szCs w:val="20"/>
                    </w:rPr>
                  </w:pPr>
                </w:p>
                <w:p w:rsidR="00397325" w:rsidRPr="00FC3E89" w:rsidRDefault="00397325" w:rsidP="008C115C">
                  <w:pPr>
                    <w:rPr>
                      <w:rFonts w:ascii="Calibri" w:hAnsi="Calibri" w:cs="Calibri"/>
                      <w:i/>
                      <w:sz w:val="20"/>
                      <w:szCs w:val="20"/>
                    </w:rPr>
                  </w:pPr>
                </w:p>
                <w:p w:rsidR="00397325" w:rsidRPr="00FC3E89" w:rsidRDefault="00397325" w:rsidP="008C115C">
                  <w:pPr>
                    <w:rPr>
                      <w:rFonts w:ascii="Calibri" w:hAnsi="Calibri" w:cs="Calibri"/>
                      <w:i/>
                      <w:sz w:val="20"/>
                      <w:szCs w:val="20"/>
                    </w:rPr>
                  </w:pPr>
                </w:p>
              </w:txbxContent>
            </v:textbox>
          </v:shape>
        </w:pict>
      </w:r>
    </w:p>
    <w:p w:rsidR="008C115C" w:rsidRDefault="008C115C" w:rsidP="008C115C">
      <w:pPr>
        <w:widowControl/>
        <w:autoSpaceDE/>
        <w:autoSpaceDN/>
        <w:jc w:val="center"/>
        <w:rPr>
          <w:noProof/>
          <w:sz w:val="18"/>
          <w:szCs w:val="18"/>
          <w:lang w:val="fr-FR" w:eastAsia="fr-FR"/>
        </w:rPr>
      </w:pPr>
    </w:p>
    <w:p w:rsidR="008C115C" w:rsidRDefault="008C115C" w:rsidP="008C115C">
      <w:pPr>
        <w:widowControl/>
        <w:autoSpaceDE/>
        <w:autoSpaceDN/>
        <w:jc w:val="center"/>
        <w:rPr>
          <w:noProof/>
          <w:sz w:val="18"/>
          <w:szCs w:val="18"/>
          <w:lang w:val="fr-FR" w:eastAsia="fr-FR"/>
        </w:rPr>
      </w:pPr>
    </w:p>
    <w:p w:rsidR="008C115C" w:rsidRDefault="008C115C" w:rsidP="008C115C">
      <w:pPr>
        <w:widowControl/>
        <w:autoSpaceDE/>
        <w:autoSpaceDN/>
        <w:jc w:val="center"/>
        <w:rPr>
          <w:noProof/>
          <w:sz w:val="18"/>
          <w:szCs w:val="18"/>
          <w:lang w:val="fr-FR" w:eastAsia="fr-FR"/>
        </w:rPr>
      </w:pPr>
    </w:p>
    <w:p w:rsidR="008C115C" w:rsidRDefault="008C115C" w:rsidP="008C115C">
      <w:pPr>
        <w:widowControl/>
        <w:autoSpaceDE/>
        <w:autoSpaceDN/>
        <w:jc w:val="center"/>
        <w:rPr>
          <w:noProof/>
          <w:sz w:val="18"/>
          <w:szCs w:val="18"/>
          <w:lang w:val="fr-FR" w:eastAsia="fr-FR"/>
        </w:rPr>
      </w:pPr>
    </w:p>
    <w:p w:rsidR="008C115C" w:rsidRDefault="008C115C" w:rsidP="008C115C">
      <w:pPr>
        <w:widowControl/>
        <w:autoSpaceDE/>
        <w:autoSpaceDN/>
        <w:jc w:val="center"/>
        <w:rPr>
          <w:noProof/>
          <w:sz w:val="18"/>
          <w:szCs w:val="18"/>
          <w:lang w:val="fr-FR" w:eastAsia="fr-FR"/>
        </w:rPr>
      </w:pPr>
    </w:p>
    <w:p w:rsidR="008C115C" w:rsidRDefault="008C115C" w:rsidP="008C115C">
      <w:pPr>
        <w:widowControl/>
        <w:autoSpaceDE/>
        <w:autoSpaceDN/>
        <w:jc w:val="center"/>
        <w:rPr>
          <w:noProof/>
          <w:sz w:val="18"/>
          <w:szCs w:val="18"/>
          <w:lang w:val="fr-FR" w:eastAsia="fr-FR"/>
        </w:rPr>
      </w:pPr>
    </w:p>
    <w:p w:rsidR="008C115C" w:rsidRDefault="008C115C" w:rsidP="008C115C">
      <w:pPr>
        <w:widowControl/>
        <w:autoSpaceDE/>
        <w:autoSpaceDN/>
        <w:jc w:val="center"/>
        <w:rPr>
          <w:noProof/>
          <w:sz w:val="18"/>
          <w:szCs w:val="18"/>
          <w:lang w:val="fr-FR" w:eastAsia="fr-FR"/>
        </w:rPr>
      </w:pPr>
    </w:p>
    <w:p w:rsidR="008C115C" w:rsidRDefault="008C115C" w:rsidP="008C115C">
      <w:pPr>
        <w:widowControl/>
        <w:autoSpaceDE/>
        <w:autoSpaceDN/>
        <w:jc w:val="center"/>
        <w:rPr>
          <w:noProof/>
          <w:sz w:val="18"/>
          <w:szCs w:val="18"/>
          <w:lang w:val="fr-FR" w:eastAsia="fr-FR"/>
        </w:rPr>
      </w:pPr>
    </w:p>
    <w:p w:rsidR="008C115C" w:rsidRDefault="008C115C" w:rsidP="008C115C">
      <w:pPr>
        <w:widowControl/>
        <w:autoSpaceDE/>
        <w:autoSpaceDN/>
        <w:jc w:val="center"/>
        <w:rPr>
          <w:noProof/>
          <w:sz w:val="18"/>
          <w:szCs w:val="18"/>
          <w:lang w:val="fr-FR" w:eastAsia="fr-FR"/>
        </w:rPr>
      </w:pPr>
    </w:p>
    <w:p w:rsidR="008C115C" w:rsidRPr="005632ED" w:rsidRDefault="008C115C" w:rsidP="008C115C">
      <w:pPr>
        <w:widowControl/>
        <w:autoSpaceDE/>
        <w:autoSpaceDN/>
        <w:jc w:val="center"/>
        <w:rPr>
          <w:sz w:val="18"/>
          <w:szCs w:val="18"/>
          <w:lang w:val="fr-FR" w:eastAsia="fr-FR"/>
        </w:rPr>
      </w:pPr>
    </w:p>
    <w:p w:rsidR="008C115C" w:rsidRPr="005632ED" w:rsidRDefault="008C115C" w:rsidP="008C115C">
      <w:pPr>
        <w:widowControl/>
        <w:autoSpaceDE/>
        <w:autoSpaceDN/>
        <w:jc w:val="center"/>
        <w:rPr>
          <w:sz w:val="18"/>
          <w:szCs w:val="18"/>
          <w:lang w:val="fr-FR" w:eastAsia="fr-FR"/>
        </w:rPr>
      </w:pPr>
    </w:p>
    <w:p w:rsidR="008C115C" w:rsidRDefault="008C115C">
      <w:pPr>
        <w:pStyle w:val="Corpsdetexte"/>
        <w:spacing w:before="3"/>
      </w:pPr>
    </w:p>
    <w:p w:rsidR="00BC38A9" w:rsidRDefault="00131969">
      <w:pPr>
        <w:pStyle w:val="Corpsdetexte"/>
        <w:tabs>
          <w:tab w:val="left" w:pos="7342"/>
          <w:tab w:val="left" w:pos="7384"/>
        </w:tabs>
        <w:spacing w:before="99" w:line="247" w:lineRule="auto"/>
        <w:ind w:left="4397" w:right="533" w:hanging="3315"/>
      </w:pPr>
      <w:r>
        <w:rPr>
          <w:w w:val="115"/>
        </w:rPr>
        <w:t xml:space="preserve">Notice of consultation for </w:t>
      </w:r>
      <w:proofErr w:type="gramStart"/>
      <w:r>
        <w:rPr>
          <w:w w:val="115"/>
        </w:rPr>
        <w:t>request  for</w:t>
      </w:r>
      <w:proofErr w:type="gramEnd"/>
      <w:r>
        <w:rPr>
          <w:w w:val="115"/>
        </w:rPr>
        <w:t xml:space="preserve"> quotation</w:t>
      </w:r>
      <w:r w:rsidR="001B1D1E">
        <w:rPr>
          <w:w w:val="115"/>
        </w:rPr>
        <w:t xml:space="preserve"> </w:t>
      </w:r>
      <w:r>
        <w:rPr>
          <w:w w:val="115"/>
        </w:rPr>
        <w:t>N°</w:t>
      </w:r>
      <w:r>
        <w:rPr>
          <w:w w:val="115"/>
          <w:u w:val="single"/>
        </w:rPr>
        <w:tab/>
      </w:r>
      <w:r w:rsidR="00273CEF">
        <w:rPr>
          <w:w w:val="105"/>
        </w:rPr>
        <w:t>/RQ/C-DATCHEKA/TBCA/2021</w:t>
      </w:r>
      <w:r>
        <w:rPr>
          <w:w w:val="105"/>
        </w:rPr>
        <w:t xml:space="preserve"> </w:t>
      </w:r>
      <w:r>
        <w:rPr>
          <w:w w:val="115"/>
        </w:rPr>
        <w:t>of</w:t>
      </w:r>
      <w:r w:rsidR="00273CEF">
        <w:rPr>
          <w:w w:val="115"/>
        </w:rPr>
        <w:t xml:space="preserve"> </w:t>
      </w:r>
      <w:r>
        <w:rPr>
          <w:w w:val="115"/>
        </w:rPr>
        <w:t>the</w:t>
      </w:r>
      <w:r>
        <w:rPr>
          <w:u w:val="single"/>
        </w:rPr>
        <w:tab/>
      </w:r>
      <w:r>
        <w:rPr>
          <w:u w:val="single"/>
        </w:rPr>
        <w:tab/>
      </w:r>
    </w:p>
    <w:p w:rsidR="00BC38A9" w:rsidRDefault="00131969">
      <w:pPr>
        <w:pStyle w:val="Corpsdetexte"/>
        <w:spacing w:line="244" w:lineRule="auto"/>
        <w:ind w:left="869" w:right="651"/>
        <w:jc w:val="center"/>
      </w:pPr>
      <w:proofErr w:type="gramStart"/>
      <w:r>
        <w:rPr>
          <w:w w:val="120"/>
        </w:rPr>
        <w:t>for</w:t>
      </w:r>
      <w:proofErr w:type="gramEnd"/>
      <w:r>
        <w:rPr>
          <w:w w:val="120"/>
        </w:rPr>
        <w:t xml:space="preserve"> the purchase equipment of</w:t>
      </w:r>
      <w:r w:rsidR="00273CEF">
        <w:rPr>
          <w:w w:val="120"/>
        </w:rPr>
        <w:t xml:space="preserve"> office furniture of </w:t>
      </w:r>
      <w:proofErr w:type="spellStart"/>
      <w:r w:rsidR="00273CEF">
        <w:rPr>
          <w:w w:val="120"/>
        </w:rPr>
        <w:t>Datcheka</w:t>
      </w:r>
      <w:proofErr w:type="spellEnd"/>
      <w:r w:rsidR="00273CEF">
        <w:rPr>
          <w:w w:val="120"/>
        </w:rPr>
        <w:t xml:space="preserve"> Council, Mayo </w:t>
      </w:r>
      <w:proofErr w:type="spellStart"/>
      <w:r w:rsidR="00273CEF">
        <w:rPr>
          <w:w w:val="120"/>
        </w:rPr>
        <w:t>Danay</w:t>
      </w:r>
      <w:proofErr w:type="spellEnd"/>
      <w:r w:rsidR="00273CEF">
        <w:rPr>
          <w:w w:val="120"/>
        </w:rPr>
        <w:t xml:space="preserve"> Division, Far-North</w:t>
      </w:r>
      <w:r>
        <w:rPr>
          <w:w w:val="120"/>
        </w:rPr>
        <w:t xml:space="preserve"> Region.</w:t>
      </w:r>
    </w:p>
    <w:p w:rsidR="00BC38A9" w:rsidRDefault="00131969">
      <w:pPr>
        <w:pStyle w:val="Corpsdetexte"/>
        <w:spacing w:before="5"/>
        <w:ind w:left="1125" w:right="907"/>
        <w:jc w:val="center"/>
      </w:pPr>
      <w:r>
        <w:rPr>
          <w:w w:val="115"/>
        </w:rPr>
        <w:t>Financing: FEICOM</w:t>
      </w:r>
    </w:p>
    <w:p w:rsidR="00BC38A9" w:rsidRDefault="00BC38A9">
      <w:pPr>
        <w:pStyle w:val="Corpsdetexte"/>
        <w:spacing w:before="8"/>
        <w:rPr>
          <w:sz w:val="14"/>
        </w:rPr>
      </w:pPr>
    </w:p>
    <w:p w:rsidR="00BC38A9" w:rsidRDefault="00131969">
      <w:pPr>
        <w:pStyle w:val="Corpsdetexte"/>
        <w:spacing w:before="96"/>
        <w:ind w:left="219"/>
        <w:jc w:val="center"/>
      </w:pPr>
      <w:r>
        <w:rPr>
          <w:w w:val="113"/>
        </w:rPr>
        <w:t>.</w:t>
      </w:r>
    </w:p>
    <w:p w:rsidR="00BC38A9" w:rsidRDefault="00131969">
      <w:pPr>
        <w:pStyle w:val="Paragraphedeliste"/>
        <w:numPr>
          <w:ilvl w:val="0"/>
          <w:numId w:val="64"/>
        </w:numPr>
        <w:tabs>
          <w:tab w:val="left" w:pos="762"/>
        </w:tabs>
        <w:spacing w:before="6"/>
        <w:ind w:hanging="252"/>
      </w:pPr>
      <w:r>
        <w:rPr>
          <w:w w:val="120"/>
        </w:rPr>
        <w:t xml:space="preserve">Subject of the invitation </w:t>
      </w:r>
      <w:proofErr w:type="spellStart"/>
      <w:r>
        <w:rPr>
          <w:w w:val="120"/>
        </w:rPr>
        <w:t>totender</w:t>
      </w:r>
      <w:proofErr w:type="spellEnd"/>
    </w:p>
    <w:p w:rsidR="00BC38A9" w:rsidRPr="003E7528" w:rsidRDefault="001B1D1E" w:rsidP="003E7528">
      <w:pPr>
        <w:spacing w:after="120" w:line="276" w:lineRule="auto"/>
        <w:rPr>
          <w:rFonts w:ascii="Cambria" w:hAnsi="Cambria" w:cs="Arial"/>
          <w:b/>
          <w:lang w:val="en-GB"/>
        </w:rPr>
      </w:pPr>
      <w:r w:rsidRPr="001B1D1E">
        <w:rPr>
          <w:lang w:val="en-GB"/>
        </w:rPr>
        <w:t xml:space="preserve">Within the framework of the 2021 Investment Budget of the DATCHEKA Council-FEICOM (loan 2021), the Mayor of DATCHEKA launches </w:t>
      </w:r>
      <w:r>
        <w:rPr>
          <w:w w:val="110"/>
        </w:rPr>
        <w:t>a consultation for a request purchase equipment of office furniture</w:t>
      </w:r>
      <w:r>
        <w:rPr>
          <w:lang w:val="en-GB"/>
        </w:rPr>
        <w:t xml:space="preserve"> </w:t>
      </w:r>
      <w:r w:rsidRPr="001B1D1E">
        <w:t>of DATCHEKA Council</w:t>
      </w:r>
      <w:r>
        <w:rPr>
          <w:lang w:val="en-GB"/>
        </w:rPr>
        <w:t xml:space="preserve"> </w:t>
      </w:r>
      <w:r w:rsidRPr="003E7528">
        <w:rPr>
          <w:lang w:val="en-GB"/>
        </w:rPr>
        <w:t>, MAYO DANAY Division Far-North Region.</w:t>
      </w:r>
    </w:p>
    <w:p w:rsidR="00BC38A9" w:rsidRDefault="00131969">
      <w:pPr>
        <w:pStyle w:val="Paragraphedeliste"/>
        <w:numPr>
          <w:ilvl w:val="0"/>
          <w:numId w:val="64"/>
        </w:numPr>
        <w:tabs>
          <w:tab w:val="left" w:pos="762"/>
        </w:tabs>
        <w:spacing w:before="176"/>
        <w:ind w:hanging="252"/>
      </w:pPr>
      <w:r>
        <w:rPr>
          <w:w w:val="120"/>
        </w:rPr>
        <w:t xml:space="preserve">Description of items </w:t>
      </w:r>
      <w:proofErr w:type="spellStart"/>
      <w:r>
        <w:rPr>
          <w:w w:val="120"/>
        </w:rPr>
        <w:t>topurchase</w:t>
      </w:r>
      <w:proofErr w:type="spellEnd"/>
    </w:p>
    <w:p w:rsidR="00BC38A9" w:rsidRDefault="00131969">
      <w:pPr>
        <w:pStyle w:val="Corpsdetexte"/>
        <w:spacing w:before="6"/>
        <w:ind w:left="509"/>
      </w:pPr>
      <w:r>
        <w:rPr>
          <w:w w:val="110"/>
        </w:rPr>
        <w:t>To realize the jobbing order, the contractor will:</w:t>
      </w:r>
    </w:p>
    <w:p w:rsidR="00BC38A9" w:rsidRDefault="00131969">
      <w:pPr>
        <w:pStyle w:val="Paragraphedeliste"/>
        <w:numPr>
          <w:ilvl w:val="1"/>
          <w:numId w:val="64"/>
        </w:numPr>
        <w:tabs>
          <w:tab w:val="left" w:pos="1189"/>
          <w:tab w:val="left" w:pos="1190"/>
        </w:tabs>
        <w:spacing w:before="9"/>
        <w:ind w:hanging="339"/>
      </w:pPr>
      <w:r>
        <w:rPr>
          <w:w w:val="110"/>
        </w:rPr>
        <w:t>The purchase of the equipment with guaranty incase;</w:t>
      </w:r>
    </w:p>
    <w:p w:rsidR="00BC38A9" w:rsidRDefault="00131969">
      <w:pPr>
        <w:pStyle w:val="Paragraphedeliste"/>
        <w:numPr>
          <w:ilvl w:val="1"/>
          <w:numId w:val="64"/>
        </w:numPr>
        <w:tabs>
          <w:tab w:val="left" w:pos="1189"/>
          <w:tab w:val="left" w:pos="1190"/>
        </w:tabs>
        <w:spacing w:before="6"/>
        <w:ind w:hanging="339"/>
      </w:pPr>
      <w:r>
        <w:rPr>
          <w:w w:val="115"/>
        </w:rPr>
        <w:t>T</w:t>
      </w:r>
      <w:r w:rsidR="001B1D1E">
        <w:rPr>
          <w:w w:val="115"/>
        </w:rPr>
        <w:t xml:space="preserve">he transport with assurance of </w:t>
      </w:r>
      <w:proofErr w:type="spellStart"/>
      <w:r w:rsidR="001B1D1E">
        <w:rPr>
          <w:w w:val="115"/>
        </w:rPr>
        <w:t>Datcheka</w:t>
      </w:r>
      <w:proofErr w:type="spellEnd"/>
      <w:r w:rsidR="001B1D1E">
        <w:rPr>
          <w:w w:val="115"/>
        </w:rPr>
        <w:t xml:space="preserve"> Council</w:t>
      </w:r>
      <w:r>
        <w:rPr>
          <w:w w:val="115"/>
        </w:rPr>
        <w:t>;</w:t>
      </w:r>
    </w:p>
    <w:p w:rsidR="00BC38A9" w:rsidRDefault="00131969">
      <w:pPr>
        <w:pStyle w:val="Paragraphedeliste"/>
        <w:numPr>
          <w:ilvl w:val="1"/>
          <w:numId w:val="64"/>
        </w:numPr>
        <w:tabs>
          <w:tab w:val="left" w:pos="1189"/>
          <w:tab w:val="left" w:pos="1190"/>
        </w:tabs>
        <w:spacing w:before="6"/>
        <w:ind w:hanging="339"/>
      </w:pPr>
      <w:r>
        <w:rPr>
          <w:w w:val="115"/>
        </w:rPr>
        <w:t>Assure waging;</w:t>
      </w:r>
    </w:p>
    <w:p w:rsidR="00BC38A9" w:rsidRDefault="00131969">
      <w:pPr>
        <w:pStyle w:val="Paragraphedeliste"/>
        <w:numPr>
          <w:ilvl w:val="1"/>
          <w:numId w:val="64"/>
        </w:numPr>
        <w:tabs>
          <w:tab w:val="left" w:pos="1189"/>
          <w:tab w:val="left" w:pos="1190"/>
        </w:tabs>
        <w:spacing w:before="9"/>
        <w:ind w:hanging="339"/>
      </w:pPr>
      <w:r>
        <w:rPr>
          <w:w w:val="110"/>
        </w:rPr>
        <w:t xml:space="preserve">Put on </w:t>
      </w:r>
      <w:proofErr w:type="spellStart"/>
      <w:r>
        <w:rPr>
          <w:w w:val="110"/>
        </w:rPr>
        <w:t>orinstallation</w:t>
      </w:r>
      <w:proofErr w:type="spellEnd"/>
      <w:r>
        <w:rPr>
          <w:w w:val="110"/>
        </w:rPr>
        <w:t>;</w:t>
      </w:r>
    </w:p>
    <w:p w:rsidR="00BC38A9" w:rsidRDefault="00131969">
      <w:pPr>
        <w:pStyle w:val="Paragraphedeliste"/>
        <w:numPr>
          <w:ilvl w:val="1"/>
          <w:numId w:val="64"/>
        </w:numPr>
        <w:tabs>
          <w:tab w:val="left" w:pos="1189"/>
          <w:tab w:val="left" w:pos="1190"/>
        </w:tabs>
        <w:spacing w:before="6"/>
        <w:ind w:hanging="339"/>
      </w:pPr>
      <w:proofErr w:type="spellStart"/>
      <w:r>
        <w:rPr>
          <w:w w:val="115"/>
        </w:rPr>
        <w:t>Thereception</w:t>
      </w:r>
      <w:proofErr w:type="spellEnd"/>
    </w:p>
    <w:p w:rsidR="00BC38A9" w:rsidRDefault="00131969">
      <w:pPr>
        <w:pStyle w:val="Paragraphedeliste"/>
        <w:numPr>
          <w:ilvl w:val="0"/>
          <w:numId w:val="64"/>
        </w:numPr>
        <w:tabs>
          <w:tab w:val="left" w:pos="762"/>
        </w:tabs>
        <w:spacing w:before="182"/>
        <w:ind w:hanging="252"/>
      </w:pPr>
      <w:r>
        <w:rPr>
          <w:w w:val="120"/>
        </w:rPr>
        <w:t>Execution</w:t>
      </w:r>
      <w:r w:rsidR="001B1D1E">
        <w:rPr>
          <w:w w:val="120"/>
        </w:rPr>
        <w:t xml:space="preserve"> </w:t>
      </w:r>
      <w:r>
        <w:rPr>
          <w:w w:val="120"/>
        </w:rPr>
        <w:t>deadline</w:t>
      </w:r>
    </w:p>
    <w:p w:rsidR="00BC38A9" w:rsidRDefault="00131969">
      <w:pPr>
        <w:pStyle w:val="Corpsdetexte"/>
        <w:spacing w:before="6" w:line="244" w:lineRule="auto"/>
        <w:ind w:left="509" w:right="415"/>
      </w:pPr>
      <w:r>
        <w:rPr>
          <w:w w:val="110"/>
        </w:rPr>
        <w:t>The maximum execution deadline provided by the Delegated Project Owner for the execution of the works subject of this tender shall be one (01)</w:t>
      </w:r>
      <w:r w:rsidR="00226A45">
        <w:rPr>
          <w:w w:val="110"/>
        </w:rPr>
        <w:t xml:space="preserve"> </w:t>
      </w:r>
      <w:r>
        <w:rPr>
          <w:w w:val="110"/>
        </w:rPr>
        <w:t>month.</w:t>
      </w:r>
    </w:p>
    <w:p w:rsidR="00BC38A9" w:rsidRDefault="00131969">
      <w:pPr>
        <w:pStyle w:val="Paragraphedeliste"/>
        <w:numPr>
          <w:ilvl w:val="0"/>
          <w:numId w:val="64"/>
        </w:numPr>
        <w:tabs>
          <w:tab w:val="left" w:pos="765"/>
        </w:tabs>
        <w:spacing w:before="175"/>
        <w:ind w:left="764" w:hanging="255"/>
      </w:pPr>
      <w:r>
        <w:rPr>
          <w:w w:val="115"/>
        </w:rPr>
        <w:t>Allotment</w:t>
      </w:r>
    </w:p>
    <w:p w:rsidR="00BC38A9" w:rsidRDefault="00131969">
      <w:pPr>
        <w:pStyle w:val="Corpsdetexte"/>
        <w:spacing w:before="6"/>
        <w:ind w:left="509"/>
      </w:pPr>
      <w:r>
        <w:rPr>
          <w:w w:val="110"/>
        </w:rPr>
        <w:t>The works are constituted in a single lot:</w:t>
      </w:r>
    </w:p>
    <w:p w:rsidR="00BC38A9" w:rsidRDefault="00131969">
      <w:pPr>
        <w:pStyle w:val="Paragraphedeliste"/>
        <w:numPr>
          <w:ilvl w:val="0"/>
          <w:numId w:val="64"/>
        </w:numPr>
        <w:tabs>
          <w:tab w:val="left" w:pos="762"/>
        </w:tabs>
        <w:spacing w:before="182"/>
        <w:ind w:hanging="252"/>
      </w:pPr>
      <w:r>
        <w:rPr>
          <w:w w:val="125"/>
        </w:rPr>
        <w:t>Estimated</w:t>
      </w:r>
      <w:r w:rsidR="001B1D1E">
        <w:rPr>
          <w:w w:val="125"/>
        </w:rPr>
        <w:t xml:space="preserve"> </w:t>
      </w:r>
      <w:r>
        <w:rPr>
          <w:w w:val="125"/>
        </w:rPr>
        <w:t>cost</w:t>
      </w:r>
    </w:p>
    <w:p w:rsidR="00BC38A9" w:rsidRDefault="00131969">
      <w:pPr>
        <w:pStyle w:val="Corpsdetexte"/>
        <w:spacing w:before="8" w:line="244" w:lineRule="auto"/>
        <w:ind w:left="509"/>
      </w:pPr>
      <w:r>
        <w:rPr>
          <w:w w:val="110"/>
        </w:rPr>
        <w:t xml:space="preserve">The estimated cost of the operation following prior studies stands at </w:t>
      </w:r>
      <w:r w:rsidR="001B1D1E">
        <w:rPr>
          <w:w w:val="110"/>
        </w:rPr>
        <w:t>Thir</w:t>
      </w:r>
      <w:r w:rsidR="00377055">
        <w:rPr>
          <w:w w:val="110"/>
        </w:rPr>
        <w:t>ty</w:t>
      </w:r>
      <w:r>
        <w:rPr>
          <w:w w:val="110"/>
        </w:rPr>
        <w:t xml:space="preserve"> million (</w:t>
      </w:r>
      <w:r w:rsidR="001B1D1E">
        <w:rPr>
          <w:w w:val="110"/>
        </w:rPr>
        <w:t>3</w:t>
      </w:r>
      <w:r w:rsidR="00377055">
        <w:rPr>
          <w:w w:val="110"/>
        </w:rPr>
        <w:t>0 000 000</w:t>
      </w:r>
      <w:r>
        <w:rPr>
          <w:w w:val="110"/>
        </w:rPr>
        <w:t>) of francs CFA.</w:t>
      </w:r>
    </w:p>
    <w:p w:rsidR="00BC38A9" w:rsidRDefault="00131969">
      <w:pPr>
        <w:pStyle w:val="Paragraphedeliste"/>
        <w:numPr>
          <w:ilvl w:val="0"/>
          <w:numId w:val="64"/>
        </w:numPr>
        <w:tabs>
          <w:tab w:val="left" w:pos="762"/>
        </w:tabs>
        <w:spacing w:before="3"/>
        <w:ind w:hanging="252"/>
      </w:pPr>
      <w:r>
        <w:rPr>
          <w:w w:val="120"/>
        </w:rPr>
        <w:t>Participation and</w:t>
      </w:r>
      <w:r w:rsidR="00ED02F0">
        <w:rPr>
          <w:w w:val="120"/>
        </w:rPr>
        <w:t xml:space="preserve"> </w:t>
      </w:r>
      <w:r>
        <w:rPr>
          <w:w w:val="120"/>
        </w:rPr>
        <w:t>origin</w:t>
      </w:r>
    </w:p>
    <w:p w:rsidR="00BC38A9" w:rsidRDefault="00131969">
      <w:pPr>
        <w:pStyle w:val="Corpsdetexte"/>
        <w:spacing w:before="6" w:line="247" w:lineRule="auto"/>
        <w:ind w:left="509"/>
      </w:pPr>
      <w:r>
        <w:rPr>
          <w:w w:val="110"/>
        </w:rPr>
        <w:t>Participation in this invitation to tender is open to Cameroonians Enterprises who are not excluded from public contracts.</w:t>
      </w:r>
    </w:p>
    <w:p w:rsidR="00BC38A9" w:rsidRDefault="00131969">
      <w:pPr>
        <w:pStyle w:val="Paragraphedeliste"/>
        <w:numPr>
          <w:ilvl w:val="0"/>
          <w:numId w:val="64"/>
        </w:numPr>
        <w:tabs>
          <w:tab w:val="left" w:pos="762"/>
        </w:tabs>
        <w:spacing w:line="253" w:lineRule="exact"/>
        <w:ind w:hanging="252"/>
      </w:pPr>
      <w:r>
        <w:rPr>
          <w:w w:val="120"/>
        </w:rPr>
        <w:t>Financing</w:t>
      </w:r>
    </w:p>
    <w:p w:rsidR="00BC38A9" w:rsidRPr="001F0472" w:rsidRDefault="00131969">
      <w:pPr>
        <w:pStyle w:val="Corpsdetexte"/>
        <w:tabs>
          <w:tab w:val="left" w:pos="5534"/>
        </w:tabs>
        <w:spacing w:before="6" w:line="247" w:lineRule="auto"/>
        <w:ind w:left="509" w:right="728" w:firstLine="667"/>
      </w:pPr>
      <w:r>
        <w:rPr>
          <w:w w:val="110"/>
        </w:rPr>
        <w:t>Works which form the subject of this invitation to tender shall be financ</w:t>
      </w:r>
      <w:r w:rsidR="001B1D1E">
        <w:rPr>
          <w:w w:val="110"/>
        </w:rPr>
        <w:t>ed by FEICOM on the Convention…</w:t>
      </w:r>
    </w:p>
    <w:p w:rsidR="00BC38A9" w:rsidRPr="00D5651E" w:rsidRDefault="00BC38A9">
      <w:pPr>
        <w:pStyle w:val="Corpsdetexte"/>
        <w:spacing w:before="4"/>
        <w:rPr>
          <w:sz w:val="10"/>
          <w:szCs w:val="10"/>
        </w:rPr>
      </w:pPr>
    </w:p>
    <w:p w:rsidR="00BC38A9" w:rsidRDefault="00131969">
      <w:pPr>
        <w:pStyle w:val="Paragraphedeliste"/>
        <w:numPr>
          <w:ilvl w:val="0"/>
          <w:numId w:val="64"/>
        </w:numPr>
        <w:tabs>
          <w:tab w:val="left" w:pos="762"/>
        </w:tabs>
        <w:ind w:hanging="252"/>
      </w:pPr>
      <w:r>
        <w:rPr>
          <w:w w:val="120"/>
        </w:rPr>
        <w:t>Consultation of the request for</w:t>
      </w:r>
      <w:r w:rsidR="00ED02F0">
        <w:rPr>
          <w:w w:val="120"/>
        </w:rPr>
        <w:t xml:space="preserve"> </w:t>
      </w:r>
      <w:r>
        <w:rPr>
          <w:w w:val="120"/>
        </w:rPr>
        <w:t>quotation</w:t>
      </w:r>
    </w:p>
    <w:p w:rsidR="00ED02F0" w:rsidRPr="00E46164" w:rsidRDefault="00ED02F0" w:rsidP="00E46164">
      <w:pPr>
        <w:pStyle w:val="Paragraphedeliste"/>
        <w:adjustRightInd w:val="0"/>
        <w:spacing w:before="11" w:after="120" w:line="276" w:lineRule="auto"/>
        <w:ind w:left="761" w:right="-143" w:firstLine="0"/>
        <w:rPr>
          <w:rFonts w:ascii="Cambria" w:hAnsi="Cambria" w:cs="Arial"/>
          <w:iCs/>
          <w:color w:val="000000"/>
        </w:rPr>
      </w:pPr>
      <w:r w:rsidRPr="00ED02F0">
        <w:rPr>
          <w:iCs/>
          <w:color w:val="000000"/>
        </w:rPr>
        <w:t xml:space="preserve">Upon the publication of this notice, tender documents can be consulted during working days and hours at the Launching Contracts Support Unit of the DATCHEKA Council; telephone number                 , Po Box                     ; </w:t>
      </w:r>
      <w:r w:rsidRPr="00ED02F0">
        <w:rPr>
          <w:b/>
          <w:iCs/>
          <w:color w:val="000000"/>
        </w:rPr>
        <w:t>E-Mail:</w:t>
      </w:r>
      <w:r w:rsidRPr="00ED02F0">
        <w:rPr>
          <w:rFonts w:ascii="Cambria" w:hAnsi="Cambria" w:cs="Arial"/>
          <w:b/>
          <w:iCs/>
          <w:color w:val="000000"/>
        </w:rPr>
        <w:t xml:space="preserve">                                       </w:t>
      </w:r>
      <w:hyperlink r:id="rId16" w:history="1"/>
    </w:p>
    <w:p w:rsidR="00BC38A9" w:rsidRPr="00ED02F0" w:rsidRDefault="00BC38A9">
      <w:pPr>
        <w:spacing w:line="244" w:lineRule="auto"/>
        <w:rPr>
          <w:lang w:val="en-GB"/>
        </w:rPr>
        <w:sectPr w:rsidR="00BC38A9" w:rsidRPr="00ED02F0" w:rsidSect="004F16FF">
          <w:type w:val="nextColumn"/>
          <w:pgSz w:w="12240" w:h="15840"/>
          <w:pgMar w:top="851" w:right="1134" w:bottom="851" w:left="1134" w:header="720" w:footer="720" w:gutter="0"/>
          <w:cols w:space="720"/>
        </w:sectPr>
      </w:pPr>
    </w:p>
    <w:p w:rsidR="00E46164" w:rsidRDefault="00131969" w:rsidP="00E46164">
      <w:pPr>
        <w:pStyle w:val="Paragraphedeliste"/>
        <w:numPr>
          <w:ilvl w:val="0"/>
          <w:numId w:val="64"/>
        </w:numPr>
        <w:tabs>
          <w:tab w:val="left" w:pos="765"/>
        </w:tabs>
        <w:spacing w:before="79"/>
        <w:ind w:left="764" w:hanging="255"/>
        <w:jc w:val="both"/>
      </w:pPr>
      <w:r>
        <w:rPr>
          <w:w w:val="120"/>
        </w:rPr>
        <w:lastRenderedPageBreak/>
        <w:t>Acquisition of the request for</w:t>
      </w:r>
      <w:r w:rsidR="001D175F">
        <w:rPr>
          <w:w w:val="120"/>
        </w:rPr>
        <w:t xml:space="preserve"> </w:t>
      </w:r>
      <w:r>
        <w:rPr>
          <w:w w:val="120"/>
        </w:rPr>
        <w:t>quotation</w:t>
      </w:r>
    </w:p>
    <w:p w:rsidR="00567CA9" w:rsidRDefault="00E46164" w:rsidP="00E46164">
      <w:pPr>
        <w:pStyle w:val="Paragraphedeliste"/>
        <w:tabs>
          <w:tab w:val="left" w:pos="765"/>
        </w:tabs>
        <w:spacing w:before="79"/>
        <w:ind w:left="764" w:firstLine="0"/>
        <w:jc w:val="both"/>
        <w:rPr>
          <w:b/>
          <w:iCs/>
          <w:color w:val="000000"/>
        </w:rPr>
      </w:pPr>
      <w:r w:rsidRPr="00E46164">
        <w:rPr>
          <w:iCs/>
          <w:color w:val="000000"/>
        </w:rPr>
        <w:t xml:space="preserve">A complete set of bidding documents must be purchased at the </w:t>
      </w:r>
      <w:r w:rsidRPr="00E46164">
        <w:rPr>
          <w:b/>
          <w:iCs/>
          <w:color w:val="000000"/>
        </w:rPr>
        <w:t>DATCHEKA Council</w:t>
      </w:r>
      <w:r w:rsidRPr="00E46164">
        <w:rPr>
          <w:iCs/>
          <w:color w:val="000000"/>
        </w:rPr>
        <w:t xml:space="preserve"> in Far North, telephone number                     , Po. Box                     , </w:t>
      </w:r>
      <w:r w:rsidRPr="00E46164">
        <w:rPr>
          <w:b/>
          <w:iCs/>
          <w:color w:val="000000"/>
        </w:rPr>
        <w:t>E-Mail</w:t>
      </w:r>
      <w:proofErr w:type="gramStart"/>
      <w:r w:rsidRPr="00E46164">
        <w:rPr>
          <w:b/>
          <w:iCs/>
          <w:color w:val="000000"/>
        </w:rPr>
        <w:t xml:space="preserve">:                            </w:t>
      </w:r>
      <w:r w:rsidRPr="00E46164">
        <w:rPr>
          <w:iCs/>
          <w:color w:val="000000"/>
        </w:rPr>
        <w:t> ,</w:t>
      </w:r>
      <w:proofErr w:type="gramEnd"/>
      <w:r w:rsidRPr="00E46164">
        <w:rPr>
          <w:iCs/>
          <w:color w:val="000000"/>
        </w:rPr>
        <w:t xml:space="preserve"> by interested bidders, as soon as this notice is published upon presentation of a receipt of payment of a non- refundable fee of (</w:t>
      </w:r>
      <w:r w:rsidRPr="00E46164">
        <w:rPr>
          <w:b/>
          <w:iCs/>
          <w:color w:val="000000"/>
        </w:rPr>
        <w:t>thirty thousands</w:t>
      </w:r>
      <w:r w:rsidRPr="00E46164">
        <w:rPr>
          <w:iCs/>
          <w:color w:val="000000"/>
        </w:rPr>
        <w:t xml:space="preserve">)   </w:t>
      </w:r>
      <w:r w:rsidRPr="00E46164">
        <w:rPr>
          <w:b/>
          <w:iCs/>
          <w:color w:val="000000"/>
        </w:rPr>
        <w:t>30.000</w:t>
      </w:r>
      <w:r w:rsidRPr="00E46164">
        <w:rPr>
          <w:iCs/>
          <w:color w:val="000000"/>
        </w:rPr>
        <w:t xml:space="preserve"> Francs CFA at the </w:t>
      </w:r>
      <w:r w:rsidRPr="00E46164">
        <w:rPr>
          <w:b/>
          <w:iCs/>
          <w:color w:val="000000"/>
        </w:rPr>
        <w:t>DATCHEKA COUNCIL treasury</w:t>
      </w:r>
    </w:p>
    <w:p w:rsidR="00BC38A9" w:rsidRPr="00567CA9" w:rsidRDefault="00567CA9" w:rsidP="00E46164">
      <w:pPr>
        <w:pStyle w:val="Paragraphedeliste"/>
        <w:tabs>
          <w:tab w:val="left" w:pos="765"/>
        </w:tabs>
        <w:spacing w:before="79"/>
        <w:ind w:left="764" w:firstLine="0"/>
        <w:jc w:val="both"/>
        <w:rPr>
          <w:b/>
          <w:iCs/>
          <w:color w:val="000000"/>
        </w:rPr>
      </w:pPr>
      <w:r>
        <w:rPr>
          <w:iCs/>
          <w:color w:val="000000"/>
        </w:rPr>
        <w:t>10-</w:t>
      </w:r>
      <w:r w:rsidR="00E46164">
        <w:rPr>
          <w:b/>
          <w:iCs/>
          <w:color w:val="000000"/>
        </w:rPr>
        <w:t xml:space="preserve"> </w:t>
      </w:r>
      <w:r w:rsidR="00131969" w:rsidRPr="00E46164">
        <w:rPr>
          <w:w w:val="120"/>
        </w:rPr>
        <w:t>Submission of</w:t>
      </w:r>
      <w:r>
        <w:rPr>
          <w:w w:val="120"/>
        </w:rPr>
        <w:t xml:space="preserve"> </w:t>
      </w:r>
      <w:r w:rsidR="00131969" w:rsidRPr="00E46164">
        <w:rPr>
          <w:w w:val="120"/>
        </w:rPr>
        <w:t>offers</w:t>
      </w:r>
    </w:p>
    <w:p w:rsidR="00BC38A9" w:rsidRDefault="00131969">
      <w:pPr>
        <w:pStyle w:val="Corpsdetexte"/>
        <w:spacing w:before="7" w:line="247" w:lineRule="auto"/>
        <w:ind w:left="509" w:right="293"/>
        <w:jc w:val="both"/>
      </w:pPr>
      <w:r>
        <w:rPr>
          <w:w w:val="110"/>
        </w:rPr>
        <w:t>Each offer drafted in English or French in seven (7) copies including the original and six (6) copies marked as such, sho</w:t>
      </w:r>
      <w:r w:rsidR="00EE6C4C">
        <w:rPr>
          <w:w w:val="110"/>
        </w:rPr>
        <w:t xml:space="preserve">uld reach at the </w:t>
      </w:r>
      <w:proofErr w:type="spellStart"/>
      <w:r w:rsidR="00EE6C4C">
        <w:rPr>
          <w:w w:val="110"/>
        </w:rPr>
        <w:t>Datcheka</w:t>
      </w:r>
      <w:proofErr w:type="spellEnd"/>
      <w:r w:rsidR="00EE6C4C">
        <w:rPr>
          <w:w w:val="110"/>
        </w:rPr>
        <w:t xml:space="preserve"> council not later than…………………..at 10</w:t>
      </w:r>
      <w:r>
        <w:rPr>
          <w:w w:val="110"/>
        </w:rPr>
        <w:t xml:space="preserve"> A.M and should carry the inscription:</w:t>
      </w:r>
    </w:p>
    <w:p w:rsidR="00BC38A9" w:rsidRDefault="00131969">
      <w:pPr>
        <w:pStyle w:val="Corpsdetexte"/>
        <w:spacing w:before="171"/>
        <w:ind w:left="3135"/>
      </w:pPr>
      <w:r>
        <w:rPr>
          <w:w w:val="120"/>
        </w:rPr>
        <w:t>Notice of consultation for request for quotation</w:t>
      </w:r>
    </w:p>
    <w:p w:rsidR="00BC38A9" w:rsidRDefault="00131969">
      <w:pPr>
        <w:pStyle w:val="Corpsdetexte"/>
        <w:tabs>
          <w:tab w:val="left" w:pos="3074"/>
          <w:tab w:val="left" w:pos="9317"/>
        </w:tabs>
        <w:spacing w:before="119"/>
        <w:ind w:left="2069"/>
      </w:pPr>
      <w:r>
        <w:rPr>
          <w:w w:val="110"/>
        </w:rPr>
        <w:t>N°</w:t>
      </w:r>
      <w:r>
        <w:rPr>
          <w:w w:val="110"/>
          <w:u w:val="single"/>
        </w:rPr>
        <w:tab/>
      </w:r>
      <w:r w:rsidR="00EE6C4C">
        <w:rPr>
          <w:w w:val="110"/>
        </w:rPr>
        <w:t>/RQ/</w:t>
      </w:r>
      <w:r w:rsidR="00EE6C4C" w:rsidRPr="00EE6C4C">
        <w:t>C DATCHEKA/TBCA/2021</w:t>
      </w:r>
      <w:r w:rsidR="00EE6C4C" w:rsidRPr="002C0753">
        <w:rPr>
          <w:rFonts w:ascii="Cambria" w:hAnsi="Cambria" w:cs="Arial"/>
          <w:b/>
        </w:rPr>
        <w:t xml:space="preserve"> </w:t>
      </w:r>
      <w:r>
        <w:rPr>
          <w:w w:val="110"/>
        </w:rPr>
        <w:t>of</w:t>
      </w:r>
      <w:r w:rsidR="00EE6C4C">
        <w:rPr>
          <w:w w:val="110"/>
        </w:rPr>
        <w:t xml:space="preserve"> </w:t>
      </w:r>
      <w:r>
        <w:rPr>
          <w:w w:val="110"/>
        </w:rPr>
        <w:t>the</w:t>
      </w:r>
      <w:r>
        <w:rPr>
          <w:u w:val="single"/>
        </w:rPr>
        <w:tab/>
      </w:r>
    </w:p>
    <w:p w:rsidR="00BC38A9" w:rsidRDefault="00131969">
      <w:pPr>
        <w:pStyle w:val="Corpsdetexte"/>
        <w:spacing w:before="6" w:line="247" w:lineRule="auto"/>
        <w:ind w:left="869" w:right="651"/>
        <w:jc w:val="center"/>
        <w:rPr>
          <w:w w:val="120"/>
        </w:rPr>
      </w:pPr>
      <w:proofErr w:type="gramStart"/>
      <w:r>
        <w:rPr>
          <w:w w:val="120"/>
        </w:rPr>
        <w:t>for</w:t>
      </w:r>
      <w:proofErr w:type="gramEnd"/>
      <w:r>
        <w:rPr>
          <w:w w:val="120"/>
        </w:rPr>
        <w:t xml:space="preserve"> the purchase equipment of</w:t>
      </w:r>
      <w:r w:rsidR="00EE6C4C">
        <w:rPr>
          <w:w w:val="120"/>
        </w:rPr>
        <w:t xml:space="preserve"> office furniture of </w:t>
      </w:r>
      <w:proofErr w:type="spellStart"/>
      <w:r w:rsidR="00EE6C4C">
        <w:rPr>
          <w:w w:val="120"/>
        </w:rPr>
        <w:t>Datcheka</w:t>
      </w:r>
      <w:proofErr w:type="spellEnd"/>
      <w:r>
        <w:rPr>
          <w:w w:val="120"/>
        </w:rPr>
        <w:t xml:space="preserve"> Cou</w:t>
      </w:r>
      <w:r w:rsidR="00EE6C4C">
        <w:rPr>
          <w:w w:val="120"/>
        </w:rPr>
        <w:t xml:space="preserve">ncil, Mayo </w:t>
      </w:r>
      <w:proofErr w:type="spellStart"/>
      <w:r w:rsidR="00EE6C4C">
        <w:rPr>
          <w:w w:val="120"/>
        </w:rPr>
        <w:t>Danay</w:t>
      </w:r>
      <w:proofErr w:type="spellEnd"/>
      <w:r w:rsidR="00EE6C4C">
        <w:rPr>
          <w:w w:val="120"/>
        </w:rPr>
        <w:t xml:space="preserve"> Division, Far North</w:t>
      </w:r>
      <w:r>
        <w:rPr>
          <w:w w:val="120"/>
        </w:rPr>
        <w:t xml:space="preserve"> Region.</w:t>
      </w:r>
    </w:p>
    <w:p w:rsidR="00EE6C4C" w:rsidRPr="00EE6C4C" w:rsidRDefault="00EE6C4C" w:rsidP="00EE6C4C">
      <w:pPr>
        <w:pStyle w:val="Corpsdetexte"/>
        <w:spacing w:before="6" w:line="247" w:lineRule="auto"/>
        <w:ind w:left="869" w:right="651"/>
        <w:jc w:val="center"/>
      </w:pPr>
      <w:r w:rsidRPr="00EE6C4C">
        <w:rPr>
          <w:lang w:val="en-GB"/>
        </w:rPr>
        <w:t>(</w:t>
      </w:r>
      <w:r w:rsidRPr="00EE6C4C">
        <w:rPr>
          <w:i/>
          <w:lang w:val="en-GB"/>
        </w:rPr>
        <w:t>FOLLOWING EMERGENCY PROCEDURE)</w:t>
      </w:r>
    </w:p>
    <w:p w:rsidR="00BC38A9" w:rsidRDefault="00131969">
      <w:pPr>
        <w:pStyle w:val="Corpsdetexte"/>
        <w:spacing w:line="253" w:lineRule="exact"/>
        <w:ind w:left="1125" w:right="907"/>
        <w:jc w:val="center"/>
      </w:pPr>
      <w:r>
        <w:rPr>
          <w:w w:val="115"/>
        </w:rPr>
        <w:t>Financing: FEICOM</w:t>
      </w:r>
    </w:p>
    <w:p w:rsidR="00BC38A9" w:rsidRPr="00D5651E" w:rsidRDefault="00131969" w:rsidP="00D5651E">
      <w:pPr>
        <w:pStyle w:val="Corpsdetexte"/>
        <w:spacing w:before="6"/>
        <w:ind w:left="2844"/>
      </w:pPr>
      <w:r>
        <w:rPr>
          <w:w w:val="120"/>
        </w:rPr>
        <w:t>“To be opened only during the bid-opening session”</w:t>
      </w:r>
    </w:p>
    <w:p w:rsidR="00BC38A9" w:rsidRDefault="00131969">
      <w:pPr>
        <w:pStyle w:val="Paragraphedeliste"/>
        <w:numPr>
          <w:ilvl w:val="0"/>
          <w:numId w:val="64"/>
        </w:numPr>
        <w:tabs>
          <w:tab w:val="left" w:pos="885"/>
        </w:tabs>
        <w:spacing w:before="1"/>
        <w:ind w:left="884" w:hanging="375"/>
        <w:jc w:val="both"/>
      </w:pPr>
      <w:r>
        <w:rPr>
          <w:w w:val="120"/>
        </w:rPr>
        <w:t xml:space="preserve">Provisional </w:t>
      </w:r>
      <w:proofErr w:type="spellStart"/>
      <w:r>
        <w:rPr>
          <w:w w:val="120"/>
        </w:rPr>
        <w:t>bidbond</w:t>
      </w:r>
      <w:proofErr w:type="spellEnd"/>
    </w:p>
    <w:p w:rsidR="00BC38A9" w:rsidRDefault="00131969">
      <w:pPr>
        <w:pStyle w:val="Corpsdetexte"/>
        <w:spacing w:before="6" w:line="247" w:lineRule="auto"/>
        <w:ind w:left="509" w:right="285"/>
        <w:jc w:val="both"/>
      </w:pPr>
      <w:r>
        <w:rPr>
          <w:w w:val="110"/>
        </w:rPr>
        <w:t xml:space="preserve">Each bidder must include in his administrative documents, a bid bond issued by a first rate-bank or financial organism approved by the Ministry in charge of Finance featuring on the list in document 11 of the tender file of an amount of </w:t>
      </w:r>
      <w:r w:rsidR="002439BC">
        <w:rPr>
          <w:w w:val="110"/>
        </w:rPr>
        <w:t>Six</w:t>
      </w:r>
      <w:r>
        <w:rPr>
          <w:w w:val="110"/>
        </w:rPr>
        <w:t xml:space="preserve"> hundred (</w:t>
      </w:r>
      <w:proofErr w:type="gramStart"/>
      <w:r w:rsidR="002439BC">
        <w:rPr>
          <w:w w:val="110"/>
        </w:rPr>
        <w:t>6</w:t>
      </w:r>
      <w:r w:rsidR="00E4615D">
        <w:rPr>
          <w:w w:val="110"/>
        </w:rPr>
        <w:t>00</w:t>
      </w:r>
      <w:r>
        <w:rPr>
          <w:w w:val="110"/>
        </w:rPr>
        <w:t xml:space="preserve">  000</w:t>
      </w:r>
      <w:proofErr w:type="gramEnd"/>
      <w:r>
        <w:rPr>
          <w:w w:val="110"/>
        </w:rPr>
        <w:t>)  CFA francs,  valid  for thirty (30) days beyond the original date of the validity of the</w:t>
      </w:r>
      <w:r w:rsidR="002439BC">
        <w:rPr>
          <w:w w:val="110"/>
        </w:rPr>
        <w:t xml:space="preserve"> </w:t>
      </w:r>
      <w:r>
        <w:rPr>
          <w:w w:val="110"/>
        </w:rPr>
        <w:t>offers.</w:t>
      </w:r>
    </w:p>
    <w:p w:rsidR="00BC38A9" w:rsidRPr="00D5651E" w:rsidRDefault="00BC38A9">
      <w:pPr>
        <w:pStyle w:val="Corpsdetexte"/>
        <w:spacing w:before="3"/>
        <w:rPr>
          <w:sz w:val="10"/>
          <w:szCs w:val="10"/>
        </w:rPr>
      </w:pPr>
    </w:p>
    <w:p w:rsidR="00BC38A9" w:rsidRDefault="00131969">
      <w:pPr>
        <w:pStyle w:val="Paragraphedeliste"/>
        <w:numPr>
          <w:ilvl w:val="0"/>
          <w:numId w:val="64"/>
        </w:numPr>
        <w:tabs>
          <w:tab w:val="left" w:pos="892"/>
        </w:tabs>
        <w:ind w:left="891" w:hanging="382"/>
        <w:jc w:val="both"/>
      </w:pPr>
      <w:r>
        <w:rPr>
          <w:w w:val="115"/>
        </w:rPr>
        <w:t>Admissibility of</w:t>
      </w:r>
      <w:r w:rsidR="002439BC">
        <w:rPr>
          <w:w w:val="115"/>
        </w:rPr>
        <w:t xml:space="preserve"> </w:t>
      </w:r>
      <w:r>
        <w:rPr>
          <w:w w:val="115"/>
        </w:rPr>
        <w:t>offers</w:t>
      </w:r>
    </w:p>
    <w:p w:rsidR="00BC38A9" w:rsidRDefault="00131969">
      <w:pPr>
        <w:pStyle w:val="Corpsdetexte"/>
        <w:spacing w:before="9" w:line="247" w:lineRule="auto"/>
        <w:ind w:left="509" w:right="293"/>
        <w:jc w:val="both"/>
      </w:pPr>
      <w:r>
        <w:rPr>
          <w:w w:val="110"/>
        </w:rPr>
        <w:t>Under pain of rejection, the administrative documents required, must be produced in originals or true copies certified by the issuing service or by the competent authority in accordance with the Special Conditions of the invitation to tender. They must not be older than three (03) months preceding the original date of submission of bids of the tender notice.</w:t>
      </w:r>
    </w:p>
    <w:p w:rsidR="00BC38A9" w:rsidRDefault="00131969">
      <w:pPr>
        <w:pStyle w:val="Paragraphedeliste"/>
        <w:numPr>
          <w:ilvl w:val="0"/>
          <w:numId w:val="64"/>
        </w:numPr>
        <w:tabs>
          <w:tab w:val="left" w:pos="885"/>
        </w:tabs>
        <w:spacing w:before="169"/>
        <w:ind w:left="884" w:hanging="375"/>
        <w:jc w:val="both"/>
      </w:pPr>
      <w:r>
        <w:rPr>
          <w:w w:val="120"/>
        </w:rPr>
        <w:t>Opening of</w:t>
      </w:r>
      <w:r w:rsidR="002439BC">
        <w:rPr>
          <w:w w:val="120"/>
        </w:rPr>
        <w:t xml:space="preserve"> </w:t>
      </w:r>
      <w:r>
        <w:rPr>
          <w:w w:val="120"/>
        </w:rPr>
        <w:t>bids</w:t>
      </w:r>
    </w:p>
    <w:p w:rsidR="00BC38A9" w:rsidRDefault="00131969">
      <w:pPr>
        <w:pStyle w:val="Corpsdetexte"/>
        <w:spacing w:before="9" w:line="247" w:lineRule="auto"/>
        <w:ind w:left="509" w:right="293"/>
        <w:jc w:val="both"/>
      </w:pPr>
      <w:r>
        <w:rPr>
          <w:w w:val="110"/>
        </w:rPr>
        <w:t>The opening of the administr</w:t>
      </w:r>
      <w:r w:rsidR="001D175F">
        <w:rPr>
          <w:w w:val="110"/>
        </w:rPr>
        <w:t xml:space="preserve">ative documents, the technical </w:t>
      </w:r>
      <w:r>
        <w:rPr>
          <w:w w:val="110"/>
        </w:rPr>
        <w:t xml:space="preserve">and </w:t>
      </w:r>
      <w:proofErr w:type="gramStart"/>
      <w:r>
        <w:rPr>
          <w:w w:val="110"/>
        </w:rPr>
        <w:t>financial  offers</w:t>
      </w:r>
      <w:proofErr w:type="gramEnd"/>
      <w:r>
        <w:rPr>
          <w:w w:val="110"/>
        </w:rPr>
        <w:t xml:space="preserve"> shal</w:t>
      </w:r>
      <w:r w:rsidR="002439BC">
        <w:rPr>
          <w:w w:val="110"/>
        </w:rPr>
        <w:t>l  take place not  later than 11 A</w:t>
      </w:r>
      <w:r>
        <w:rPr>
          <w:w w:val="110"/>
        </w:rPr>
        <w:t xml:space="preserve">M o’clock in the single phase by the Tenders Board </w:t>
      </w:r>
      <w:r w:rsidR="00226A45">
        <w:rPr>
          <w:w w:val="110"/>
        </w:rPr>
        <w:t xml:space="preserve"> attached  to  the  </w:t>
      </w:r>
      <w:proofErr w:type="spellStart"/>
      <w:r w:rsidR="00226A45">
        <w:rPr>
          <w:w w:val="110"/>
        </w:rPr>
        <w:t>Datcheka</w:t>
      </w:r>
      <w:proofErr w:type="spellEnd"/>
      <w:r w:rsidR="00226A45">
        <w:rPr>
          <w:w w:val="110"/>
        </w:rPr>
        <w:t xml:space="preserve"> Council Conference hall</w:t>
      </w:r>
      <w:r w:rsidR="001D175F">
        <w:rPr>
          <w:w w:val="110"/>
        </w:rPr>
        <w:t xml:space="preserve">. Only bidders </w:t>
      </w:r>
      <w:r>
        <w:rPr>
          <w:w w:val="110"/>
        </w:rPr>
        <w:t xml:space="preserve">may attend </w:t>
      </w:r>
      <w:proofErr w:type="gramStart"/>
      <w:r>
        <w:rPr>
          <w:w w:val="110"/>
        </w:rPr>
        <w:t>or  be</w:t>
      </w:r>
      <w:proofErr w:type="gramEnd"/>
      <w:r>
        <w:rPr>
          <w:w w:val="110"/>
        </w:rPr>
        <w:t xml:space="preserve"> duly represented by a person of their</w:t>
      </w:r>
      <w:r w:rsidR="00226A45">
        <w:rPr>
          <w:w w:val="110"/>
        </w:rPr>
        <w:t xml:space="preserve"> </w:t>
      </w:r>
      <w:r>
        <w:rPr>
          <w:w w:val="110"/>
        </w:rPr>
        <w:t>choice.</w:t>
      </w:r>
    </w:p>
    <w:p w:rsidR="00BC38A9" w:rsidRDefault="00131969">
      <w:pPr>
        <w:pStyle w:val="Paragraphedeliste"/>
        <w:numPr>
          <w:ilvl w:val="0"/>
          <w:numId w:val="64"/>
        </w:numPr>
        <w:tabs>
          <w:tab w:val="left" w:pos="885"/>
        </w:tabs>
        <w:spacing w:before="167"/>
        <w:ind w:left="884" w:hanging="375"/>
        <w:jc w:val="both"/>
      </w:pPr>
      <w:r>
        <w:rPr>
          <w:w w:val="120"/>
        </w:rPr>
        <w:t>Evaluation</w:t>
      </w:r>
      <w:r w:rsidR="00226A45">
        <w:rPr>
          <w:w w:val="120"/>
        </w:rPr>
        <w:t xml:space="preserve"> </w:t>
      </w:r>
      <w:r>
        <w:rPr>
          <w:w w:val="120"/>
        </w:rPr>
        <w:t>criteria</w:t>
      </w:r>
    </w:p>
    <w:p w:rsidR="00BC38A9" w:rsidRDefault="00131969">
      <w:pPr>
        <w:pStyle w:val="Paragraphedeliste"/>
        <w:numPr>
          <w:ilvl w:val="0"/>
          <w:numId w:val="63"/>
        </w:numPr>
        <w:tabs>
          <w:tab w:val="left" w:pos="762"/>
        </w:tabs>
        <w:spacing w:before="9"/>
        <w:ind w:hanging="252"/>
        <w:jc w:val="both"/>
      </w:pPr>
      <w:r>
        <w:rPr>
          <w:w w:val="115"/>
        </w:rPr>
        <w:t>Eliminatory</w:t>
      </w:r>
      <w:r w:rsidR="00CC0DB8">
        <w:rPr>
          <w:w w:val="115"/>
        </w:rPr>
        <w:t xml:space="preserve"> </w:t>
      </w:r>
      <w:r>
        <w:rPr>
          <w:w w:val="115"/>
        </w:rPr>
        <w:t>criteria</w:t>
      </w:r>
    </w:p>
    <w:p w:rsidR="00BC38A9" w:rsidRDefault="00131969">
      <w:pPr>
        <w:pStyle w:val="Corpsdetexte"/>
        <w:spacing w:before="6" w:line="247" w:lineRule="auto"/>
        <w:ind w:left="509" w:right="294"/>
        <w:jc w:val="both"/>
      </w:pPr>
      <w:proofErr w:type="gramStart"/>
      <w:r>
        <w:rPr>
          <w:w w:val="115"/>
        </w:rPr>
        <w:t>Theeliminatorycriteriasettheminimumconditionstobefulfilledinordertoexecuteworkssubjectof the tender.</w:t>
      </w:r>
      <w:proofErr w:type="gramEnd"/>
      <w:r>
        <w:rPr>
          <w:w w:val="115"/>
        </w:rPr>
        <w:t xml:space="preserve"> They should not be marked. They should be determined depending on the nature and the content of works to be executed.</w:t>
      </w:r>
    </w:p>
    <w:p w:rsidR="00BC38A9" w:rsidRDefault="00131969">
      <w:pPr>
        <w:pStyle w:val="Corpsdetexte"/>
        <w:spacing w:line="251" w:lineRule="exact"/>
        <w:ind w:left="509"/>
        <w:jc w:val="both"/>
      </w:pPr>
      <w:r>
        <w:rPr>
          <w:w w:val="110"/>
        </w:rPr>
        <w:t xml:space="preserve">The main eliminatory </w:t>
      </w:r>
      <w:proofErr w:type="spellStart"/>
      <w:r>
        <w:rPr>
          <w:w w:val="110"/>
        </w:rPr>
        <w:t>criteriaare</w:t>
      </w:r>
      <w:proofErr w:type="spellEnd"/>
      <w:r>
        <w:rPr>
          <w:w w:val="110"/>
        </w:rPr>
        <w:t>:</w:t>
      </w:r>
    </w:p>
    <w:p w:rsidR="00BC38A9" w:rsidRDefault="00131969">
      <w:pPr>
        <w:pStyle w:val="Paragraphedeliste"/>
        <w:numPr>
          <w:ilvl w:val="1"/>
          <w:numId w:val="63"/>
        </w:numPr>
        <w:tabs>
          <w:tab w:val="left" w:pos="1189"/>
        </w:tabs>
        <w:spacing w:before="6"/>
      </w:pPr>
      <w:r>
        <w:rPr>
          <w:w w:val="115"/>
        </w:rPr>
        <w:t>Absence of a single administrative</w:t>
      </w:r>
      <w:r w:rsidR="00226A45">
        <w:rPr>
          <w:w w:val="115"/>
        </w:rPr>
        <w:t xml:space="preserve"> </w:t>
      </w:r>
      <w:r>
        <w:rPr>
          <w:w w:val="115"/>
        </w:rPr>
        <w:t>document;</w:t>
      </w:r>
    </w:p>
    <w:p w:rsidR="00BC38A9" w:rsidRDefault="00131969">
      <w:pPr>
        <w:pStyle w:val="Paragraphedeliste"/>
        <w:numPr>
          <w:ilvl w:val="1"/>
          <w:numId w:val="63"/>
        </w:numPr>
        <w:tabs>
          <w:tab w:val="left" w:pos="1189"/>
        </w:tabs>
        <w:spacing w:before="7"/>
      </w:pPr>
      <w:r>
        <w:rPr>
          <w:w w:val="110"/>
        </w:rPr>
        <w:t>Any non-conform document of the major technical specifications for</w:t>
      </w:r>
      <w:r w:rsidR="00226A45">
        <w:rPr>
          <w:w w:val="110"/>
        </w:rPr>
        <w:t xml:space="preserve"> </w:t>
      </w:r>
      <w:proofErr w:type="spellStart"/>
      <w:r>
        <w:rPr>
          <w:w w:val="110"/>
        </w:rPr>
        <w:t>equipments</w:t>
      </w:r>
      <w:proofErr w:type="spellEnd"/>
      <w:r>
        <w:rPr>
          <w:w w:val="110"/>
        </w:rPr>
        <w:t>;</w:t>
      </w:r>
    </w:p>
    <w:p w:rsidR="00BC38A9" w:rsidRDefault="00131969">
      <w:pPr>
        <w:pStyle w:val="Paragraphedeliste"/>
        <w:numPr>
          <w:ilvl w:val="1"/>
          <w:numId w:val="63"/>
        </w:numPr>
        <w:tabs>
          <w:tab w:val="left" w:pos="1189"/>
        </w:tabs>
        <w:spacing w:before="8"/>
      </w:pPr>
      <w:r>
        <w:rPr>
          <w:w w:val="115"/>
        </w:rPr>
        <w:t xml:space="preserve">absence of </w:t>
      </w:r>
      <w:proofErr w:type="spellStart"/>
      <w:r>
        <w:rPr>
          <w:w w:val="115"/>
        </w:rPr>
        <w:t>subfolds</w:t>
      </w:r>
      <w:proofErr w:type="spellEnd"/>
      <w:r>
        <w:rPr>
          <w:w w:val="115"/>
        </w:rPr>
        <w:t>;</w:t>
      </w:r>
    </w:p>
    <w:p w:rsidR="00BC38A9" w:rsidRPr="00087ED5" w:rsidRDefault="00131969">
      <w:pPr>
        <w:pStyle w:val="Paragraphedeliste"/>
        <w:numPr>
          <w:ilvl w:val="1"/>
          <w:numId w:val="63"/>
        </w:numPr>
        <w:tabs>
          <w:tab w:val="left" w:pos="1189"/>
        </w:tabs>
        <w:spacing w:before="6"/>
      </w:pPr>
      <w:r>
        <w:rPr>
          <w:w w:val="110"/>
        </w:rPr>
        <w:t>absence of unity quantity</w:t>
      </w:r>
      <w:r w:rsidR="00226A45">
        <w:rPr>
          <w:w w:val="110"/>
        </w:rPr>
        <w:t xml:space="preserve"> </w:t>
      </w:r>
      <w:r>
        <w:rPr>
          <w:w w:val="110"/>
        </w:rPr>
        <w:t>price;</w:t>
      </w:r>
    </w:p>
    <w:p w:rsidR="00087ED5" w:rsidRDefault="00087ED5">
      <w:pPr>
        <w:pStyle w:val="Paragraphedeliste"/>
        <w:numPr>
          <w:ilvl w:val="1"/>
          <w:numId w:val="63"/>
        </w:numPr>
        <w:tabs>
          <w:tab w:val="left" w:pos="1189"/>
        </w:tabs>
        <w:spacing w:before="6"/>
      </w:pPr>
      <w:r>
        <w:rPr>
          <w:w w:val="110"/>
        </w:rPr>
        <w:t>Absence of the bid deposit;</w:t>
      </w:r>
    </w:p>
    <w:p w:rsidR="00BC38A9" w:rsidRDefault="00131969">
      <w:pPr>
        <w:pStyle w:val="Paragraphedeliste"/>
        <w:numPr>
          <w:ilvl w:val="1"/>
          <w:numId w:val="63"/>
        </w:numPr>
        <w:tabs>
          <w:tab w:val="left" w:pos="1189"/>
        </w:tabs>
        <w:spacing w:before="7"/>
      </w:pPr>
      <w:r>
        <w:rPr>
          <w:w w:val="110"/>
        </w:rPr>
        <w:t>false declaration or fraudulent document;</w:t>
      </w:r>
    </w:p>
    <w:p w:rsidR="00BC38A9" w:rsidRDefault="00131969">
      <w:pPr>
        <w:pStyle w:val="Paragraphedeliste"/>
        <w:numPr>
          <w:ilvl w:val="1"/>
          <w:numId w:val="63"/>
        </w:numPr>
        <w:tabs>
          <w:tab w:val="left" w:pos="1189"/>
        </w:tabs>
        <w:spacing w:before="8"/>
      </w:pPr>
      <w:r>
        <w:rPr>
          <w:w w:val="105"/>
        </w:rPr>
        <w:t>non-conformity  of  the  submission</w:t>
      </w:r>
      <w:r w:rsidR="00226A45">
        <w:rPr>
          <w:w w:val="105"/>
        </w:rPr>
        <w:t xml:space="preserve"> </w:t>
      </w:r>
      <w:r>
        <w:rPr>
          <w:w w:val="105"/>
        </w:rPr>
        <w:t>model,</w:t>
      </w:r>
    </w:p>
    <w:p w:rsidR="00BC38A9" w:rsidRDefault="00131969">
      <w:pPr>
        <w:pStyle w:val="Paragraphedeliste"/>
        <w:numPr>
          <w:ilvl w:val="1"/>
          <w:numId w:val="63"/>
        </w:numPr>
        <w:tabs>
          <w:tab w:val="left" w:pos="1189"/>
        </w:tabs>
        <w:spacing w:before="6" w:line="247" w:lineRule="auto"/>
        <w:ind w:right="292"/>
        <w:jc w:val="both"/>
      </w:pPr>
      <w:r>
        <w:rPr>
          <w:w w:val="115"/>
        </w:rPr>
        <w:t xml:space="preserve">absence of the Declaration in which the Bidder signed by honor is not among the enterprise </w:t>
      </w:r>
      <w:r>
        <w:rPr>
          <w:spacing w:val="-13"/>
          <w:w w:val="115"/>
        </w:rPr>
        <w:t xml:space="preserve">or </w:t>
      </w:r>
      <w:r>
        <w:rPr>
          <w:w w:val="115"/>
        </w:rPr>
        <w:t>group of enterprise that have abandon projects for the past Three (03) years and who have not</w:t>
      </w:r>
      <w:r w:rsidR="00226A45">
        <w:rPr>
          <w:w w:val="115"/>
        </w:rPr>
        <w:t xml:space="preserve"> </w:t>
      </w:r>
      <w:r>
        <w:rPr>
          <w:w w:val="115"/>
        </w:rPr>
        <w:t>been on the list of suspended</w:t>
      </w:r>
      <w:r w:rsidR="00226A45">
        <w:rPr>
          <w:w w:val="115"/>
        </w:rPr>
        <w:t xml:space="preserve"> </w:t>
      </w:r>
      <w:r>
        <w:rPr>
          <w:w w:val="115"/>
        </w:rPr>
        <w:t>enterprises.</w:t>
      </w:r>
    </w:p>
    <w:p w:rsidR="00BC38A9" w:rsidRDefault="00BC38A9">
      <w:pPr>
        <w:pStyle w:val="Corpsdetexte"/>
        <w:spacing w:before="5"/>
      </w:pPr>
    </w:p>
    <w:p w:rsidR="00BC38A9" w:rsidRDefault="00131969">
      <w:pPr>
        <w:pStyle w:val="Paragraphedeliste"/>
        <w:numPr>
          <w:ilvl w:val="0"/>
          <w:numId w:val="62"/>
        </w:numPr>
        <w:tabs>
          <w:tab w:val="left" w:pos="892"/>
        </w:tabs>
        <w:ind w:hanging="382"/>
        <w:jc w:val="both"/>
      </w:pPr>
      <w:r>
        <w:rPr>
          <w:w w:val="115"/>
        </w:rPr>
        <w:t>Award</w:t>
      </w:r>
    </w:p>
    <w:p w:rsidR="0067151C" w:rsidRPr="0067151C" w:rsidRDefault="00131969" w:rsidP="0067151C">
      <w:pPr>
        <w:pStyle w:val="Corpsdetexte"/>
        <w:sectPr w:rsidR="0067151C" w:rsidRPr="0067151C" w:rsidSect="004F16FF">
          <w:type w:val="nextColumn"/>
          <w:pgSz w:w="12240" w:h="15840"/>
          <w:pgMar w:top="851" w:right="1134" w:bottom="851" w:left="1134" w:header="0" w:footer="968" w:gutter="0"/>
          <w:cols w:space="720"/>
        </w:sectPr>
      </w:pPr>
      <w:r>
        <w:rPr>
          <w:w w:val="110"/>
        </w:rPr>
        <w:t xml:space="preserve">The Contracting Authority shall award the contract to the bidder owner </w:t>
      </w:r>
      <w:proofErr w:type="gramStart"/>
      <w:r>
        <w:rPr>
          <w:w w:val="110"/>
        </w:rPr>
        <w:t>whose  Offers</w:t>
      </w:r>
      <w:proofErr w:type="gramEnd"/>
      <w:r>
        <w:rPr>
          <w:w w:val="110"/>
        </w:rPr>
        <w:t xml:space="preserve">  are  </w:t>
      </w:r>
      <w:r>
        <w:rPr>
          <w:w w:val="110"/>
        </w:rPr>
        <w:lastRenderedPageBreak/>
        <w:t>administratively conformed, technically eligible, and financially evaluated as the</w:t>
      </w:r>
      <w:r w:rsidR="008C115C">
        <w:rPr>
          <w:w w:val="110"/>
        </w:rPr>
        <w:t xml:space="preserve"> </w:t>
      </w:r>
      <w:r>
        <w:rPr>
          <w:w w:val="110"/>
        </w:rPr>
        <w:t>lowest.</w:t>
      </w:r>
    </w:p>
    <w:p w:rsidR="00BC38A9" w:rsidRDefault="00131969">
      <w:pPr>
        <w:pStyle w:val="Paragraphedeliste"/>
        <w:numPr>
          <w:ilvl w:val="0"/>
          <w:numId w:val="62"/>
        </w:numPr>
        <w:tabs>
          <w:tab w:val="left" w:pos="885"/>
        </w:tabs>
        <w:spacing w:before="79"/>
        <w:ind w:left="884" w:hanging="375"/>
      </w:pPr>
      <w:r>
        <w:rPr>
          <w:w w:val="115"/>
        </w:rPr>
        <w:lastRenderedPageBreak/>
        <w:t>Validity of</w:t>
      </w:r>
      <w:r w:rsidR="001B48FB">
        <w:rPr>
          <w:w w:val="115"/>
        </w:rPr>
        <w:t xml:space="preserve"> </w:t>
      </w:r>
      <w:r>
        <w:rPr>
          <w:w w:val="115"/>
        </w:rPr>
        <w:t>offers</w:t>
      </w:r>
    </w:p>
    <w:p w:rsidR="00BC38A9" w:rsidRDefault="00131969">
      <w:pPr>
        <w:pStyle w:val="Corpsdetexte"/>
        <w:spacing w:before="6" w:line="244" w:lineRule="auto"/>
        <w:ind w:left="509" w:right="415"/>
      </w:pPr>
      <w:r>
        <w:rPr>
          <w:w w:val="110"/>
        </w:rPr>
        <w:t xml:space="preserve">Bidders will remain committed to their offers for ninety (90) days from the deadline set for </w:t>
      </w:r>
      <w:proofErr w:type="gramStart"/>
      <w:r>
        <w:rPr>
          <w:w w:val="110"/>
        </w:rPr>
        <w:t>the  submission</w:t>
      </w:r>
      <w:proofErr w:type="gramEnd"/>
      <w:r>
        <w:rPr>
          <w:w w:val="110"/>
        </w:rPr>
        <w:t xml:space="preserve"> of</w:t>
      </w:r>
      <w:r w:rsidR="001B48FB">
        <w:rPr>
          <w:w w:val="110"/>
        </w:rPr>
        <w:t xml:space="preserve"> </w:t>
      </w:r>
      <w:r>
        <w:rPr>
          <w:w w:val="110"/>
        </w:rPr>
        <w:t>tenders.</w:t>
      </w:r>
    </w:p>
    <w:p w:rsidR="00702B61" w:rsidRDefault="00131969" w:rsidP="00702B61">
      <w:pPr>
        <w:pStyle w:val="Paragraphedeliste"/>
        <w:numPr>
          <w:ilvl w:val="0"/>
          <w:numId w:val="62"/>
        </w:numPr>
        <w:tabs>
          <w:tab w:val="left" w:pos="885"/>
        </w:tabs>
        <w:spacing w:before="113"/>
        <w:ind w:left="884" w:hanging="375"/>
      </w:pPr>
      <w:r>
        <w:rPr>
          <w:w w:val="120"/>
        </w:rPr>
        <w:t>Complementary</w:t>
      </w:r>
      <w:r w:rsidR="001B48FB">
        <w:rPr>
          <w:w w:val="120"/>
        </w:rPr>
        <w:t xml:space="preserve"> </w:t>
      </w:r>
      <w:r>
        <w:rPr>
          <w:w w:val="120"/>
        </w:rPr>
        <w:t>information</w:t>
      </w:r>
    </w:p>
    <w:p w:rsidR="00CC0DB8" w:rsidRDefault="00CC0DB8" w:rsidP="00702B61">
      <w:pPr>
        <w:pStyle w:val="Paragraphedeliste"/>
        <w:tabs>
          <w:tab w:val="left" w:pos="885"/>
        </w:tabs>
        <w:spacing w:before="113"/>
        <w:ind w:left="884" w:firstLine="0"/>
        <w:rPr>
          <w:lang w:val="en-GB"/>
        </w:rPr>
      </w:pPr>
      <w:r w:rsidRPr="00702B61">
        <w:rPr>
          <w:lang w:val="en-GB"/>
        </w:rPr>
        <w:t xml:space="preserve">Complementary technical information </w:t>
      </w:r>
      <w:proofErr w:type="gramStart"/>
      <w:r w:rsidRPr="00702B61">
        <w:rPr>
          <w:lang w:val="en-GB"/>
        </w:rPr>
        <w:t>related  to</w:t>
      </w:r>
      <w:proofErr w:type="gramEnd"/>
      <w:r w:rsidRPr="00702B61">
        <w:rPr>
          <w:lang w:val="en-GB"/>
        </w:rPr>
        <w:t xml:space="preserve">  the tender file can be obtained during  working days and hours  at the </w:t>
      </w:r>
      <w:r w:rsidRPr="00702B61">
        <w:rPr>
          <w:b/>
          <w:lang w:val="en-GB"/>
        </w:rPr>
        <w:t>DATCHEKA Council</w:t>
      </w:r>
      <w:r w:rsidRPr="00702B61">
        <w:rPr>
          <w:lang w:val="en-GB"/>
        </w:rPr>
        <w:t>, telephone number             , Po. Box               , as soon as this notice is published.</w:t>
      </w:r>
    </w:p>
    <w:p w:rsidR="00E74FB7" w:rsidRPr="00E74FB7" w:rsidRDefault="00E74FB7" w:rsidP="00702B61">
      <w:pPr>
        <w:pStyle w:val="Paragraphedeliste"/>
        <w:tabs>
          <w:tab w:val="left" w:pos="885"/>
        </w:tabs>
        <w:spacing w:before="113"/>
        <w:ind w:left="884" w:firstLine="0"/>
        <w:rPr>
          <w:sz w:val="10"/>
          <w:szCs w:val="10"/>
        </w:rPr>
      </w:pPr>
    </w:p>
    <w:p w:rsidR="00BC38A9" w:rsidRDefault="00702B61" w:rsidP="00E74FB7">
      <w:pPr>
        <w:pStyle w:val="Corpsdetexte"/>
        <w:numPr>
          <w:ilvl w:val="0"/>
          <w:numId w:val="62"/>
        </w:numPr>
        <w:spacing w:before="7"/>
      </w:pPr>
      <w:r w:rsidRPr="00702B61">
        <w:t>Fight against corruption</w:t>
      </w:r>
    </w:p>
    <w:p w:rsidR="00E74FB7" w:rsidRPr="00E74FB7" w:rsidRDefault="00E74FB7" w:rsidP="00E74FB7">
      <w:pPr>
        <w:pStyle w:val="Corpsdetexte"/>
        <w:spacing w:before="7"/>
        <w:ind w:left="891"/>
        <w:rPr>
          <w:sz w:val="10"/>
          <w:szCs w:val="10"/>
        </w:rPr>
      </w:pPr>
    </w:p>
    <w:p w:rsidR="00BC38A9" w:rsidRDefault="00131969">
      <w:pPr>
        <w:pStyle w:val="Corpsdetexte"/>
        <w:spacing w:before="1" w:line="244" w:lineRule="auto"/>
        <w:ind w:left="509"/>
        <w:rPr>
          <w:w w:val="120"/>
        </w:rPr>
      </w:pPr>
      <w:r>
        <w:rPr>
          <w:w w:val="120"/>
        </w:rPr>
        <w:t xml:space="preserve">For all attempt of corruption or any malpractices, </w:t>
      </w:r>
      <w:proofErr w:type="gramStart"/>
      <w:r>
        <w:rPr>
          <w:w w:val="120"/>
        </w:rPr>
        <w:t>do kindly call</w:t>
      </w:r>
      <w:proofErr w:type="gramEnd"/>
      <w:r>
        <w:rPr>
          <w:w w:val="120"/>
        </w:rPr>
        <w:t xml:space="preserve"> or send an SMS message to MINMAP trough the following telephone numbers: 673 20 57 25 or 699 37 07 48</w:t>
      </w:r>
    </w:p>
    <w:p w:rsidR="008C115C" w:rsidRDefault="008C115C">
      <w:pPr>
        <w:pStyle w:val="Corpsdetexte"/>
        <w:spacing w:before="1" w:line="244" w:lineRule="auto"/>
        <w:ind w:left="509"/>
      </w:pPr>
    </w:p>
    <w:p w:rsidR="00BC38A9" w:rsidRDefault="008C115C">
      <w:pPr>
        <w:pStyle w:val="Corpsdetexte"/>
        <w:spacing w:before="4"/>
        <w:rPr>
          <w:sz w:val="14"/>
        </w:rPr>
      </w:pP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p>
    <w:p w:rsidR="008C115C" w:rsidRPr="00FB42F6" w:rsidRDefault="008C115C" w:rsidP="008C115C">
      <w:pPr>
        <w:adjustRightInd w:val="0"/>
        <w:ind w:right="-20"/>
        <w:rPr>
          <w:color w:val="000000"/>
          <w:spacing w:val="6"/>
        </w:rPr>
      </w:pPr>
      <w:r>
        <w:rPr>
          <w:rFonts w:ascii="Tw Cen MT" w:hAnsi="Tw Cen MT" w:cs="Arial"/>
          <w:b/>
          <w:color w:val="000000"/>
          <w:u w:val="single"/>
          <w:lang w:val="en-GB"/>
        </w:rPr>
        <w:t>AMPLIATIONS:</w:t>
      </w:r>
    </w:p>
    <w:p w:rsidR="008C115C" w:rsidRPr="00FB42F6" w:rsidRDefault="008C115C" w:rsidP="008C115C">
      <w:pPr>
        <w:adjustRightInd w:val="0"/>
        <w:ind w:right="-20"/>
        <w:rPr>
          <w:color w:val="000000"/>
          <w:spacing w:val="6"/>
          <w:lang w:val="en-GB"/>
        </w:rPr>
      </w:pPr>
      <w:r w:rsidRPr="00FB42F6">
        <w:rPr>
          <w:color w:val="000000"/>
          <w:spacing w:val="6"/>
          <w:sz w:val="20"/>
          <w:szCs w:val="20"/>
          <w:lang w:val="en-GB"/>
        </w:rPr>
        <w:t xml:space="preserve">- DO/Mayo </w:t>
      </w:r>
      <w:proofErr w:type="spellStart"/>
      <w:r w:rsidRPr="00FB42F6">
        <w:rPr>
          <w:color w:val="000000"/>
          <w:spacing w:val="6"/>
          <w:sz w:val="20"/>
          <w:szCs w:val="20"/>
          <w:lang w:val="en-GB"/>
        </w:rPr>
        <w:t>Danay</w:t>
      </w:r>
      <w:proofErr w:type="spellEnd"/>
      <w:r w:rsidRPr="00FB42F6">
        <w:rPr>
          <w:color w:val="000000"/>
          <w:spacing w:val="6"/>
          <w:sz w:val="20"/>
          <w:szCs w:val="20"/>
          <w:lang w:val="en-GB"/>
        </w:rPr>
        <w:t xml:space="preserve"> (for information)                                                   </w:t>
      </w:r>
      <w:r w:rsidR="00FB42F6" w:rsidRPr="00FB42F6">
        <w:rPr>
          <w:color w:val="000000"/>
          <w:spacing w:val="6"/>
          <w:sz w:val="20"/>
          <w:szCs w:val="20"/>
          <w:lang w:val="en-GB"/>
        </w:rPr>
        <w:t xml:space="preserve">DATCHEKA, THE </w:t>
      </w:r>
      <w:r>
        <w:rPr>
          <w:rFonts w:ascii="Cambria" w:hAnsi="Cambria" w:cs="Arial"/>
          <w:color w:val="000000"/>
          <w:spacing w:val="6"/>
          <w:sz w:val="20"/>
          <w:szCs w:val="20"/>
          <w:lang w:val="en-GB"/>
        </w:rPr>
        <w:t xml:space="preserve">  </w:t>
      </w:r>
    </w:p>
    <w:p w:rsidR="008C115C" w:rsidRPr="00F60779" w:rsidRDefault="008C115C" w:rsidP="008C115C">
      <w:pPr>
        <w:adjustRightInd w:val="0"/>
        <w:ind w:right="-20"/>
        <w:rPr>
          <w:rFonts w:ascii="Cambria" w:hAnsi="Cambria" w:cs="Arial"/>
          <w:color w:val="000000"/>
          <w:spacing w:val="6"/>
          <w:sz w:val="20"/>
          <w:szCs w:val="20"/>
          <w:lang w:val="en-GB"/>
        </w:rPr>
      </w:pPr>
      <w:r w:rsidRPr="00F60779">
        <w:rPr>
          <w:rFonts w:ascii="Cambria" w:hAnsi="Cambria" w:cs="Arial"/>
          <w:color w:val="000000"/>
          <w:spacing w:val="6"/>
          <w:sz w:val="20"/>
          <w:szCs w:val="20"/>
          <w:lang w:val="en-GB"/>
        </w:rPr>
        <w:t>- RDMINPC/FN (for information)</w:t>
      </w:r>
    </w:p>
    <w:p w:rsidR="00FB42F6" w:rsidRDefault="008C115C" w:rsidP="008C115C">
      <w:pPr>
        <w:adjustRightInd w:val="0"/>
        <w:ind w:right="-20"/>
        <w:rPr>
          <w:rFonts w:ascii="Cambria" w:hAnsi="Cambria" w:cs="Arial"/>
          <w:color w:val="000000"/>
          <w:spacing w:val="6"/>
          <w:sz w:val="20"/>
          <w:szCs w:val="20"/>
          <w:lang w:val="en-GB"/>
        </w:rPr>
      </w:pPr>
      <w:r w:rsidRPr="00F60779">
        <w:rPr>
          <w:rFonts w:ascii="Cambria" w:hAnsi="Cambria" w:cs="Arial"/>
          <w:color w:val="000000"/>
          <w:spacing w:val="6"/>
          <w:sz w:val="20"/>
          <w:szCs w:val="20"/>
          <w:lang w:val="en-GB"/>
        </w:rPr>
        <w:t>- P/DTB (for information)</w:t>
      </w:r>
      <w:r w:rsidR="00FB42F6">
        <w:rPr>
          <w:rFonts w:ascii="Cambria" w:hAnsi="Cambria" w:cs="Arial"/>
          <w:color w:val="000000"/>
          <w:spacing w:val="6"/>
          <w:sz w:val="20"/>
          <w:szCs w:val="20"/>
          <w:lang w:val="en-GB"/>
        </w:rPr>
        <w:tab/>
      </w:r>
      <w:r w:rsidR="00FB42F6">
        <w:rPr>
          <w:rFonts w:ascii="Cambria" w:hAnsi="Cambria" w:cs="Arial"/>
          <w:color w:val="000000"/>
          <w:spacing w:val="6"/>
          <w:sz w:val="20"/>
          <w:szCs w:val="20"/>
          <w:lang w:val="en-GB"/>
        </w:rPr>
        <w:tab/>
      </w:r>
      <w:r w:rsidR="00FB42F6">
        <w:rPr>
          <w:rFonts w:ascii="Cambria" w:hAnsi="Cambria" w:cs="Arial"/>
          <w:color w:val="000000"/>
          <w:spacing w:val="6"/>
          <w:sz w:val="20"/>
          <w:szCs w:val="20"/>
          <w:lang w:val="en-GB"/>
        </w:rPr>
        <w:tab/>
      </w:r>
      <w:r w:rsidR="00FB42F6">
        <w:rPr>
          <w:rFonts w:ascii="Cambria" w:hAnsi="Cambria" w:cs="Arial"/>
          <w:color w:val="000000"/>
          <w:spacing w:val="6"/>
          <w:sz w:val="20"/>
          <w:szCs w:val="20"/>
          <w:lang w:val="en-GB"/>
        </w:rPr>
        <w:tab/>
      </w:r>
      <w:r w:rsidR="00FB42F6">
        <w:rPr>
          <w:rFonts w:ascii="Cambria" w:hAnsi="Cambria" w:cs="Arial"/>
          <w:color w:val="000000"/>
          <w:spacing w:val="6"/>
          <w:sz w:val="20"/>
          <w:szCs w:val="20"/>
          <w:lang w:val="en-GB"/>
        </w:rPr>
        <w:tab/>
      </w:r>
      <w:r w:rsidR="00FB42F6">
        <w:rPr>
          <w:rFonts w:ascii="Cambria" w:hAnsi="Cambria" w:cs="Arial"/>
          <w:color w:val="000000"/>
          <w:spacing w:val="6"/>
          <w:sz w:val="20"/>
          <w:szCs w:val="20"/>
          <w:lang w:val="en-GB"/>
        </w:rPr>
        <w:tab/>
      </w:r>
      <w:r w:rsidR="00FB42F6" w:rsidRPr="00FB42F6">
        <w:rPr>
          <w:color w:val="000000"/>
          <w:spacing w:val="6"/>
          <w:lang w:val="en-GB"/>
        </w:rPr>
        <w:t>THE MAYOR</w:t>
      </w:r>
    </w:p>
    <w:p w:rsidR="008C115C" w:rsidRPr="00F60779" w:rsidRDefault="008C115C" w:rsidP="008C115C">
      <w:pPr>
        <w:adjustRightInd w:val="0"/>
        <w:ind w:right="-20"/>
        <w:rPr>
          <w:rFonts w:ascii="Cambria" w:hAnsi="Cambria" w:cs="Arial"/>
          <w:color w:val="000000"/>
          <w:spacing w:val="6"/>
          <w:sz w:val="20"/>
          <w:szCs w:val="20"/>
          <w:lang w:val="en-GB"/>
        </w:rPr>
      </w:pPr>
      <w:r>
        <w:rPr>
          <w:rFonts w:ascii="Cambria" w:hAnsi="Cambria" w:cs="Arial"/>
          <w:color w:val="000000"/>
          <w:spacing w:val="6"/>
          <w:sz w:val="20"/>
          <w:szCs w:val="20"/>
          <w:lang w:val="en-GB"/>
        </w:rPr>
        <w:t xml:space="preserve">- </w:t>
      </w:r>
      <w:r w:rsidRPr="00F60779">
        <w:rPr>
          <w:rFonts w:ascii="Cambria" w:hAnsi="Cambria" w:cs="Arial"/>
          <w:color w:val="000000"/>
          <w:spacing w:val="6"/>
          <w:sz w:val="20"/>
          <w:szCs w:val="20"/>
          <w:lang w:val="en-GB"/>
        </w:rPr>
        <w:t xml:space="preserve"> PCRA (for publishing in WMPC)</w:t>
      </w:r>
      <w:r w:rsidR="00FB42F6">
        <w:rPr>
          <w:rFonts w:ascii="Cambria" w:hAnsi="Cambria" w:cs="Arial"/>
          <w:color w:val="000000"/>
          <w:spacing w:val="6"/>
          <w:sz w:val="20"/>
          <w:szCs w:val="20"/>
          <w:lang w:val="en-GB"/>
        </w:rPr>
        <w:t xml:space="preserve">                                                                (</w:t>
      </w:r>
      <w:r w:rsidR="00FB42F6" w:rsidRPr="00FB42F6">
        <w:rPr>
          <w:color w:val="000000"/>
          <w:spacing w:val="6"/>
          <w:lang w:val="en-GB"/>
        </w:rPr>
        <w:t>OWNER PROJECT)</w:t>
      </w:r>
    </w:p>
    <w:p w:rsidR="008C115C" w:rsidRPr="00F60779" w:rsidRDefault="008C115C" w:rsidP="008C115C">
      <w:pPr>
        <w:adjustRightInd w:val="0"/>
        <w:ind w:right="-20"/>
        <w:rPr>
          <w:rFonts w:ascii="Cambria" w:hAnsi="Cambria" w:cs="Arial"/>
          <w:color w:val="000000"/>
          <w:spacing w:val="6"/>
          <w:sz w:val="20"/>
          <w:szCs w:val="20"/>
          <w:lang w:val="en-GB"/>
        </w:rPr>
      </w:pPr>
      <w:r w:rsidRPr="00F60779">
        <w:rPr>
          <w:rFonts w:ascii="Cambria" w:hAnsi="Cambria" w:cs="Arial"/>
          <w:color w:val="000000"/>
          <w:spacing w:val="6"/>
          <w:sz w:val="20"/>
          <w:szCs w:val="20"/>
          <w:lang w:val="en-GB"/>
        </w:rPr>
        <w:t>- SOPECAM (for publication)</w:t>
      </w:r>
    </w:p>
    <w:p w:rsidR="008C115C" w:rsidRPr="00F60779" w:rsidRDefault="008C115C" w:rsidP="008C115C">
      <w:pPr>
        <w:adjustRightInd w:val="0"/>
        <w:ind w:right="-20"/>
        <w:rPr>
          <w:rFonts w:ascii="Cambria" w:hAnsi="Cambria" w:cs="Arial"/>
          <w:color w:val="000000"/>
          <w:spacing w:val="6"/>
          <w:sz w:val="20"/>
          <w:szCs w:val="20"/>
          <w:lang w:val="en-GB"/>
        </w:rPr>
      </w:pPr>
      <w:r>
        <w:rPr>
          <w:rFonts w:ascii="Cambria" w:hAnsi="Cambria" w:cs="Arial"/>
          <w:color w:val="000000"/>
          <w:spacing w:val="6"/>
          <w:sz w:val="20"/>
          <w:szCs w:val="20"/>
          <w:lang w:val="en-GB"/>
        </w:rPr>
        <w:t>- FEICOM</w:t>
      </w:r>
      <w:r w:rsidRPr="00F60779">
        <w:rPr>
          <w:rFonts w:ascii="Cambria" w:hAnsi="Cambria" w:cs="Arial"/>
          <w:color w:val="000000"/>
          <w:spacing w:val="6"/>
          <w:sz w:val="20"/>
          <w:szCs w:val="20"/>
          <w:lang w:val="en-GB"/>
        </w:rPr>
        <w:t xml:space="preserve"> (for </w:t>
      </w:r>
      <w:r>
        <w:rPr>
          <w:rFonts w:ascii="Cambria" w:hAnsi="Cambria" w:cs="Arial"/>
          <w:color w:val="000000"/>
          <w:spacing w:val="6"/>
          <w:sz w:val="20"/>
          <w:szCs w:val="20"/>
          <w:lang w:val="en-GB"/>
        </w:rPr>
        <w:t>information</w:t>
      </w:r>
      <w:r w:rsidRPr="00F60779">
        <w:rPr>
          <w:rFonts w:ascii="Cambria" w:hAnsi="Cambria" w:cs="Arial"/>
          <w:color w:val="000000"/>
          <w:spacing w:val="6"/>
          <w:sz w:val="20"/>
          <w:szCs w:val="20"/>
          <w:lang w:val="en-GB"/>
        </w:rPr>
        <w:t>)</w:t>
      </w:r>
    </w:p>
    <w:p w:rsidR="008C115C" w:rsidRPr="00F60779" w:rsidRDefault="008C115C" w:rsidP="008C115C">
      <w:pPr>
        <w:adjustRightInd w:val="0"/>
        <w:ind w:right="-20"/>
        <w:rPr>
          <w:rFonts w:ascii="Cambria" w:hAnsi="Cambria" w:cs="Arial"/>
          <w:color w:val="000000"/>
          <w:spacing w:val="6"/>
          <w:sz w:val="20"/>
          <w:szCs w:val="20"/>
          <w:lang w:val="en-GB"/>
        </w:rPr>
      </w:pPr>
      <w:r w:rsidRPr="00F60779">
        <w:rPr>
          <w:rFonts w:ascii="Cambria" w:hAnsi="Cambria" w:cs="Arial"/>
          <w:color w:val="000000"/>
          <w:spacing w:val="6"/>
          <w:sz w:val="20"/>
          <w:szCs w:val="20"/>
          <w:lang w:val="en-GB"/>
        </w:rPr>
        <w:t>- NOTICE BOARD (for posting up)</w:t>
      </w:r>
    </w:p>
    <w:p w:rsidR="008C115C" w:rsidRPr="00397325" w:rsidRDefault="008C115C" w:rsidP="008C115C">
      <w:pPr>
        <w:adjustRightInd w:val="0"/>
        <w:ind w:right="-20"/>
        <w:rPr>
          <w:rFonts w:ascii="Cambria" w:hAnsi="Cambria" w:cs="Arial"/>
          <w:color w:val="000000"/>
          <w:spacing w:val="6"/>
          <w:sz w:val="20"/>
          <w:szCs w:val="20"/>
          <w:lang w:val="fr-FR"/>
        </w:rPr>
      </w:pPr>
      <w:r w:rsidRPr="00397325">
        <w:rPr>
          <w:rFonts w:ascii="Cambria" w:hAnsi="Cambria" w:cs="Arial"/>
          <w:color w:val="000000"/>
          <w:spacing w:val="6"/>
          <w:sz w:val="20"/>
          <w:szCs w:val="20"/>
          <w:lang w:val="fr-FR"/>
        </w:rPr>
        <w:t>- CHRONO/ARCHIVES</w:t>
      </w:r>
    </w:p>
    <w:p w:rsidR="00BC38A9" w:rsidRPr="00397325" w:rsidRDefault="00BC38A9">
      <w:pPr>
        <w:rPr>
          <w:sz w:val="14"/>
          <w:lang w:val="fr-FR"/>
        </w:rPr>
        <w:sectPr w:rsidR="00BC38A9" w:rsidRPr="00397325" w:rsidSect="004F16FF">
          <w:type w:val="nextColumn"/>
          <w:pgSz w:w="12240" w:h="15840"/>
          <w:pgMar w:top="851" w:right="1134" w:bottom="851" w:left="1134" w:header="0" w:footer="968" w:gutter="0"/>
          <w:cols w:space="720"/>
        </w:sectPr>
      </w:pPr>
    </w:p>
    <w:p w:rsidR="001A7290" w:rsidRPr="00397325" w:rsidRDefault="001A7290" w:rsidP="001A7290">
      <w:pPr>
        <w:tabs>
          <w:tab w:val="left" w:pos="626"/>
        </w:tabs>
        <w:spacing w:before="9"/>
        <w:rPr>
          <w:sz w:val="18"/>
          <w:lang w:val="fr-FR"/>
        </w:rPr>
      </w:pPr>
    </w:p>
    <w:p w:rsidR="001A7290" w:rsidRPr="00397325" w:rsidRDefault="001A7290" w:rsidP="001A7290">
      <w:pPr>
        <w:adjustRightInd w:val="0"/>
        <w:ind w:left="2832" w:right="-20" w:firstLine="708"/>
        <w:rPr>
          <w:rFonts w:ascii="Tw Cen MT" w:hAnsi="Tw Cen MT" w:cs="Arial"/>
          <w:color w:val="000000"/>
          <w:lang w:val="fr-FR"/>
        </w:rPr>
      </w:pPr>
    </w:p>
    <w:p w:rsidR="001A7290" w:rsidRPr="00397325" w:rsidRDefault="001A7290" w:rsidP="001A7290">
      <w:pPr>
        <w:adjustRightInd w:val="0"/>
        <w:ind w:right="-20"/>
        <w:rPr>
          <w:rFonts w:ascii="Cambria" w:hAnsi="Cambria" w:cs="Arial"/>
          <w:color w:val="000000"/>
          <w:spacing w:val="6"/>
          <w:sz w:val="20"/>
          <w:szCs w:val="20"/>
          <w:lang w:val="fr-FR"/>
        </w:rPr>
      </w:pPr>
    </w:p>
    <w:p w:rsidR="001A7290" w:rsidRPr="00397325" w:rsidRDefault="001A7290" w:rsidP="001A7290">
      <w:pPr>
        <w:adjustRightInd w:val="0"/>
        <w:ind w:right="-20"/>
        <w:rPr>
          <w:rFonts w:ascii="Cambria" w:hAnsi="Cambria" w:cs="Arial"/>
          <w:color w:val="000000"/>
          <w:spacing w:val="6"/>
          <w:sz w:val="20"/>
          <w:szCs w:val="20"/>
          <w:lang w:val="fr-FR"/>
        </w:rPr>
      </w:pPr>
    </w:p>
    <w:p w:rsidR="001A7290" w:rsidRPr="00397325" w:rsidRDefault="001A7290" w:rsidP="001A7290">
      <w:pPr>
        <w:tabs>
          <w:tab w:val="left" w:pos="626"/>
        </w:tabs>
        <w:spacing w:before="9"/>
        <w:rPr>
          <w:sz w:val="18"/>
          <w:lang w:val="fr-FR"/>
        </w:rPr>
      </w:pPr>
    </w:p>
    <w:p w:rsidR="00BC38A9" w:rsidRPr="00397325" w:rsidRDefault="00131969">
      <w:pPr>
        <w:pStyle w:val="Corpsdetexte"/>
        <w:rPr>
          <w:sz w:val="24"/>
          <w:lang w:val="fr-FR"/>
        </w:rPr>
      </w:pPr>
      <w:r w:rsidRPr="00397325">
        <w:rPr>
          <w:lang w:val="fr-FR"/>
        </w:rPr>
        <w:br w:type="column"/>
      </w:r>
    </w:p>
    <w:p w:rsidR="00BC38A9" w:rsidRPr="00397325" w:rsidRDefault="00BC38A9">
      <w:pPr>
        <w:pStyle w:val="Corpsdetexte"/>
        <w:spacing w:before="9"/>
        <w:rPr>
          <w:lang w:val="fr-FR"/>
        </w:rPr>
      </w:pPr>
    </w:p>
    <w:p w:rsidR="00BC38A9" w:rsidRPr="00397325" w:rsidRDefault="00BC38A9">
      <w:pPr>
        <w:pStyle w:val="Corpsdetexte"/>
        <w:rPr>
          <w:sz w:val="20"/>
          <w:lang w:val="fr-FR"/>
        </w:rPr>
      </w:pPr>
    </w:p>
    <w:p w:rsidR="00BC38A9" w:rsidRPr="00397325" w:rsidRDefault="00BC38A9">
      <w:pPr>
        <w:pStyle w:val="Corpsdetexte"/>
        <w:rPr>
          <w:sz w:val="20"/>
          <w:lang w:val="fr-FR"/>
        </w:rPr>
      </w:pPr>
    </w:p>
    <w:p w:rsidR="00BC38A9" w:rsidRPr="00397325" w:rsidRDefault="00BC38A9">
      <w:pPr>
        <w:pStyle w:val="Corpsdetexte"/>
        <w:rPr>
          <w:sz w:val="20"/>
          <w:lang w:val="fr-FR"/>
        </w:rPr>
      </w:pPr>
    </w:p>
    <w:p w:rsidR="00BC38A9" w:rsidRPr="00397325" w:rsidRDefault="00BC38A9">
      <w:pPr>
        <w:pStyle w:val="Corpsdetexte"/>
        <w:rPr>
          <w:sz w:val="20"/>
          <w:lang w:val="fr-FR"/>
        </w:rPr>
      </w:pPr>
    </w:p>
    <w:p w:rsidR="00BC38A9" w:rsidRPr="00397325" w:rsidRDefault="00BC38A9">
      <w:pPr>
        <w:pStyle w:val="Corpsdetexte"/>
        <w:rPr>
          <w:sz w:val="20"/>
          <w:lang w:val="fr-FR"/>
        </w:rPr>
      </w:pPr>
    </w:p>
    <w:p w:rsidR="00BC38A9" w:rsidRPr="00397325" w:rsidRDefault="00BC38A9">
      <w:pPr>
        <w:pStyle w:val="Corpsdetexte"/>
        <w:rPr>
          <w:sz w:val="20"/>
          <w:lang w:val="fr-FR"/>
        </w:rPr>
      </w:pPr>
    </w:p>
    <w:p w:rsidR="00BC38A9" w:rsidRPr="00397325" w:rsidRDefault="00BC38A9">
      <w:pPr>
        <w:pStyle w:val="Corpsdetexte"/>
        <w:rPr>
          <w:sz w:val="20"/>
          <w:lang w:val="fr-FR"/>
        </w:rPr>
      </w:pPr>
    </w:p>
    <w:p w:rsidR="00BC38A9" w:rsidRPr="00397325" w:rsidRDefault="00BC38A9">
      <w:pPr>
        <w:pStyle w:val="Corpsdetexte"/>
        <w:rPr>
          <w:sz w:val="20"/>
          <w:lang w:val="fr-FR"/>
        </w:rPr>
      </w:pPr>
    </w:p>
    <w:p w:rsidR="00BC38A9" w:rsidRPr="00397325" w:rsidRDefault="00BC38A9">
      <w:pPr>
        <w:pStyle w:val="Corpsdetexte"/>
        <w:rPr>
          <w:sz w:val="20"/>
          <w:lang w:val="fr-FR"/>
        </w:rPr>
      </w:pPr>
    </w:p>
    <w:p w:rsidR="00BC38A9" w:rsidRPr="00397325" w:rsidRDefault="00BC38A9">
      <w:pPr>
        <w:pStyle w:val="Corpsdetexte"/>
        <w:rPr>
          <w:sz w:val="20"/>
          <w:lang w:val="fr-FR"/>
        </w:rPr>
      </w:pPr>
    </w:p>
    <w:p w:rsidR="00BC38A9" w:rsidRPr="00397325" w:rsidRDefault="00BC38A9">
      <w:pPr>
        <w:pStyle w:val="Corpsdetexte"/>
        <w:rPr>
          <w:sz w:val="20"/>
          <w:lang w:val="fr-FR"/>
        </w:rPr>
      </w:pPr>
    </w:p>
    <w:p w:rsidR="00BC38A9" w:rsidRPr="00397325" w:rsidRDefault="00BC38A9">
      <w:pPr>
        <w:pStyle w:val="Corpsdetexte"/>
        <w:rPr>
          <w:sz w:val="20"/>
          <w:lang w:val="fr-FR"/>
        </w:rPr>
      </w:pPr>
    </w:p>
    <w:p w:rsidR="00BC38A9" w:rsidRPr="00397325" w:rsidRDefault="00BC38A9">
      <w:pPr>
        <w:pStyle w:val="Corpsdetexte"/>
        <w:rPr>
          <w:sz w:val="20"/>
          <w:lang w:val="fr-FR"/>
        </w:rPr>
      </w:pPr>
    </w:p>
    <w:p w:rsidR="00BC38A9" w:rsidRPr="00397325" w:rsidRDefault="00BC38A9">
      <w:pPr>
        <w:pStyle w:val="Corpsdetexte"/>
        <w:rPr>
          <w:sz w:val="20"/>
          <w:lang w:val="fr-FR"/>
        </w:rPr>
      </w:pPr>
    </w:p>
    <w:p w:rsidR="00BC38A9" w:rsidRPr="00397325" w:rsidRDefault="00BC38A9">
      <w:pPr>
        <w:pStyle w:val="Corpsdetexte"/>
        <w:rPr>
          <w:sz w:val="20"/>
          <w:lang w:val="fr-FR"/>
        </w:rPr>
      </w:pPr>
    </w:p>
    <w:p w:rsidR="00BC38A9" w:rsidRPr="00397325" w:rsidRDefault="00BC38A9">
      <w:pPr>
        <w:pStyle w:val="Corpsdetexte"/>
        <w:rPr>
          <w:sz w:val="20"/>
          <w:lang w:val="fr-FR"/>
        </w:rPr>
      </w:pPr>
    </w:p>
    <w:p w:rsidR="00BC38A9" w:rsidRPr="00397325" w:rsidRDefault="00BC38A9">
      <w:pPr>
        <w:pStyle w:val="Corpsdetexte"/>
        <w:rPr>
          <w:sz w:val="20"/>
          <w:lang w:val="fr-FR"/>
        </w:rPr>
      </w:pPr>
    </w:p>
    <w:p w:rsidR="00BC38A9" w:rsidRPr="00397325" w:rsidRDefault="00BC38A9">
      <w:pPr>
        <w:pStyle w:val="Corpsdetexte"/>
        <w:rPr>
          <w:sz w:val="20"/>
          <w:lang w:val="fr-FR"/>
        </w:rPr>
      </w:pPr>
    </w:p>
    <w:p w:rsidR="00BC38A9" w:rsidRPr="00397325" w:rsidRDefault="00BC38A9">
      <w:pPr>
        <w:pStyle w:val="Corpsdetexte"/>
        <w:rPr>
          <w:sz w:val="20"/>
          <w:lang w:val="fr-FR"/>
        </w:rPr>
      </w:pPr>
    </w:p>
    <w:p w:rsidR="00BC38A9" w:rsidRPr="00397325" w:rsidRDefault="00BC38A9">
      <w:pPr>
        <w:pStyle w:val="Corpsdetexte"/>
        <w:rPr>
          <w:sz w:val="20"/>
          <w:lang w:val="fr-FR"/>
        </w:rPr>
      </w:pPr>
    </w:p>
    <w:p w:rsidR="00BC38A9" w:rsidRPr="00397325" w:rsidRDefault="00BC38A9">
      <w:pPr>
        <w:pStyle w:val="Corpsdetexte"/>
        <w:rPr>
          <w:sz w:val="20"/>
          <w:lang w:val="fr-FR"/>
        </w:rPr>
      </w:pPr>
    </w:p>
    <w:p w:rsidR="00BC38A9" w:rsidRPr="00397325" w:rsidRDefault="00BC38A9">
      <w:pPr>
        <w:pStyle w:val="Corpsdetexte"/>
        <w:spacing w:before="7"/>
        <w:rPr>
          <w:sz w:val="28"/>
          <w:lang w:val="fr-FR"/>
        </w:rPr>
      </w:pPr>
    </w:p>
    <w:p w:rsidR="00BC38A9" w:rsidRPr="00397325" w:rsidRDefault="00131969">
      <w:pPr>
        <w:pStyle w:val="Titre21"/>
        <w:ind w:left="1104"/>
        <w:rPr>
          <w:lang w:val="fr-FR"/>
        </w:rPr>
      </w:pPr>
      <w:r w:rsidRPr="00397325">
        <w:rPr>
          <w:w w:val="115"/>
          <w:position w:val="1"/>
          <w:lang w:val="fr-FR"/>
        </w:rPr>
        <w:t>Piè</w:t>
      </w:r>
      <w:r w:rsidRPr="00397325">
        <w:rPr>
          <w:spacing w:val="16"/>
          <w:w w:val="115"/>
          <w:position w:val="1"/>
          <w:lang w:val="fr-FR"/>
        </w:rPr>
        <w:t xml:space="preserve">ce </w:t>
      </w:r>
      <w:r w:rsidRPr="00397325">
        <w:rPr>
          <w:w w:val="115"/>
          <w:position w:val="1"/>
          <w:lang w:val="fr-FR"/>
        </w:rPr>
        <w:t>n°2:</w:t>
      </w:r>
      <w:r w:rsidR="006F2070" w:rsidRPr="00397325">
        <w:rPr>
          <w:w w:val="115"/>
          <w:position w:val="1"/>
          <w:lang w:val="fr-FR"/>
        </w:rPr>
        <w:t xml:space="preserve"> </w:t>
      </w:r>
      <w:r w:rsidRPr="00397325">
        <w:rPr>
          <w:w w:val="115"/>
          <w:position w:val="1"/>
          <w:lang w:val="fr-FR"/>
        </w:rPr>
        <w:t>Règle</w:t>
      </w:r>
      <w:r w:rsidRPr="00397325">
        <w:rPr>
          <w:spacing w:val="16"/>
          <w:w w:val="115"/>
          <w:position w:val="1"/>
          <w:lang w:val="fr-FR"/>
        </w:rPr>
        <w:t>me</w:t>
      </w:r>
      <w:r w:rsidRPr="00397325">
        <w:rPr>
          <w:w w:val="115"/>
          <w:position w:val="1"/>
          <w:lang w:val="fr-FR"/>
        </w:rPr>
        <w:t>nt</w:t>
      </w:r>
      <w:r w:rsidR="00226A45" w:rsidRPr="00397325">
        <w:rPr>
          <w:w w:val="115"/>
          <w:position w:val="1"/>
          <w:lang w:val="fr-FR"/>
        </w:rPr>
        <w:t xml:space="preserve"> </w:t>
      </w:r>
      <w:r w:rsidRPr="00397325">
        <w:rPr>
          <w:w w:val="115"/>
          <w:position w:val="1"/>
          <w:lang w:val="fr-FR"/>
        </w:rPr>
        <w:t>Gén</w:t>
      </w:r>
      <w:r w:rsidRPr="00397325">
        <w:rPr>
          <w:spacing w:val="16"/>
          <w:w w:val="115"/>
          <w:position w:val="1"/>
          <w:lang w:val="fr-FR"/>
        </w:rPr>
        <w:t>ér</w:t>
      </w:r>
      <w:r w:rsidRPr="00397325">
        <w:rPr>
          <w:w w:val="115"/>
          <w:position w:val="1"/>
          <w:lang w:val="fr-FR"/>
        </w:rPr>
        <w:t xml:space="preserve">al </w:t>
      </w:r>
      <w:r w:rsidRPr="00397325">
        <w:rPr>
          <w:w w:val="115"/>
          <w:lang w:val="fr-FR"/>
        </w:rPr>
        <w:t>de</w:t>
      </w:r>
      <w:r w:rsidR="00226A45" w:rsidRPr="00397325">
        <w:rPr>
          <w:w w:val="115"/>
          <w:lang w:val="fr-FR"/>
        </w:rPr>
        <w:t xml:space="preserve"> </w:t>
      </w:r>
      <w:r w:rsidRPr="00397325">
        <w:rPr>
          <w:w w:val="115"/>
          <w:lang w:val="fr-FR"/>
        </w:rPr>
        <w:t>la</w:t>
      </w:r>
      <w:r w:rsidR="00226A45" w:rsidRPr="00397325">
        <w:rPr>
          <w:w w:val="115"/>
          <w:lang w:val="fr-FR"/>
        </w:rPr>
        <w:t xml:space="preserve"> </w:t>
      </w:r>
      <w:r w:rsidRPr="00397325">
        <w:rPr>
          <w:w w:val="115"/>
          <w:lang w:val="fr-FR"/>
        </w:rPr>
        <w:t>Consult</w:t>
      </w:r>
      <w:r w:rsidRPr="00397325">
        <w:rPr>
          <w:spacing w:val="16"/>
          <w:w w:val="115"/>
          <w:lang w:val="fr-FR"/>
        </w:rPr>
        <w:t>at</w:t>
      </w:r>
      <w:r w:rsidRPr="00397325">
        <w:rPr>
          <w:w w:val="115"/>
          <w:lang w:val="fr-FR"/>
        </w:rPr>
        <w:t>ion</w:t>
      </w:r>
    </w:p>
    <w:p w:rsidR="00BC38A9" w:rsidRDefault="00131969">
      <w:pPr>
        <w:spacing w:before="260"/>
        <w:ind w:left="5115" w:right="2535"/>
        <w:jc w:val="center"/>
        <w:rPr>
          <w:sz w:val="34"/>
        </w:rPr>
      </w:pPr>
      <w:r>
        <w:rPr>
          <w:sz w:val="34"/>
        </w:rPr>
        <w:t>(R G C)</w:t>
      </w:r>
    </w:p>
    <w:p w:rsidR="00BC38A9" w:rsidRDefault="00BC38A9">
      <w:pPr>
        <w:jc w:val="center"/>
        <w:rPr>
          <w:sz w:val="34"/>
        </w:rPr>
        <w:sectPr w:rsidR="00BC38A9" w:rsidSect="004F16FF">
          <w:footerReference w:type="default" r:id="rId17"/>
          <w:type w:val="nextColumn"/>
          <w:pgSz w:w="12240" w:h="15840"/>
          <w:pgMar w:top="851" w:right="1134" w:bottom="851" w:left="1134" w:header="0" w:footer="968" w:gutter="0"/>
          <w:pgNumType w:start="10"/>
          <w:cols w:space="720"/>
        </w:sectPr>
      </w:pPr>
    </w:p>
    <w:p w:rsidR="00BC38A9" w:rsidRDefault="00131969">
      <w:pPr>
        <w:pStyle w:val="Corpsdetexte"/>
        <w:spacing w:before="83"/>
        <w:ind w:left="509"/>
      </w:pPr>
      <w:r>
        <w:lastRenderedPageBreak/>
        <w:t xml:space="preserve">T a b l e d e s m a t </w:t>
      </w:r>
      <w:proofErr w:type="spellStart"/>
      <w:r>
        <w:t>i</w:t>
      </w:r>
      <w:proofErr w:type="spellEnd"/>
      <w:r>
        <w:t xml:space="preserve"> è r e s</w:t>
      </w:r>
    </w:p>
    <w:p w:rsidR="00BC38A9" w:rsidRDefault="00131969">
      <w:pPr>
        <w:pStyle w:val="Paragraphedeliste"/>
        <w:numPr>
          <w:ilvl w:val="1"/>
          <w:numId w:val="62"/>
        </w:numPr>
        <w:tabs>
          <w:tab w:val="left" w:pos="952"/>
          <w:tab w:val="right" w:leader="dot" w:pos="10531"/>
        </w:tabs>
        <w:spacing w:before="112"/>
      </w:pPr>
      <w:proofErr w:type="spellStart"/>
      <w:r>
        <w:rPr>
          <w:w w:val="120"/>
        </w:rPr>
        <w:t>Généralités</w:t>
      </w:r>
      <w:proofErr w:type="spellEnd"/>
      <w:r>
        <w:rPr>
          <w:w w:val="120"/>
        </w:rPr>
        <w:tab/>
        <w:t>13</w:t>
      </w:r>
    </w:p>
    <w:p w:rsidR="00BC38A9" w:rsidRPr="007F2089" w:rsidRDefault="00131969">
      <w:pPr>
        <w:pStyle w:val="Corpsdetexte"/>
        <w:tabs>
          <w:tab w:val="left" w:pos="2117"/>
          <w:tab w:val="right" w:leader="dot" w:pos="10608"/>
        </w:tabs>
        <w:spacing w:before="155"/>
        <w:ind w:left="970"/>
        <w:rPr>
          <w:lang w:val="fr-FR"/>
        </w:rPr>
      </w:pPr>
      <w:r w:rsidRPr="007F2089">
        <w:rPr>
          <w:w w:val="115"/>
          <w:lang w:val="fr-FR"/>
        </w:rPr>
        <w:t>Article1</w:t>
      </w:r>
      <w:r w:rsidRPr="007F2089">
        <w:rPr>
          <w:w w:val="115"/>
          <w:lang w:val="fr-FR"/>
        </w:rPr>
        <w:tab/>
      </w:r>
      <w:proofErr w:type="gramStart"/>
      <w:r w:rsidRPr="007F2089">
        <w:rPr>
          <w:w w:val="115"/>
          <w:lang w:val="fr-FR"/>
        </w:rPr>
        <w:t>:Portée</w:t>
      </w:r>
      <w:proofErr w:type="gramEnd"/>
      <w:r w:rsidRPr="007F2089">
        <w:rPr>
          <w:w w:val="115"/>
          <w:lang w:val="fr-FR"/>
        </w:rPr>
        <w:t xml:space="preserve"> de</w:t>
      </w:r>
      <w:r w:rsidR="001B48FB">
        <w:rPr>
          <w:w w:val="115"/>
          <w:lang w:val="fr-FR"/>
        </w:rPr>
        <w:t xml:space="preserve"> </w:t>
      </w:r>
      <w:r w:rsidRPr="007F2089">
        <w:rPr>
          <w:w w:val="115"/>
          <w:lang w:val="fr-FR"/>
        </w:rPr>
        <w:t>la</w:t>
      </w:r>
      <w:r w:rsidR="001B48FB">
        <w:rPr>
          <w:w w:val="115"/>
          <w:lang w:val="fr-FR"/>
        </w:rPr>
        <w:t xml:space="preserve"> </w:t>
      </w:r>
      <w:r w:rsidRPr="007F2089">
        <w:rPr>
          <w:w w:val="115"/>
          <w:lang w:val="fr-FR"/>
        </w:rPr>
        <w:t>soumission</w:t>
      </w:r>
      <w:r w:rsidRPr="007F2089">
        <w:rPr>
          <w:w w:val="115"/>
          <w:lang w:val="fr-FR"/>
        </w:rPr>
        <w:tab/>
        <w:t>13</w:t>
      </w:r>
    </w:p>
    <w:p w:rsidR="00BC38A9" w:rsidRPr="007F2089" w:rsidRDefault="00131969">
      <w:pPr>
        <w:pStyle w:val="Corpsdetexte"/>
        <w:tabs>
          <w:tab w:val="left" w:pos="2117"/>
          <w:tab w:val="right" w:leader="dot" w:pos="10608"/>
        </w:tabs>
        <w:spacing w:before="148"/>
        <w:ind w:left="970"/>
        <w:rPr>
          <w:lang w:val="fr-FR"/>
        </w:rPr>
      </w:pPr>
      <w:r w:rsidRPr="007F2089">
        <w:rPr>
          <w:w w:val="110"/>
          <w:lang w:val="fr-FR"/>
        </w:rPr>
        <w:t>Article2</w:t>
      </w:r>
      <w:r w:rsidRPr="007F2089">
        <w:rPr>
          <w:w w:val="110"/>
          <w:lang w:val="fr-FR"/>
        </w:rPr>
        <w:tab/>
      </w:r>
      <w:proofErr w:type="gramStart"/>
      <w:r w:rsidRPr="007F2089">
        <w:rPr>
          <w:w w:val="110"/>
          <w:lang w:val="fr-FR"/>
        </w:rPr>
        <w:t>:Financement</w:t>
      </w:r>
      <w:proofErr w:type="gramEnd"/>
      <w:r w:rsidRPr="007F2089">
        <w:rPr>
          <w:w w:val="110"/>
          <w:lang w:val="fr-FR"/>
        </w:rPr>
        <w:tab/>
        <w:t>13</w:t>
      </w:r>
    </w:p>
    <w:p w:rsidR="00BC38A9" w:rsidRPr="007F2089" w:rsidRDefault="00131969">
      <w:pPr>
        <w:pStyle w:val="Corpsdetexte"/>
        <w:tabs>
          <w:tab w:val="left" w:pos="2118"/>
          <w:tab w:val="right" w:leader="dot" w:pos="10608"/>
        </w:tabs>
        <w:spacing w:before="152"/>
        <w:ind w:left="970"/>
        <w:rPr>
          <w:lang w:val="fr-FR"/>
        </w:rPr>
      </w:pPr>
      <w:r w:rsidRPr="007F2089">
        <w:rPr>
          <w:w w:val="110"/>
          <w:lang w:val="fr-FR"/>
        </w:rPr>
        <w:t>Article3</w:t>
      </w:r>
      <w:r w:rsidRPr="007F2089">
        <w:rPr>
          <w:w w:val="110"/>
          <w:lang w:val="fr-FR"/>
        </w:rPr>
        <w:tab/>
      </w:r>
      <w:proofErr w:type="gramStart"/>
      <w:r w:rsidRPr="007F2089">
        <w:rPr>
          <w:w w:val="110"/>
          <w:lang w:val="fr-FR"/>
        </w:rPr>
        <w:t>:Fraude</w:t>
      </w:r>
      <w:proofErr w:type="gramEnd"/>
      <w:r w:rsidRPr="007F2089">
        <w:rPr>
          <w:w w:val="110"/>
          <w:lang w:val="fr-FR"/>
        </w:rPr>
        <w:t xml:space="preserve"> et</w:t>
      </w:r>
      <w:r w:rsidR="001B48FB">
        <w:rPr>
          <w:w w:val="110"/>
          <w:lang w:val="fr-FR"/>
        </w:rPr>
        <w:t xml:space="preserve"> </w:t>
      </w:r>
      <w:r w:rsidRPr="007F2089">
        <w:rPr>
          <w:w w:val="110"/>
          <w:lang w:val="fr-FR"/>
        </w:rPr>
        <w:t>corruption</w:t>
      </w:r>
      <w:r w:rsidRPr="007F2089">
        <w:rPr>
          <w:w w:val="110"/>
          <w:lang w:val="fr-FR"/>
        </w:rPr>
        <w:tab/>
        <w:t>13</w:t>
      </w:r>
    </w:p>
    <w:p w:rsidR="00BC38A9" w:rsidRPr="007F2089" w:rsidRDefault="00131969">
      <w:pPr>
        <w:pStyle w:val="Corpsdetexte"/>
        <w:tabs>
          <w:tab w:val="left" w:pos="2118"/>
          <w:tab w:val="right" w:leader="dot" w:pos="10608"/>
        </w:tabs>
        <w:spacing w:before="153"/>
        <w:ind w:left="970"/>
        <w:rPr>
          <w:lang w:val="fr-FR"/>
        </w:rPr>
      </w:pPr>
      <w:r w:rsidRPr="007F2089">
        <w:rPr>
          <w:w w:val="115"/>
          <w:lang w:val="fr-FR"/>
        </w:rPr>
        <w:t>Article4</w:t>
      </w:r>
      <w:r w:rsidRPr="007F2089">
        <w:rPr>
          <w:w w:val="115"/>
          <w:lang w:val="fr-FR"/>
        </w:rPr>
        <w:tab/>
      </w:r>
      <w:proofErr w:type="gramStart"/>
      <w:r w:rsidRPr="007F2089">
        <w:rPr>
          <w:w w:val="115"/>
          <w:lang w:val="fr-FR"/>
        </w:rPr>
        <w:t>:Candidats</w:t>
      </w:r>
      <w:proofErr w:type="gramEnd"/>
      <w:r w:rsidRPr="007F2089">
        <w:rPr>
          <w:w w:val="115"/>
          <w:lang w:val="fr-FR"/>
        </w:rPr>
        <w:t xml:space="preserve"> admis</w:t>
      </w:r>
      <w:r w:rsidR="001B48FB">
        <w:rPr>
          <w:w w:val="115"/>
          <w:lang w:val="fr-FR"/>
        </w:rPr>
        <w:t xml:space="preserve"> </w:t>
      </w:r>
      <w:r w:rsidRPr="007F2089">
        <w:rPr>
          <w:w w:val="115"/>
          <w:lang w:val="fr-FR"/>
        </w:rPr>
        <w:t>à</w:t>
      </w:r>
      <w:r w:rsidR="001B48FB">
        <w:rPr>
          <w:w w:val="115"/>
          <w:lang w:val="fr-FR"/>
        </w:rPr>
        <w:t xml:space="preserve"> </w:t>
      </w:r>
      <w:r w:rsidRPr="007F2089">
        <w:rPr>
          <w:w w:val="115"/>
          <w:lang w:val="fr-FR"/>
        </w:rPr>
        <w:t>concourir</w:t>
      </w:r>
      <w:r w:rsidRPr="007F2089">
        <w:rPr>
          <w:w w:val="115"/>
          <w:lang w:val="fr-FR"/>
        </w:rPr>
        <w:tab/>
        <w:t>14</w:t>
      </w:r>
    </w:p>
    <w:p w:rsidR="00BC38A9" w:rsidRDefault="00131969">
      <w:pPr>
        <w:pStyle w:val="Corpsdetexte"/>
        <w:tabs>
          <w:tab w:val="left" w:pos="2118"/>
          <w:tab w:val="right" w:leader="dot" w:pos="10608"/>
        </w:tabs>
        <w:spacing w:before="153"/>
        <w:ind w:left="970"/>
      </w:pPr>
      <w:r>
        <w:rPr>
          <w:w w:val="110"/>
        </w:rPr>
        <w:t>Article5</w:t>
      </w:r>
      <w:r>
        <w:rPr>
          <w:w w:val="110"/>
        </w:rPr>
        <w:tab/>
      </w:r>
      <w:proofErr w:type="gramStart"/>
      <w:r>
        <w:rPr>
          <w:w w:val="110"/>
        </w:rPr>
        <w:t>:Qualification</w:t>
      </w:r>
      <w:proofErr w:type="gramEnd"/>
      <w:r w:rsidR="001B48FB">
        <w:rPr>
          <w:w w:val="110"/>
        </w:rPr>
        <w:t xml:space="preserve"> </w:t>
      </w:r>
      <w:r>
        <w:rPr>
          <w:w w:val="110"/>
        </w:rPr>
        <w:t>du</w:t>
      </w:r>
      <w:r w:rsidR="001B48FB">
        <w:rPr>
          <w:w w:val="110"/>
        </w:rPr>
        <w:t xml:space="preserve"> </w:t>
      </w:r>
      <w:proofErr w:type="spellStart"/>
      <w:r>
        <w:rPr>
          <w:w w:val="110"/>
        </w:rPr>
        <w:t>Soumissionnaire</w:t>
      </w:r>
      <w:proofErr w:type="spellEnd"/>
      <w:r>
        <w:rPr>
          <w:w w:val="110"/>
        </w:rPr>
        <w:tab/>
        <w:t>14</w:t>
      </w:r>
    </w:p>
    <w:p w:rsidR="00BC38A9" w:rsidRPr="007F2089" w:rsidRDefault="00131969">
      <w:pPr>
        <w:pStyle w:val="Paragraphedeliste"/>
        <w:numPr>
          <w:ilvl w:val="1"/>
          <w:numId w:val="62"/>
        </w:numPr>
        <w:tabs>
          <w:tab w:val="left" w:pos="952"/>
          <w:tab w:val="right" w:leader="dot" w:pos="10644"/>
        </w:tabs>
        <w:spacing w:before="558"/>
        <w:rPr>
          <w:lang w:val="fr-FR"/>
        </w:rPr>
      </w:pPr>
      <w:r w:rsidRPr="007F2089">
        <w:rPr>
          <w:w w:val="125"/>
          <w:lang w:val="fr-FR"/>
        </w:rPr>
        <w:t>Dossier de la demande</w:t>
      </w:r>
      <w:r w:rsidR="001B48FB">
        <w:rPr>
          <w:w w:val="125"/>
          <w:lang w:val="fr-FR"/>
        </w:rPr>
        <w:t xml:space="preserve"> </w:t>
      </w:r>
      <w:r w:rsidRPr="007F2089">
        <w:rPr>
          <w:w w:val="125"/>
          <w:lang w:val="fr-FR"/>
        </w:rPr>
        <w:t>de</w:t>
      </w:r>
      <w:r w:rsidR="001B48FB">
        <w:rPr>
          <w:w w:val="125"/>
          <w:lang w:val="fr-FR"/>
        </w:rPr>
        <w:t xml:space="preserve"> </w:t>
      </w:r>
      <w:r w:rsidRPr="007F2089">
        <w:rPr>
          <w:w w:val="125"/>
          <w:lang w:val="fr-FR"/>
        </w:rPr>
        <w:t>cotation</w:t>
      </w:r>
      <w:r w:rsidRPr="007F2089">
        <w:rPr>
          <w:w w:val="125"/>
          <w:lang w:val="fr-FR"/>
        </w:rPr>
        <w:tab/>
        <w:t>15</w:t>
      </w:r>
    </w:p>
    <w:p w:rsidR="00BC38A9" w:rsidRPr="007F2089" w:rsidRDefault="00BC38A9">
      <w:pPr>
        <w:pStyle w:val="Corpsdetexte"/>
        <w:spacing w:before="7"/>
        <w:rPr>
          <w:sz w:val="13"/>
          <w:lang w:val="fr-FR"/>
        </w:rPr>
      </w:pPr>
    </w:p>
    <w:tbl>
      <w:tblPr>
        <w:tblStyle w:val="TableNormal"/>
        <w:tblW w:w="0" w:type="auto"/>
        <w:tblInd w:w="920" w:type="dxa"/>
        <w:tblLayout w:type="fixed"/>
        <w:tblLook w:val="01E0" w:firstRow="1" w:lastRow="1" w:firstColumn="1" w:lastColumn="1" w:noHBand="0" w:noVBand="0"/>
      </w:tblPr>
      <w:tblGrid>
        <w:gridCol w:w="1034"/>
        <w:gridCol w:w="8292"/>
        <w:gridCol w:w="412"/>
      </w:tblGrid>
      <w:tr w:rsidR="00BC38A9">
        <w:trPr>
          <w:trHeight w:val="325"/>
        </w:trPr>
        <w:tc>
          <w:tcPr>
            <w:tcW w:w="1034" w:type="dxa"/>
          </w:tcPr>
          <w:p w:rsidR="00BC38A9" w:rsidRDefault="00131969">
            <w:pPr>
              <w:pStyle w:val="TableParagraph"/>
              <w:spacing w:line="249" w:lineRule="exact"/>
              <w:ind w:left="50"/>
            </w:pPr>
            <w:r>
              <w:rPr>
                <w:w w:val="110"/>
              </w:rPr>
              <w:t>Article 6</w:t>
            </w:r>
          </w:p>
        </w:tc>
        <w:tc>
          <w:tcPr>
            <w:tcW w:w="8292" w:type="dxa"/>
          </w:tcPr>
          <w:p w:rsidR="00BC38A9" w:rsidRPr="007F2089" w:rsidRDefault="00131969">
            <w:pPr>
              <w:pStyle w:val="TableParagraph"/>
              <w:spacing w:line="249" w:lineRule="exact"/>
              <w:ind w:left="120" w:right="64"/>
              <w:jc w:val="center"/>
              <w:rPr>
                <w:lang w:val="fr-FR"/>
              </w:rPr>
            </w:pPr>
            <w:r w:rsidRPr="007F2089">
              <w:rPr>
                <w:w w:val="115"/>
                <w:lang w:val="fr-FR"/>
              </w:rPr>
              <w:t>: Contenu du Dossier de Demande de Cotation. . . . . . . . . . . . . . . . . . . . . . . . . . .</w:t>
            </w:r>
          </w:p>
        </w:tc>
        <w:tc>
          <w:tcPr>
            <w:tcW w:w="412" w:type="dxa"/>
          </w:tcPr>
          <w:p w:rsidR="00BC38A9" w:rsidRDefault="00131969">
            <w:pPr>
              <w:pStyle w:val="TableParagraph"/>
              <w:spacing w:line="249" w:lineRule="exact"/>
              <w:ind w:left="85" w:right="22"/>
              <w:jc w:val="center"/>
            </w:pPr>
            <w:r>
              <w:rPr>
                <w:w w:val="115"/>
              </w:rPr>
              <w:t>15</w:t>
            </w:r>
          </w:p>
        </w:tc>
      </w:tr>
      <w:tr w:rsidR="00BC38A9">
        <w:trPr>
          <w:trHeight w:val="403"/>
        </w:trPr>
        <w:tc>
          <w:tcPr>
            <w:tcW w:w="1034" w:type="dxa"/>
          </w:tcPr>
          <w:p w:rsidR="00BC38A9" w:rsidRDefault="00131969">
            <w:pPr>
              <w:pStyle w:val="TableParagraph"/>
              <w:spacing w:before="71"/>
              <w:ind w:left="50"/>
            </w:pPr>
            <w:r>
              <w:rPr>
                <w:w w:val="105"/>
              </w:rPr>
              <w:t>Article7</w:t>
            </w:r>
          </w:p>
        </w:tc>
        <w:tc>
          <w:tcPr>
            <w:tcW w:w="8292" w:type="dxa"/>
          </w:tcPr>
          <w:p w:rsidR="00BC38A9" w:rsidRPr="007F2089" w:rsidRDefault="00131969">
            <w:pPr>
              <w:pStyle w:val="TableParagraph"/>
              <w:spacing w:before="71"/>
              <w:ind w:left="85" w:right="64"/>
              <w:jc w:val="center"/>
              <w:rPr>
                <w:lang w:val="fr-FR"/>
              </w:rPr>
            </w:pPr>
            <w:r w:rsidRPr="007F2089">
              <w:rPr>
                <w:w w:val="110"/>
                <w:lang w:val="fr-FR"/>
              </w:rPr>
              <w:t>: Eclaircissements apportés au Dossier de Demande de Cotation et recours. . . .</w:t>
            </w:r>
          </w:p>
        </w:tc>
        <w:tc>
          <w:tcPr>
            <w:tcW w:w="412" w:type="dxa"/>
          </w:tcPr>
          <w:p w:rsidR="00BC38A9" w:rsidRDefault="00131969">
            <w:pPr>
              <w:pStyle w:val="TableParagraph"/>
              <w:spacing w:before="71"/>
              <w:ind w:left="85" w:right="22"/>
              <w:jc w:val="center"/>
            </w:pPr>
            <w:r>
              <w:rPr>
                <w:w w:val="115"/>
              </w:rPr>
              <w:t>15</w:t>
            </w:r>
          </w:p>
        </w:tc>
      </w:tr>
      <w:tr w:rsidR="00BC38A9">
        <w:trPr>
          <w:trHeight w:val="327"/>
        </w:trPr>
        <w:tc>
          <w:tcPr>
            <w:tcW w:w="1034" w:type="dxa"/>
          </w:tcPr>
          <w:p w:rsidR="00BC38A9" w:rsidRDefault="00131969">
            <w:pPr>
              <w:pStyle w:val="TableParagraph"/>
              <w:spacing w:before="73" w:line="234" w:lineRule="exact"/>
              <w:ind w:left="50"/>
            </w:pPr>
            <w:r>
              <w:rPr>
                <w:w w:val="105"/>
              </w:rPr>
              <w:t>Article8</w:t>
            </w:r>
          </w:p>
        </w:tc>
        <w:tc>
          <w:tcPr>
            <w:tcW w:w="8292" w:type="dxa"/>
          </w:tcPr>
          <w:p w:rsidR="00BC38A9" w:rsidRPr="007F2089" w:rsidRDefault="00131969">
            <w:pPr>
              <w:pStyle w:val="TableParagraph"/>
              <w:spacing w:before="73" w:line="234" w:lineRule="exact"/>
              <w:ind w:left="96" w:right="64"/>
              <w:jc w:val="center"/>
              <w:rPr>
                <w:lang w:val="fr-FR"/>
              </w:rPr>
            </w:pPr>
            <w:r w:rsidRPr="007F2089">
              <w:rPr>
                <w:w w:val="110"/>
                <w:lang w:val="fr-FR"/>
              </w:rPr>
              <w:t>: Modification du Dossier de Demande de Cotation. . . . . . . . . . . . . . . . . . . . . . . .</w:t>
            </w:r>
          </w:p>
        </w:tc>
        <w:tc>
          <w:tcPr>
            <w:tcW w:w="412" w:type="dxa"/>
          </w:tcPr>
          <w:p w:rsidR="00BC38A9" w:rsidRDefault="00131969">
            <w:pPr>
              <w:pStyle w:val="TableParagraph"/>
              <w:spacing w:before="73" w:line="234" w:lineRule="exact"/>
              <w:ind w:left="80" w:right="28"/>
              <w:jc w:val="center"/>
            </w:pPr>
            <w:r>
              <w:rPr>
                <w:w w:val="115"/>
              </w:rPr>
              <w:t>15</w:t>
            </w:r>
          </w:p>
        </w:tc>
      </w:tr>
    </w:tbl>
    <w:p w:rsidR="00BC38A9" w:rsidRDefault="00BC38A9">
      <w:pPr>
        <w:pStyle w:val="Corpsdetexte"/>
        <w:rPr>
          <w:sz w:val="24"/>
        </w:rPr>
      </w:pPr>
    </w:p>
    <w:p w:rsidR="00BC38A9" w:rsidRDefault="00BC38A9">
      <w:pPr>
        <w:pStyle w:val="Corpsdetexte"/>
        <w:spacing w:before="7"/>
        <w:rPr>
          <w:sz w:val="24"/>
        </w:rPr>
      </w:pPr>
    </w:p>
    <w:p w:rsidR="00BC38A9" w:rsidRDefault="00131969">
      <w:pPr>
        <w:pStyle w:val="Paragraphedeliste"/>
        <w:numPr>
          <w:ilvl w:val="1"/>
          <w:numId w:val="62"/>
        </w:numPr>
        <w:tabs>
          <w:tab w:val="left" w:pos="900"/>
          <w:tab w:val="left" w:leader="dot" w:pos="10342"/>
        </w:tabs>
        <w:ind w:left="899" w:hanging="287"/>
      </w:pPr>
      <w:proofErr w:type="spellStart"/>
      <w:r>
        <w:rPr>
          <w:w w:val="125"/>
        </w:rPr>
        <w:t>Préparation</w:t>
      </w:r>
      <w:proofErr w:type="spellEnd"/>
      <w:r w:rsidR="00303B72">
        <w:rPr>
          <w:w w:val="125"/>
        </w:rPr>
        <w:t xml:space="preserve"> </w:t>
      </w:r>
      <w:r>
        <w:rPr>
          <w:w w:val="125"/>
        </w:rPr>
        <w:t>des</w:t>
      </w:r>
      <w:r w:rsidR="00303B72">
        <w:rPr>
          <w:w w:val="125"/>
        </w:rPr>
        <w:t xml:space="preserve"> </w:t>
      </w:r>
      <w:proofErr w:type="spellStart"/>
      <w:r>
        <w:rPr>
          <w:w w:val="125"/>
        </w:rPr>
        <w:t>offres</w:t>
      </w:r>
      <w:proofErr w:type="spellEnd"/>
      <w:r>
        <w:rPr>
          <w:w w:val="125"/>
        </w:rPr>
        <w:tab/>
        <w:t>16</w:t>
      </w:r>
    </w:p>
    <w:p w:rsidR="00BC38A9" w:rsidRDefault="00131969">
      <w:pPr>
        <w:pStyle w:val="Corpsdetexte"/>
        <w:tabs>
          <w:tab w:val="left" w:pos="2187"/>
          <w:tab w:val="right" w:leader="dot" w:pos="10609"/>
        </w:tabs>
        <w:spacing w:before="153"/>
        <w:ind w:left="970"/>
      </w:pPr>
      <w:r>
        <w:rPr>
          <w:w w:val="110"/>
        </w:rPr>
        <w:t>Article9</w:t>
      </w:r>
      <w:r>
        <w:rPr>
          <w:w w:val="110"/>
        </w:rPr>
        <w:tab/>
        <w:t xml:space="preserve">: </w:t>
      </w:r>
      <w:proofErr w:type="spellStart"/>
      <w:r>
        <w:rPr>
          <w:w w:val="110"/>
        </w:rPr>
        <w:t>Frais</w:t>
      </w:r>
      <w:proofErr w:type="spellEnd"/>
      <w:r w:rsidR="00303B72">
        <w:rPr>
          <w:w w:val="110"/>
        </w:rPr>
        <w:t xml:space="preserve"> </w:t>
      </w:r>
      <w:r>
        <w:rPr>
          <w:w w:val="110"/>
        </w:rPr>
        <w:t>de</w:t>
      </w:r>
      <w:r w:rsidR="00303B72">
        <w:rPr>
          <w:w w:val="110"/>
        </w:rPr>
        <w:t xml:space="preserve"> </w:t>
      </w:r>
      <w:proofErr w:type="spellStart"/>
      <w:r>
        <w:rPr>
          <w:w w:val="110"/>
        </w:rPr>
        <w:t>soumission</w:t>
      </w:r>
      <w:proofErr w:type="spellEnd"/>
      <w:r>
        <w:rPr>
          <w:w w:val="110"/>
        </w:rPr>
        <w:tab/>
        <w:t>16</w:t>
      </w:r>
    </w:p>
    <w:p w:rsidR="00BC38A9" w:rsidRDefault="00131969">
      <w:pPr>
        <w:pStyle w:val="Corpsdetexte"/>
        <w:tabs>
          <w:tab w:val="left" w:pos="2117"/>
          <w:tab w:val="right" w:leader="dot" w:pos="10608"/>
        </w:tabs>
        <w:spacing w:before="148"/>
        <w:ind w:left="970"/>
      </w:pPr>
      <w:r>
        <w:rPr>
          <w:w w:val="110"/>
        </w:rPr>
        <w:t>Article10</w:t>
      </w:r>
      <w:r>
        <w:rPr>
          <w:w w:val="110"/>
        </w:rPr>
        <w:tab/>
        <w:t>: Langue</w:t>
      </w:r>
      <w:r w:rsidR="00303B72">
        <w:rPr>
          <w:w w:val="110"/>
        </w:rPr>
        <w:t xml:space="preserve"> </w:t>
      </w:r>
      <w:r>
        <w:rPr>
          <w:w w:val="110"/>
        </w:rPr>
        <w:t>de</w:t>
      </w:r>
      <w:r w:rsidR="00303B72">
        <w:rPr>
          <w:w w:val="110"/>
        </w:rPr>
        <w:t xml:space="preserve"> </w:t>
      </w:r>
      <w:proofErr w:type="spellStart"/>
      <w:r>
        <w:rPr>
          <w:w w:val="110"/>
        </w:rPr>
        <w:t>l’offre</w:t>
      </w:r>
      <w:proofErr w:type="spellEnd"/>
      <w:r>
        <w:rPr>
          <w:w w:val="110"/>
        </w:rPr>
        <w:tab/>
        <w:t>16</w:t>
      </w:r>
    </w:p>
    <w:p w:rsidR="00BC38A9" w:rsidRDefault="00131969">
      <w:pPr>
        <w:pStyle w:val="Corpsdetexte"/>
        <w:tabs>
          <w:tab w:val="left" w:pos="2117"/>
          <w:tab w:val="right" w:leader="dot" w:pos="10608"/>
        </w:tabs>
        <w:spacing w:before="150"/>
        <w:ind w:left="970"/>
      </w:pPr>
      <w:r>
        <w:rPr>
          <w:w w:val="105"/>
        </w:rPr>
        <w:t>Article11</w:t>
      </w:r>
      <w:r>
        <w:rPr>
          <w:w w:val="105"/>
        </w:rPr>
        <w:tab/>
        <w:t>: Documents</w:t>
      </w:r>
      <w:r w:rsidR="00303B72">
        <w:rPr>
          <w:w w:val="105"/>
        </w:rPr>
        <w:t xml:space="preserve"> </w:t>
      </w:r>
      <w:proofErr w:type="spellStart"/>
      <w:r>
        <w:rPr>
          <w:w w:val="105"/>
        </w:rPr>
        <w:t>constituants</w:t>
      </w:r>
      <w:proofErr w:type="spellEnd"/>
      <w:r w:rsidR="00303B72">
        <w:rPr>
          <w:w w:val="105"/>
        </w:rPr>
        <w:t xml:space="preserve"> </w:t>
      </w:r>
      <w:proofErr w:type="spellStart"/>
      <w:r>
        <w:rPr>
          <w:w w:val="105"/>
        </w:rPr>
        <w:t>l’offre</w:t>
      </w:r>
      <w:proofErr w:type="spellEnd"/>
      <w:r>
        <w:rPr>
          <w:w w:val="105"/>
        </w:rPr>
        <w:tab/>
        <w:t>16</w:t>
      </w:r>
    </w:p>
    <w:p w:rsidR="00BC38A9" w:rsidRDefault="00131969">
      <w:pPr>
        <w:pStyle w:val="Corpsdetexte"/>
        <w:tabs>
          <w:tab w:val="left" w:pos="2117"/>
          <w:tab w:val="right" w:leader="dot" w:pos="10608"/>
        </w:tabs>
        <w:spacing w:before="155"/>
        <w:ind w:left="970"/>
      </w:pPr>
      <w:r>
        <w:rPr>
          <w:w w:val="110"/>
        </w:rPr>
        <w:t>Article12</w:t>
      </w:r>
      <w:r>
        <w:rPr>
          <w:w w:val="110"/>
        </w:rPr>
        <w:tab/>
        <w:t>: Prix</w:t>
      </w:r>
      <w:r w:rsidR="00303B72">
        <w:rPr>
          <w:w w:val="110"/>
        </w:rPr>
        <w:t xml:space="preserve"> </w:t>
      </w:r>
      <w:r>
        <w:rPr>
          <w:w w:val="110"/>
        </w:rPr>
        <w:t xml:space="preserve">de </w:t>
      </w:r>
      <w:proofErr w:type="spellStart"/>
      <w:r>
        <w:rPr>
          <w:w w:val="110"/>
        </w:rPr>
        <w:t>l’offre</w:t>
      </w:r>
      <w:proofErr w:type="spellEnd"/>
      <w:r>
        <w:rPr>
          <w:w w:val="110"/>
        </w:rPr>
        <w:tab/>
        <w:t>17</w:t>
      </w:r>
    </w:p>
    <w:p w:rsidR="00BC38A9" w:rsidRDefault="00131969">
      <w:pPr>
        <w:pStyle w:val="Corpsdetexte"/>
        <w:tabs>
          <w:tab w:val="left" w:pos="2117"/>
          <w:tab w:val="right" w:leader="dot" w:pos="10608"/>
        </w:tabs>
        <w:spacing w:before="150"/>
        <w:ind w:left="970"/>
      </w:pPr>
      <w:r>
        <w:rPr>
          <w:w w:val="110"/>
        </w:rPr>
        <w:t>Article13</w:t>
      </w:r>
      <w:r>
        <w:rPr>
          <w:w w:val="110"/>
        </w:rPr>
        <w:tab/>
        <w:t xml:space="preserve">: </w:t>
      </w:r>
      <w:proofErr w:type="spellStart"/>
      <w:r>
        <w:rPr>
          <w:w w:val="110"/>
        </w:rPr>
        <w:t>Monnaies</w:t>
      </w:r>
      <w:proofErr w:type="spellEnd"/>
      <w:r w:rsidR="00303B72">
        <w:rPr>
          <w:w w:val="110"/>
        </w:rPr>
        <w:t xml:space="preserve"> </w:t>
      </w:r>
      <w:r>
        <w:rPr>
          <w:w w:val="110"/>
        </w:rPr>
        <w:t>de</w:t>
      </w:r>
      <w:r w:rsidR="00303B72">
        <w:rPr>
          <w:w w:val="110"/>
        </w:rPr>
        <w:t xml:space="preserve"> </w:t>
      </w:r>
      <w:proofErr w:type="spellStart"/>
      <w:r>
        <w:rPr>
          <w:w w:val="110"/>
        </w:rPr>
        <w:t>l’offre</w:t>
      </w:r>
      <w:proofErr w:type="spellEnd"/>
      <w:r>
        <w:rPr>
          <w:w w:val="110"/>
        </w:rPr>
        <w:tab/>
        <w:t>17</w:t>
      </w:r>
    </w:p>
    <w:p w:rsidR="00BC38A9" w:rsidRPr="007F2089" w:rsidRDefault="00131969">
      <w:pPr>
        <w:pStyle w:val="Corpsdetexte"/>
        <w:tabs>
          <w:tab w:val="left" w:pos="2117"/>
          <w:tab w:val="right" w:leader="dot" w:pos="10608"/>
        </w:tabs>
        <w:spacing w:before="153"/>
        <w:ind w:left="970"/>
        <w:rPr>
          <w:lang w:val="fr-FR"/>
        </w:rPr>
      </w:pPr>
      <w:r w:rsidRPr="007F2089">
        <w:rPr>
          <w:w w:val="110"/>
          <w:lang w:val="fr-FR"/>
        </w:rPr>
        <w:t>Article14</w:t>
      </w:r>
      <w:r w:rsidRPr="007F2089">
        <w:rPr>
          <w:w w:val="110"/>
          <w:lang w:val="fr-FR"/>
        </w:rPr>
        <w:tab/>
        <w:t>: Documents attestant l’admissibilité</w:t>
      </w:r>
      <w:r w:rsidR="00303B72">
        <w:rPr>
          <w:w w:val="110"/>
          <w:lang w:val="fr-FR"/>
        </w:rPr>
        <w:t xml:space="preserve"> </w:t>
      </w:r>
      <w:r w:rsidRPr="007F2089">
        <w:rPr>
          <w:w w:val="110"/>
          <w:lang w:val="fr-FR"/>
        </w:rPr>
        <w:t>du</w:t>
      </w:r>
      <w:r w:rsidR="00303B72">
        <w:rPr>
          <w:w w:val="110"/>
          <w:lang w:val="fr-FR"/>
        </w:rPr>
        <w:t xml:space="preserve"> </w:t>
      </w:r>
      <w:r w:rsidRPr="007F2089">
        <w:rPr>
          <w:w w:val="110"/>
          <w:lang w:val="fr-FR"/>
        </w:rPr>
        <w:t>Soumissionnaire</w:t>
      </w:r>
      <w:r w:rsidRPr="007F2089">
        <w:rPr>
          <w:w w:val="110"/>
          <w:lang w:val="fr-FR"/>
        </w:rPr>
        <w:tab/>
        <w:t>17</w:t>
      </w:r>
    </w:p>
    <w:p w:rsidR="00BC38A9" w:rsidRPr="007F2089" w:rsidRDefault="00131969">
      <w:pPr>
        <w:pStyle w:val="Corpsdetexte"/>
        <w:tabs>
          <w:tab w:val="left" w:pos="2117"/>
          <w:tab w:val="right" w:leader="dot" w:pos="10608"/>
        </w:tabs>
        <w:spacing w:before="150"/>
        <w:ind w:left="970"/>
        <w:rPr>
          <w:lang w:val="fr-FR"/>
        </w:rPr>
      </w:pPr>
      <w:r w:rsidRPr="007F2089">
        <w:rPr>
          <w:w w:val="110"/>
          <w:lang w:val="fr-FR"/>
        </w:rPr>
        <w:t>Article15</w:t>
      </w:r>
      <w:r w:rsidRPr="007F2089">
        <w:rPr>
          <w:w w:val="110"/>
          <w:lang w:val="fr-FR"/>
        </w:rPr>
        <w:tab/>
        <w:t>: Documents attestant de la conformité</w:t>
      </w:r>
      <w:r w:rsidR="00303B72">
        <w:rPr>
          <w:w w:val="110"/>
          <w:lang w:val="fr-FR"/>
        </w:rPr>
        <w:t xml:space="preserve"> </w:t>
      </w:r>
      <w:r w:rsidRPr="007F2089">
        <w:rPr>
          <w:w w:val="110"/>
          <w:lang w:val="fr-FR"/>
        </w:rPr>
        <w:t>des</w:t>
      </w:r>
      <w:r w:rsidR="00303B72">
        <w:rPr>
          <w:w w:val="110"/>
          <w:lang w:val="fr-FR"/>
        </w:rPr>
        <w:t xml:space="preserve"> </w:t>
      </w:r>
      <w:r w:rsidRPr="007F2089">
        <w:rPr>
          <w:w w:val="110"/>
          <w:lang w:val="fr-FR"/>
        </w:rPr>
        <w:t>fournitures</w:t>
      </w:r>
      <w:r w:rsidRPr="007F2089">
        <w:rPr>
          <w:w w:val="110"/>
          <w:lang w:val="fr-FR"/>
        </w:rPr>
        <w:tab/>
        <w:t>17</w:t>
      </w:r>
    </w:p>
    <w:p w:rsidR="00BC38A9" w:rsidRPr="007F2089" w:rsidRDefault="00131969">
      <w:pPr>
        <w:pStyle w:val="Corpsdetexte"/>
        <w:tabs>
          <w:tab w:val="left" w:pos="2117"/>
          <w:tab w:val="right" w:leader="dot" w:pos="10608"/>
        </w:tabs>
        <w:spacing w:before="153"/>
        <w:ind w:left="970"/>
        <w:rPr>
          <w:lang w:val="fr-FR"/>
        </w:rPr>
      </w:pPr>
      <w:r w:rsidRPr="007F2089">
        <w:rPr>
          <w:w w:val="110"/>
          <w:lang w:val="fr-FR"/>
        </w:rPr>
        <w:t>Article16</w:t>
      </w:r>
      <w:r w:rsidRPr="007F2089">
        <w:rPr>
          <w:w w:val="110"/>
          <w:lang w:val="fr-FR"/>
        </w:rPr>
        <w:tab/>
        <w:t>: Caution</w:t>
      </w:r>
      <w:r w:rsidR="00303B72">
        <w:rPr>
          <w:w w:val="110"/>
          <w:lang w:val="fr-FR"/>
        </w:rPr>
        <w:t xml:space="preserve"> </w:t>
      </w:r>
      <w:r w:rsidRPr="007F2089">
        <w:rPr>
          <w:w w:val="110"/>
          <w:lang w:val="fr-FR"/>
        </w:rPr>
        <w:t>de</w:t>
      </w:r>
      <w:r w:rsidR="00303B72">
        <w:rPr>
          <w:w w:val="110"/>
          <w:lang w:val="fr-FR"/>
        </w:rPr>
        <w:t xml:space="preserve"> </w:t>
      </w:r>
      <w:r w:rsidRPr="007F2089">
        <w:rPr>
          <w:w w:val="110"/>
          <w:lang w:val="fr-FR"/>
        </w:rPr>
        <w:t>soumission</w:t>
      </w:r>
      <w:r w:rsidRPr="007F2089">
        <w:rPr>
          <w:w w:val="110"/>
          <w:lang w:val="fr-FR"/>
        </w:rPr>
        <w:tab/>
        <w:t>18</w:t>
      </w:r>
    </w:p>
    <w:p w:rsidR="00BC38A9" w:rsidRPr="007F2089" w:rsidRDefault="00131969">
      <w:pPr>
        <w:pStyle w:val="Corpsdetexte"/>
        <w:tabs>
          <w:tab w:val="left" w:pos="2117"/>
          <w:tab w:val="right" w:leader="dot" w:pos="10608"/>
        </w:tabs>
        <w:spacing w:before="152"/>
        <w:ind w:left="970"/>
        <w:rPr>
          <w:lang w:val="fr-FR"/>
        </w:rPr>
      </w:pPr>
      <w:r w:rsidRPr="007F2089">
        <w:rPr>
          <w:w w:val="110"/>
          <w:lang w:val="fr-FR"/>
        </w:rPr>
        <w:t>Article17</w:t>
      </w:r>
      <w:r w:rsidRPr="007F2089">
        <w:rPr>
          <w:w w:val="110"/>
          <w:lang w:val="fr-FR"/>
        </w:rPr>
        <w:tab/>
        <w:t>: Délai de validité</w:t>
      </w:r>
      <w:r w:rsidR="00303B72">
        <w:rPr>
          <w:w w:val="110"/>
          <w:lang w:val="fr-FR"/>
        </w:rPr>
        <w:t xml:space="preserve"> </w:t>
      </w:r>
      <w:r w:rsidRPr="007F2089">
        <w:rPr>
          <w:w w:val="110"/>
          <w:lang w:val="fr-FR"/>
        </w:rPr>
        <w:t>des</w:t>
      </w:r>
      <w:r w:rsidR="00303B72">
        <w:rPr>
          <w:w w:val="110"/>
          <w:lang w:val="fr-FR"/>
        </w:rPr>
        <w:t xml:space="preserve"> </w:t>
      </w:r>
      <w:r w:rsidRPr="007F2089">
        <w:rPr>
          <w:w w:val="110"/>
          <w:lang w:val="fr-FR"/>
        </w:rPr>
        <w:t>offres</w:t>
      </w:r>
      <w:r w:rsidRPr="007F2089">
        <w:rPr>
          <w:w w:val="110"/>
          <w:lang w:val="fr-FR"/>
        </w:rPr>
        <w:tab/>
        <w:t>19</w:t>
      </w:r>
    </w:p>
    <w:p w:rsidR="00BC38A9" w:rsidRPr="007F2089" w:rsidRDefault="00131969">
      <w:pPr>
        <w:pStyle w:val="Corpsdetexte"/>
        <w:tabs>
          <w:tab w:val="left" w:pos="2117"/>
          <w:tab w:val="right" w:leader="dot" w:pos="10608"/>
        </w:tabs>
        <w:spacing w:before="153"/>
        <w:ind w:left="970"/>
        <w:rPr>
          <w:lang w:val="fr-FR"/>
        </w:rPr>
      </w:pPr>
      <w:r w:rsidRPr="007F2089">
        <w:rPr>
          <w:w w:val="110"/>
          <w:lang w:val="fr-FR"/>
        </w:rPr>
        <w:t>Article18</w:t>
      </w:r>
      <w:r w:rsidRPr="007F2089">
        <w:rPr>
          <w:w w:val="110"/>
          <w:lang w:val="fr-FR"/>
        </w:rPr>
        <w:tab/>
        <w:t>: Forme et signature</w:t>
      </w:r>
      <w:r w:rsidR="00303B72">
        <w:rPr>
          <w:w w:val="110"/>
          <w:lang w:val="fr-FR"/>
        </w:rPr>
        <w:t xml:space="preserve"> </w:t>
      </w:r>
      <w:r w:rsidRPr="007F2089">
        <w:rPr>
          <w:w w:val="110"/>
          <w:lang w:val="fr-FR"/>
        </w:rPr>
        <w:t>de</w:t>
      </w:r>
      <w:r w:rsidR="00303B72">
        <w:rPr>
          <w:w w:val="110"/>
          <w:lang w:val="fr-FR"/>
        </w:rPr>
        <w:t xml:space="preserve"> </w:t>
      </w:r>
      <w:r w:rsidRPr="007F2089">
        <w:rPr>
          <w:w w:val="110"/>
          <w:lang w:val="fr-FR"/>
        </w:rPr>
        <w:t>l’offre</w:t>
      </w:r>
      <w:r w:rsidRPr="007F2089">
        <w:rPr>
          <w:w w:val="110"/>
          <w:lang w:val="fr-FR"/>
        </w:rPr>
        <w:tab/>
        <w:t>19</w:t>
      </w:r>
    </w:p>
    <w:p w:rsidR="00BC38A9" w:rsidRDefault="00131969">
      <w:pPr>
        <w:pStyle w:val="Paragraphedeliste"/>
        <w:numPr>
          <w:ilvl w:val="1"/>
          <w:numId w:val="62"/>
        </w:numPr>
        <w:tabs>
          <w:tab w:val="left" w:pos="900"/>
          <w:tab w:val="right" w:leader="dot" w:pos="10594"/>
        </w:tabs>
        <w:spacing w:before="184"/>
        <w:ind w:left="899" w:hanging="287"/>
      </w:pPr>
      <w:proofErr w:type="spellStart"/>
      <w:r>
        <w:rPr>
          <w:w w:val="120"/>
        </w:rPr>
        <w:t>Dépôt</w:t>
      </w:r>
      <w:proofErr w:type="spellEnd"/>
      <w:r w:rsidR="00303B72">
        <w:rPr>
          <w:w w:val="120"/>
        </w:rPr>
        <w:t xml:space="preserve"> </w:t>
      </w:r>
      <w:r>
        <w:rPr>
          <w:w w:val="120"/>
        </w:rPr>
        <w:t>des</w:t>
      </w:r>
      <w:r w:rsidR="00303B72">
        <w:rPr>
          <w:w w:val="120"/>
        </w:rPr>
        <w:t xml:space="preserve"> </w:t>
      </w:r>
      <w:proofErr w:type="spellStart"/>
      <w:r>
        <w:rPr>
          <w:w w:val="120"/>
        </w:rPr>
        <w:t>offres</w:t>
      </w:r>
      <w:proofErr w:type="spellEnd"/>
      <w:r>
        <w:rPr>
          <w:w w:val="120"/>
        </w:rPr>
        <w:tab/>
        <w:t>20</w:t>
      </w:r>
    </w:p>
    <w:p w:rsidR="00BC38A9" w:rsidRDefault="00BC38A9">
      <w:pPr>
        <w:pStyle w:val="Corpsdetexte"/>
        <w:spacing w:before="5"/>
        <w:rPr>
          <w:sz w:val="13"/>
        </w:rPr>
      </w:pPr>
    </w:p>
    <w:tbl>
      <w:tblPr>
        <w:tblStyle w:val="TableNormal"/>
        <w:tblW w:w="0" w:type="auto"/>
        <w:tblInd w:w="617" w:type="dxa"/>
        <w:tblLayout w:type="fixed"/>
        <w:tblLook w:val="01E0" w:firstRow="1" w:lastRow="1" w:firstColumn="1" w:lastColumn="1" w:noHBand="0" w:noVBand="0"/>
      </w:tblPr>
      <w:tblGrid>
        <w:gridCol w:w="1367"/>
        <w:gridCol w:w="8284"/>
        <w:gridCol w:w="399"/>
      </w:tblGrid>
      <w:tr w:rsidR="00BC38A9">
        <w:trPr>
          <w:trHeight w:val="326"/>
        </w:trPr>
        <w:tc>
          <w:tcPr>
            <w:tcW w:w="1367" w:type="dxa"/>
          </w:tcPr>
          <w:p w:rsidR="00BC38A9" w:rsidRDefault="00131969">
            <w:pPr>
              <w:pStyle w:val="TableParagraph"/>
              <w:spacing w:line="249" w:lineRule="exact"/>
              <w:ind w:right="138"/>
              <w:jc w:val="right"/>
            </w:pPr>
            <w:r>
              <w:t>Article19</w:t>
            </w:r>
          </w:p>
        </w:tc>
        <w:tc>
          <w:tcPr>
            <w:tcW w:w="8284" w:type="dxa"/>
          </w:tcPr>
          <w:p w:rsidR="00BC38A9" w:rsidRPr="007F2089" w:rsidRDefault="00131969">
            <w:pPr>
              <w:pStyle w:val="TableParagraph"/>
              <w:spacing w:line="249" w:lineRule="exact"/>
              <w:ind w:left="133"/>
              <w:rPr>
                <w:lang w:val="fr-FR"/>
              </w:rPr>
            </w:pPr>
            <w:r w:rsidRPr="007F2089">
              <w:rPr>
                <w:w w:val="115"/>
                <w:lang w:val="fr-FR"/>
              </w:rPr>
              <w:t>: Cachetage et marquage des offres. . . . . . . . . . . . . . . . . . . . . . . . . . . . . . . . . . . .</w:t>
            </w:r>
          </w:p>
        </w:tc>
        <w:tc>
          <w:tcPr>
            <w:tcW w:w="399" w:type="dxa"/>
          </w:tcPr>
          <w:p w:rsidR="00BC38A9" w:rsidRDefault="00131969">
            <w:pPr>
              <w:pStyle w:val="TableParagraph"/>
              <w:spacing w:line="249" w:lineRule="exact"/>
              <w:ind w:left="61" w:right="30"/>
              <w:jc w:val="center"/>
            </w:pPr>
            <w:r>
              <w:rPr>
                <w:w w:val="115"/>
              </w:rPr>
              <w:t>20</w:t>
            </w:r>
          </w:p>
        </w:tc>
      </w:tr>
      <w:tr w:rsidR="00BC38A9">
        <w:trPr>
          <w:trHeight w:val="404"/>
        </w:trPr>
        <w:tc>
          <w:tcPr>
            <w:tcW w:w="1367" w:type="dxa"/>
          </w:tcPr>
          <w:p w:rsidR="00BC38A9" w:rsidRDefault="00131969">
            <w:pPr>
              <w:pStyle w:val="TableParagraph"/>
              <w:spacing w:before="72"/>
              <w:ind w:right="138"/>
              <w:jc w:val="right"/>
            </w:pPr>
            <w:r>
              <w:t>Article20</w:t>
            </w:r>
          </w:p>
        </w:tc>
        <w:tc>
          <w:tcPr>
            <w:tcW w:w="8284" w:type="dxa"/>
          </w:tcPr>
          <w:p w:rsidR="00BC38A9" w:rsidRPr="007F2089" w:rsidRDefault="00131969">
            <w:pPr>
              <w:pStyle w:val="TableParagraph"/>
              <w:spacing w:before="72"/>
              <w:ind w:left="132"/>
              <w:rPr>
                <w:lang w:val="fr-FR"/>
              </w:rPr>
            </w:pPr>
            <w:r w:rsidRPr="007F2089">
              <w:rPr>
                <w:w w:val="110"/>
                <w:lang w:val="fr-FR"/>
              </w:rPr>
              <w:t>: Date et heure limite de dépôt des offres. . . . . . . . . . . . . . . . . . . . . . . . . . . . . . . .</w:t>
            </w:r>
          </w:p>
        </w:tc>
        <w:tc>
          <w:tcPr>
            <w:tcW w:w="399" w:type="dxa"/>
          </w:tcPr>
          <w:p w:rsidR="00BC38A9" w:rsidRDefault="00131969">
            <w:pPr>
              <w:pStyle w:val="TableParagraph"/>
              <w:spacing w:before="72"/>
              <w:ind w:left="61" w:right="30"/>
              <w:jc w:val="center"/>
            </w:pPr>
            <w:r>
              <w:rPr>
                <w:w w:val="115"/>
              </w:rPr>
              <w:t>20</w:t>
            </w:r>
          </w:p>
        </w:tc>
      </w:tr>
      <w:tr w:rsidR="00BC38A9">
        <w:trPr>
          <w:trHeight w:val="404"/>
        </w:trPr>
        <w:tc>
          <w:tcPr>
            <w:tcW w:w="1367" w:type="dxa"/>
          </w:tcPr>
          <w:p w:rsidR="00BC38A9" w:rsidRDefault="00131969">
            <w:pPr>
              <w:pStyle w:val="TableParagraph"/>
              <w:spacing w:before="73"/>
              <w:ind w:right="138"/>
              <w:jc w:val="right"/>
            </w:pPr>
            <w:r>
              <w:t>Article21</w:t>
            </w:r>
          </w:p>
        </w:tc>
        <w:tc>
          <w:tcPr>
            <w:tcW w:w="8284" w:type="dxa"/>
          </w:tcPr>
          <w:p w:rsidR="00BC38A9" w:rsidRDefault="00131969">
            <w:pPr>
              <w:pStyle w:val="TableParagraph"/>
              <w:spacing w:before="73"/>
              <w:ind w:left="132"/>
            </w:pPr>
            <w:r>
              <w:rPr>
                <w:w w:val="110"/>
              </w:rPr>
              <w:t xml:space="preserve">: </w:t>
            </w:r>
            <w:proofErr w:type="spellStart"/>
            <w:r>
              <w:rPr>
                <w:w w:val="110"/>
              </w:rPr>
              <w:t>Offres</w:t>
            </w:r>
            <w:proofErr w:type="spellEnd"/>
            <w:r>
              <w:rPr>
                <w:w w:val="110"/>
              </w:rPr>
              <w:t xml:space="preserve"> hors </w:t>
            </w:r>
            <w:proofErr w:type="spellStart"/>
            <w:proofErr w:type="gramStart"/>
            <w:r>
              <w:rPr>
                <w:w w:val="110"/>
              </w:rPr>
              <w:t>délai</w:t>
            </w:r>
            <w:proofErr w:type="spellEnd"/>
            <w:r>
              <w:rPr>
                <w:w w:val="110"/>
              </w:rPr>
              <w:t>. . . . . . . . . . . . . . . . . . . . . . . . . . . . . . . . . . . . . . . . . . . . . . . . . .</w:t>
            </w:r>
            <w:proofErr w:type="gramEnd"/>
          </w:p>
        </w:tc>
        <w:tc>
          <w:tcPr>
            <w:tcW w:w="399" w:type="dxa"/>
          </w:tcPr>
          <w:p w:rsidR="00BC38A9" w:rsidRDefault="00131969">
            <w:pPr>
              <w:pStyle w:val="TableParagraph"/>
              <w:spacing w:before="73"/>
              <w:ind w:left="61" w:right="30"/>
              <w:jc w:val="center"/>
            </w:pPr>
            <w:r>
              <w:rPr>
                <w:w w:val="115"/>
              </w:rPr>
              <w:t>20</w:t>
            </w:r>
          </w:p>
        </w:tc>
      </w:tr>
      <w:tr w:rsidR="00BC38A9">
        <w:trPr>
          <w:trHeight w:val="561"/>
        </w:trPr>
        <w:tc>
          <w:tcPr>
            <w:tcW w:w="1367" w:type="dxa"/>
          </w:tcPr>
          <w:p w:rsidR="00BC38A9" w:rsidRDefault="00131969">
            <w:pPr>
              <w:pStyle w:val="TableParagraph"/>
              <w:spacing w:before="72"/>
              <w:ind w:left="352"/>
            </w:pPr>
            <w:r>
              <w:rPr>
                <w:w w:val="105"/>
              </w:rPr>
              <w:t>Article22</w:t>
            </w:r>
          </w:p>
          <w:p w:rsidR="00BC38A9" w:rsidRDefault="00131969">
            <w:pPr>
              <w:pStyle w:val="TableParagraph"/>
              <w:spacing w:before="59" w:line="157" w:lineRule="exact"/>
            </w:pPr>
            <w:r>
              <w:rPr>
                <w:w w:val="120"/>
              </w:rPr>
              <w:t xml:space="preserve">E. </w:t>
            </w:r>
            <w:proofErr w:type="spellStart"/>
            <w:r>
              <w:rPr>
                <w:w w:val="120"/>
              </w:rPr>
              <w:t>Ouverture</w:t>
            </w:r>
            <w:proofErr w:type="spellEnd"/>
          </w:p>
        </w:tc>
        <w:tc>
          <w:tcPr>
            <w:tcW w:w="8284" w:type="dxa"/>
          </w:tcPr>
          <w:p w:rsidR="00BC38A9" w:rsidRPr="007F2089" w:rsidRDefault="00131969">
            <w:pPr>
              <w:pStyle w:val="TableParagraph"/>
              <w:spacing w:before="72"/>
              <w:ind w:left="132"/>
              <w:rPr>
                <w:lang w:val="fr-FR"/>
              </w:rPr>
            </w:pPr>
            <w:r w:rsidRPr="007F2089">
              <w:rPr>
                <w:w w:val="110"/>
                <w:lang w:val="fr-FR"/>
              </w:rPr>
              <w:t>: Modification, substitution et retrait des offres. . . . . . . . . . . . . . . . . . . . . . . . . . . .</w:t>
            </w:r>
          </w:p>
          <w:p w:rsidR="00BC38A9" w:rsidRPr="007F2089" w:rsidRDefault="00164E73">
            <w:pPr>
              <w:pStyle w:val="TableParagraph"/>
              <w:spacing w:before="59" w:line="157" w:lineRule="exact"/>
              <w:ind w:left="46"/>
              <w:rPr>
                <w:lang w:val="fr-FR"/>
              </w:rPr>
            </w:pPr>
            <w:r w:rsidRPr="007F2089">
              <w:rPr>
                <w:w w:val="120"/>
                <w:lang w:val="fr-FR"/>
              </w:rPr>
              <w:t>D</w:t>
            </w:r>
            <w:r w:rsidR="00131969" w:rsidRPr="007F2089">
              <w:rPr>
                <w:w w:val="120"/>
                <w:lang w:val="fr-FR"/>
              </w:rPr>
              <w:t>es</w:t>
            </w:r>
            <w:r>
              <w:rPr>
                <w:w w:val="120"/>
                <w:lang w:val="fr-FR"/>
              </w:rPr>
              <w:t xml:space="preserve"> </w:t>
            </w:r>
            <w:r w:rsidR="00131969" w:rsidRPr="007F2089">
              <w:rPr>
                <w:w w:val="120"/>
                <w:lang w:val="fr-FR"/>
              </w:rPr>
              <w:t>plis</w:t>
            </w:r>
            <w:r>
              <w:rPr>
                <w:w w:val="120"/>
                <w:lang w:val="fr-FR"/>
              </w:rPr>
              <w:t xml:space="preserve"> </w:t>
            </w:r>
            <w:r w:rsidR="00131969" w:rsidRPr="007F2089">
              <w:rPr>
                <w:w w:val="120"/>
                <w:lang w:val="fr-FR"/>
              </w:rPr>
              <w:t>et</w:t>
            </w:r>
            <w:r>
              <w:rPr>
                <w:w w:val="120"/>
                <w:lang w:val="fr-FR"/>
              </w:rPr>
              <w:t xml:space="preserve"> </w:t>
            </w:r>
            <w:r w:rsidR="00131969" w:rsidRPr="007F2089">
              <w:rPr>
                <w:w w:val="120"/>
                <w:lang w:val="fr-FR"/>
              </w:rPr>
              <w:t>évaluation</w:t>
            </w:r>
            <w:r>
              <w:rPr>
                <w:w w:val="120"/>
                <w:lang w:val="fr-FR"/>
              </w:rPr>
              <w:t xml:space="preserve"> </w:t>
            </w:r>
            <w:r w:rsidR="00131969" w:rsidRPr="007F2089">
              <w:rPr>
                <w:w w:val="120"/>
                <w:lang w:val="fr-FR"/>
              </w:rPr>
              <w:t>des</w:t>
            </w:r>
            <w:r>
              <w:rPr>
                <w:w w:val="120"/>
                <w:lang w:val="fr-FR"/>
              </w:rPr>
              <w:t xml:space="preserve"> </w:t>
            </w:r>
            <w:r w:rsidR="00131969" w:rsidRPr="007F2089">
              <w:rPr>
                <w:w w:val="120"/>
                <w:lang w:val="fr-FR"/>
              </w:rPr>
              <w:t>offres......................................</w:t>
            </w:r>
          </w:p>
        </w:tc>
        <w:tc>
          <w:tcPr>
            <w:tcW w:w="399" w:type="dxa"/>
          </w:tcPr>
          <w:p w:rsidR="00BC38A9" w:rsidRDefault="00131969">
            <w:pPr>
              <w:pStyle w:val="TableParagraph"/>
              <w:spacing w:before="72"/>
              <w:ind w:left="90"/>
            </w:pPr>
            <w:r>
              <w:rPr>
                <w:w w:val="115"/>
              </w:rPr>
              <w:t>20</w:t>
            </w:r>
          </w:p>
          <w:p w:rsidR="00BC38A9" w:rsidRDefault="00131969">
            <w:pPr>
              <w:pStyle w:val="TableParagraph"/>
              <w:spacing w:before="59" w:line="157" w:lineRule="exact"/>
              <w:ind w:left="-30"/>
            </w:pPr>
            <w:r>
              <w:rPr>
                <w:w w:val="115"/>
              </w:rPr>
              <w:t>22</w:t>
            </w:r>
          </w:p>
        </w:tc>
      </w:tr>
      <w:tr w:rsidR="00BC38A9">
        <w:trPr>
          <w:trHeight w:val="560"/>
        </w:trPr>
        <w:tc>
          <w:tcPr>
            <w:tcW w:w="1367" w:type="dxa"/>
          </w:tcPr>
          <w:p w:rsidR="00BC38A9" w:rsidRDefault="00BC38A9">
            <w:pPr>
              <w:pStyle w:val="TableParagraph"/>
              <w:rPr>
                <w:sz w:val="20"/>
              </w:rPr>
            </w:pPr>
          </w:p>
          <w:p w:rsidR="00BC38A9" w:rsidRDefault="00131969">
            <w:pPr>
              <w:pStyle w:val="TableParagraph"/>
              <w:ind w:right="130"/>
              <w:jc w:val="right"/>
            </w:pPr>
            <w:r>
              <w:rPr>
                <w:w w:val="105"/>
              </w:rPr>
              <w:t>Article23</w:t>
            </w:r>
          </w:p>
        </w:tc>
        <w:tc>
          <w:tcPr>
            <w:tcW w:w="8284" w:type="dxa"/>
          </w:tcPr>
          <w:p w:rsidR="00BC38A9" w:rsidRPr="007F2089" w:rsidRDefault="00BC38A9">
            <w:pPr>
              <w:pStyle w:val="TableParagraph"/>
              <w:rPr>
                <w:sz w:val="20"/>
                <w:lang w:val="fr-FR"/>
              </w:rPr>
            </w:pPr>
          </w:p>
          <w:p w:rsidR="00BC38A9" w:rsidRPr="007F2089" w:rsidRDefault="00131969">
            <w:pPr>
              <w:pStyle w:val="TableParagraph"/>
              <w:ind w:left="140"/>
              <w:rPr>
                <w:lang w:val="fr-FR"/>
              </w:rPr>
            </w:pPr>
            <w:r w:rsidRPr="007F2089">
              <w:rPr>
                <w:w w:val="110"/>
                <w:lang w:val="fr-FR"/>
              </w:rPr>
              <w:t>: Ouverture des plis et recours. . . . . . . . . . . . . . . . . . . . . . . . . . . . . . . . . . . . . . . .</w:t>
            </w:r>
          </w:p>
        </w:tc>
        <w:tc>
          <w:tcPr>
            <w:tcW w:w="399" w:type="dxa"/>
          </w:tcPr>
          <w:p w:rsidR="00BC38A9" w:rsidRPr="007F2089" w:rsidRDefault="00BC38A9">
            <w:pPr>
              <w:pStyle w:val="TableParagraph"/>
              <w:rPr>
                <w:sz w:val="20"/>
                <w:lang w:val="fr-FR"/>
              </w:rPr>
            </w:pPr>
          </w:p>
          <w:p w:rsidR="00BC38A9" w:rsidRDefault="00131969">
            <w:pPr>
              <w:pStyle w:val="TableParagraph"/>
              <w:ind w:left="68" w:right="22"/>
              <w:jc w:val="center"/>
            </w:pPr>
            <w:r>
              <w:rPr>
                <w:w w:val="115"/>
              </w:rPr>
              <w:t>22</w:t>
            </w:r>
          </w:p>
        </w:tc>
      </w:tr>
      <w:tr w:rsidR="00BC38A9">
        <w:trPr>
          <w:trHeight w:val="403"/>
        </w:trPr>
        <w:tc>
          <w:tcPr>
            <w:tcW w:w="1367" w:type="dxa"/>
          </w:tcPr>
          <w:p w:rsidR="00BC38A9" w:rsidRDefault="00131969">
            <w:pPr>
              <w:pStyle w:val="TableParagraph"/>
              <w:spacing w:before="71"/>
              <w:ind w:right="130"/>
              <w:jc w:val="right"/>
            </w:pPr>
            <w:r>
              <w:rPr>
                <w:w w:val="105"/>
              </w:rPr>
              <w:t>Article24</w:t>
            </w:r>
          </w:p>
        </w:tc>
        <w:tc>
          <w:tcPr>
            <w:tcW w:w="8284" w:type="dxa"/>
          </w:tcPr>
          <w:p w:rsidR="00BC38A9" w:rsidRPr="007F2089" w:rsidRDefault="00131969">
            <w:pPr>
              <w:pStyle w:val="TableParagraph"/>
              <w:spacing w:before="71"/>
              <w:ind w:left="139"/>
              <w:rPr>
                <w:lang w:val="fr-FR"/>
              </w:rPr>
            </w:pPr>
            <w:r w:rsidRPr="007F2089">
              <w:rPr>
                <w:w w:val="115"/>
                <w:lang w:val="fr-FR"/>
              </w:rPr>
              <w:t>: Caractère confidentiel de la procédure. . . . . . . . . . . . . . . . . . . . . . . . . . . . . . . . .</w:t>
            </w:r>
          </w:p>
        </w:tc>
        <w:tc>
          <w:tcPr>
            <w:tcW w:w="399" w:type="dxa"/>
          </w:tcPr>
          <w:p w:rsidR="00BC38A9" w:rsidRDefault="00131969">
            <w:pPr>
              <w:pStyle w:val="TableParagraph"/>
              <w:spacing w:before="71"/>
              <w:ind w:left="68" w:right="22"/>
              <w:jc w:val="center"/>
            </w:pPr>
            <w:r>
              <w:rPr>
                <w:w w:val="115"/>
              </w:rPr>
              <w:t>23</w:t>
            </w:r>
          </w:p>
        </w:tc>
      </w:tr>
      <w:tr w:rsidR="00BC38A9">
        <w:trPr>
          <w:trHeight w:val="404"/>
        </w:trPr>
        <w:tc>
          <w:tcPr>
            <w:tcW w:w="1367" w:type="dxa"/>
          </w:tcPr>
          <w:p w:rsidR="00BC38A9" w:rsidRDefault="00131969">
            <w:pPr>
              <w:pStyle w:val="TableParagraph"/>
              <w:spacing w:before="73"/>
              <w:ind w:right="156"/>
              <w:jc w:val="right"/>
            </w:pPr>
            <w:r>
              <w:t>Article25</w:t>
            </w:r>
          </w:p>
        </w:tc>
        <w:tc>
          <w:tcPr>
            <w:tcW w:w="8284" w:type="dxa"/>
          </w:tcPr>
          <w:p w:rsidR="00BC38A9" w:rsidRPr="007F2089" w:rsidRDefault="00131969">
            <w:pPr>
              <w:pStyle w:val="TableParagraph"/>
              <w:spacing w:before="18"/>
              <w:ind w:left="142"/>
              <w:rPr>
                <w:lang w:val="fr-FR"/>
              </w:rPr>
            </w:pPr>
            <w:r w:rsidRPr="007F2089">
              <w:rPr>
                <w:w w:val="105"/>
                <w:lang w:val="fr-FR"/>
              </w:rPr>
              <w:t>: Eclaircissements sur les offres et contacts avec l’Autorité contractante</w:t>
            </w:r>
          </w:p>
        </w:tc>
        <w:tc>
          <w:tcPr>
            <w:tcW w:w="399" w:type="dxa"/>
          </w:tcPr>
          <w:p w:rsidR="00BC38A9" w:rsidRDefault="00131969">
            <w:pPr>
              <w:pStyle w:val="TableParagraph"/>
              <w:spacing w:before="73"/>
              <w:ind w:left="68" w:right="22"/>
              <w:jc w:val="center"/>
            </w:pPr>
            <w:r>
              <w:rPr>
                <w:w w:val="115"/>
              </w:rPr>
              <w:t>23</w:t>
            </w:r>
          </w:p>
        </w:tc>
      </w:tr>
      <w:tr w:rsidR="00BC38A9">
        <w:trPr>
          <w:trHeight w:val="326"/>
        </w:trPr>
        <w:tc>
          <w:tcPr>
            <w:tcW w:w="1367" w:type="dxa"/>
          </w:tcPr>
          <w:p w:rsidR="00BC38A9" w:rsidRDefault="00131969">
            <w:pPr>
              <w:pStyle w:val="TableParagraph"/>
              <w:spacing w:before="72" w:line="234" w:lineRule="exact"/>
              <w:ind w:right="130"/>
              <w:jc w:val="right"/>
            </w:pPr>
            <w:r>
              <w:rPr>
                <w:w w:val="105"/>
              </w:rPr>
              <w:t>Article26</w:t>
            </w:r>
          </w:p>
        </w:tc>
        <w:tc>
          <w:tcPr>
            <w:tcW w:w="8284" w:type="dxa"/>
          </w:tcPr>
          <w:p w:rsidR="00BC38A9" w:rsidRDefault="00131969">
            <w:pPr>
              <w:pStyle w:val="TableParagraph"/>
              <w:spacing w:before="72" w:line="234" w:lineRule="exact"/>
              <w:ind w:left="139"/>
            </w:pPr>
            <w:r>
              <w:rPr>
                <w:w w:val="110"/>
              </w:rPr>
              <w:t xml:space="preserve">: </w:t>
            </w:r>
            <w:proofErr w:type="spellStart"/>
            <w:r>
              <w:rPr>
                <w:w w:val="110"/>
              </w:rPr>
              <w:t>Conformité</w:t>
            </w:r>
            <w:proofErr w:type="spellEnd"/>
            <w:r>
              <w:rPr>
                <w:w w:val="110"/>
              </w:rPr>
              <w:t xml:space="preserve"> des </w:t>
            </w:r>
            <w:proofErr w:type="spellStart"/>
            <w:proofErr w:type="gramStart"/>
            <w:r>
              <w:rPr>
                <w:w w:val="110"/>
              </w:rPr>
              <w:t>offres</w:t>
            </w:r>
            <w:proofErr w:type="spellEnd"/>
            <w:r>
              <w:rPr>
                <w:w w:val="110"/>
              </w:rPr>
              <w:t>. . . . . . . . . . . . . . . . . . . . . . . . . . . . . . . . . . . . . . . . . . . . . .</w:t>
            </w:r>
            <w:proofErr w:type="gramEnd"/>
          </w:p>
        </w:tc>
        <w:tc>
          <w:tcPr>
            <w:tcW w:w="399" w:type="dxa"/>
          </w:tcPr>
          <w:p w:rsidR="00BC38A9" w:rsidRDefault="00131969">
            <w:pPr>
              <w:pStyle w:val="TableParagraph"/>
              <w:spacing w:before="72" w:line="234" w:lineRule="exact"/>
              <w:ind w:left="68" w:right="22"/>
              <w:jc w:val="center"/>
            </w:pPr>
            <w:r>
              <w:rPr>
                <w:w w:val="115"/>
              </w:rPr>
              <w:t>23</w:t>
            </w:r>
          </w:p>
        </w:tc>
      </w:tr>
    </w:tbl>
    <w:p w:rsidR="00BC38A9" w:rsidRDefault="00BC38A9">
      <w:pPr>
        <w:spacing w:line="234" w:lineRule="exact"/>
        <w:jc w:val="center"/>
        <w:sectPr w:rsidR="00BC38A9" w:rsidSect="004F16FF">
          <w:type w:val="nextColumn"/>
          <w:pgSz w:w="12240" w:h="15840"/>
          <w:pgMar w:top="851" w:right="1134" w:bottom="851" w:left="1134" w:header="0" w:footer="968" w:gutter="0"/>
          <w:cols w:space="720"/>
        </w:sectPr>
      </w:pPr>
    </w:p>
    <w:p w:rsidR="00BC38A9" w:rsidRPr="007F2089" w:rsidRDefault="00131969">
      <w:pPr>
        <w:pStyle w:val="Corpsdetexte"/>
        <w:tabs>
          <w:tab w:val="left" w:pos="2124"/>
          <w:tab w:val="right" w:leader="dot" w:pos="10616"/>
        </w:tabs>
        <w:spacing w:before="72"/>
        <w:ind w:left="975"/>
        <w:rPr>
          <w:lang w:val="fr-FR"/>
        </w:rPr>
      </w:pPr>
      <w:r w:rsidRPr="007F2089">
        <w:rPr>
          <w:w w:val="110"/>
          <w:lang w:val="fr-FR"/>
        </w:rPr>
        <w:lastRenderedPageBreak/>
        <w:t>Article27</w:t>
      </w:r>
      <w:r w:rsidRPr="007F2089">
        <w:rPr>
          <w:w w:val="110"/>
          <w:lang w:val="fr-FR"/>
        </w:rPr>
        <w:tab/>
        <w:t>: Evaluation de</w:t>
      </w:r>
      <w:r w:rsidR="00303B72">
        <w:rPr>
          <w:w w:val="110"/>
          <w:lang w:val="fr-FR"/>
        </w:rPr>
        <w:t xml:space="preserve"> </w:t>
      </w:r>
      <w:r w:rsidRPr="007F2089">
        <w:rPr>
          <w:w w:val="110"/>
          <w:lang w:val="fr-FR"/>
        </w:rPr>
        <w:t>l’offre technico-financière</w:t>
      </w:r>
      <w:r w:rsidRPr="007F2089">
        <w:rPr>
          <w:w w:val="110"/>
          <w:lang w:val="fr-FR"/>
        </w:rPr>
        <w:tab/>
        <w:t>24</w:t>
      </w:r>
    </w:p>
    <w:p w:rsidR="00BC38A9" w:rsidRPr="007F2089" w:rsidRDefault="00131969">
      <w:pPr>
        <w:pStyle w:val="Corpsdetexte"/>
        <w:tabs>
          <w:tab w:val="left" w:pos="2124"/>
          <w:tab w:val="right" w:leader="dot" w:pos="10616"/>
        </w:tabs>
        <w:spacing w:before="153"/>
        <w:ind w:left="975"/>
        <w:rPr>
          <w:lang w:val="fr-FR"/>
        </w:rPr>
      </w:pPr>
      <w:r w:rsidRPr="007F2089">
        <w:rPr>
          <w:w w:val="110"/>
          <w:lang w:val="fr-FR"/>
        </w:rPr>
        <w:t>Article28</w:t>
      </w:r>
      <w:r w:rsidRPr="007F2089">
        <w:rPr>
          <w:w w:val="110"/>
          <w:lang w:val="fr-FR"/>
        </w:rPr>
        <w:tab/>
        <w:t>: Qualification</w:t>
      </w:r>
      <w:r w:rsidR="00303B72">
        <w:rPr>
          <w:w w:val="110"/>
          <w:lang w:val="fr-FR"/>
        </w:rPr>
        <w:t xml:space="preserve"> </w:t>
      </w:r>
      <w:r w:rsidRPr="007F2089">
        <w:rPr>
          <w:w w:val="110"/>
          <w:lang w:val="fr-FR"/>
        </w:rPr>
        <w:t>du</w:t>
      </w:r>
      <w:r w:rsidR="00303B72">
        <w:rPr>
          <w:w w:val="110"/>
          <w:lang w:val="fr-FR"/>
        </w:rPr>
        <w:t xml:space="preserve"> </w:t>
      </w:r>
      <w:r w:rsidRPr="007F2089">
        <w:rPr>
          <w:w w:val="110"/>
          <w:lang w:val="fr-FR"/>
        </w:rPr>
        <w:t>soumissionnaire</w:t>
      </w:r>
      <w:r w:rsidRPr="007F2089">
        <w:rPr>
          <w:w w:val="110"/>
          <w:lang w:val="fr-FR"/>
        </w:rPr>
        <w:tab/>
        <w:t>24</w:t>
      </w:r>
    </w:p>
    <w:p w:rsidR="00BC38A9" w:rsidRPr="007F2089" w:rsidRDefault="00131969">
      <w:pPr>
        <w:pStyle w:val="Corpsdetexte"/>
        <w:tabs>
          <w:tab w:val="left" w:pos="2124"/>
          <w:tab w:val="right" w:leader="dot" w:pos="10616"/>
        </w:tabs>
        <w:spacing w:before="152"/>
        <w:ind w:left="975"/>
        <w:rPr>
          <w:lang w:val="fr-FR"/>
        </w:rPr>
      </w:pPr>
      <w:r w:rsidRPr="007F2089">
        <w:rPr>
          <w:w w:val="110"/>
          <w:lang w:val="fr-FR"/>
        </w:rPr>
        <w:t>Article29</w:t>
      </w:r>
      <w:r w:rsidRPr="007F2089">
        <w:rPr>
          <w:w w:val="110"/>
          <w:lang w:val="fr-FR"/>
        </w:rPr>
        <w:tab/>
        <w:t>: Correction</w:t>
      </w:r>
      <w:r w:rsidR="00303B72">
        <w:rPr>
          <w:w w:val="110"/>
          <w:lang w:val="fr-FR"/>
        </w:rPr>
        <w:t xml:space="preserve"> </w:t>
      </w:r>
      <w:r w:rsidRPr="007F2089">
        <w:rPr>
          <w:w w:val="110"/>
          <w:lang w:val="fr-FR"/>
        </w:rPr>
        <w:t>des</w:t>
      </w:r>
      <w:r w:rsidR="00303B72">
        <w:rPr>
          <w:w w:val="110"/>
          <w:lang w:val="fr-FR"/>
        </w:rPr>
        <w:t xml:space="preserve"> </w:t>
      </w:r>
      <w:r w:rsidRPr="007F2089">
        <w:rPr>
          <w:w w:val="110"/>
          <w:lang w:val="fr-FR"/>
        </w:rPr>
        <w:t>erreurs</w:t>
      </w:r>
      <w:r w:rsidRPr="007F2089">
        <w:rPr>
          <w:w w:val="110"/>
          <w:lang w:val="fr-FR"/>
        </w:rPr>
        <w:tab/>
        <w:t>25</w:t>
      </w:r>
    </w:p>
    <w:p w:rsidR="00BC38A9" w:rsidRPr="00FD70FA" w:rsidRDefault="00131969">
      <w:pPr>
        <w:pStyle w:val="Corpsdetexte"/>
        <w:tabs>
          <w:tab w:val="left" w:pos="2124"/>
          <w:tab w:val="right" w:leader="dot" w:pos="10616"/>
        </w:tabs>
        <w:spacing w:before="150"/>
        <w:ind w:left="975"/>
        <w:rPr>
          <w:lang w:val="fr-FR"/>
        </w:rPr>
      </w:pPr>
      <w:r w:rsidRPr="00FD70FA">
        <w:rPr>
          <w:w w:val="110"/>
          <w:lang w:val="fr-FR"/>
        </w:rPr>
        <w:t>Article30</w:t>
      </w:r>
      <w:r w:rsidRPr="00FD70FA">
        <w:rPr>
          <w:w w:val="110"/>
          <w:lang w:val="fr-FR"/>
        </w:rPr>
        <w:tab/>
        <w:t>: Comparaison</w:t>
      </w:r>
      <w:r w:rsidR="00303B72">
        <w:rPr>
          <w:w w:val="110"/>
          <w:lang w:val="fr-FR"/>
        </w:rPr>
        <w:t xml:space="preserve"> </w:t>
      </w:r>
      <w:r w:rsidRPr="00FD70FA">
        <w:rPr>
          <w:w w:val="110"/>
          <w:lang w:val="fr-FR"/>
        </w:rPr>
        <w:t>des</w:t>
      </w:r>
      <w:r w:rsidR="00303B72">
        <w:rPr>
          <w:w w:val="110"/>
          <w:lang w:val="fr-FR"/>
        </w:rPr>
        <w:t xml:space="preserve"> </w:t>
      </w:r>
      <w:r w:rsidRPr="00FD70FA">
        <w:rPr>
          <w:w w:val="110"/>
          <w:lang w:val="fr-FR"/>
        </w:rPr>
        <w:t>offres</w:t>
      </w:r>
      <w:r w:rsidRPr="00FD70FA">
        <w:rPr>
          <w:w w:val="110"/>
          <w:lang w:val="fr-FR"/>
        </w:rPr>
        <w:tab/>
        <w:t>25</w:t>
      </w:r>
    </w:p>
    <w:p w:rsidR="00BC38A9" w:rsidRDefault="00131969">
      <w:pPr>
        <w:pStyle w:val="Paragraphedeliste"/>
        <w:numPr>
          <w:ilvl w:val="0"/>
          <w:numId w:val="61"/>
        </w:numPr>
        <w:tabs>
          <w:tab w:val="left" w:pos="884"/>
          <w:tab w:val="right" w:leader="dot" w:pos="10574"/>
        </w:tabs>
        <w:spacing w:before="561"/>
        <w:ind w:hanging="266"/>
      </w:pPr>
      <w:r>
        <w:rPr>
          <w:w w:val="120"/>
        </w:rPr>
        <w:t>Attribution</w:t>
      </w:r>
      <w:r w:rsidR="00303B72">
        <w:rPr>
          <w:w w:val="120"/>
        </w:rPr>
        <w:t xml:space="preserve"> </w:t>
      </w:r>
      <w:r>
        <w:rPr>
          <w:w w:val="120"/>
        </w:rPr>
        <w:t>du</w:t>
      </w:r>
      <w:r w:rsidR="00303B72">
        <w:rPr>
          <w:w w:val="120"/>
        </w:rPr>
        <w:t xml:space="preserve"> </w:t>
      </w:r>
      <w:r>
        <w:rPr>
          <w:w w:val="120"/>
        </w:rPr>
        <w:t>Marché</w:t>
      </w:r>
      <w:r>
        <w:rPr>
          <w:w w:val="120"/>
        </w:rPr>
        <w:tab/>
        <w:t>26</w:t>
      </w:r>
    </w:p>
    <w:p w:rsidR="00BC38A9" w:rsidRDefault="00BC38A9">
      <w:pPr>
        <w:pStyle w:val="Corpsdetexte"/>
        <w:spacing w:before="10"/>
        <w:rPr>
          <w:sz w:val="13"/>
        </w:rPr>
      </w:pPr>
    </w:p>
    <w:tbl>
      <w:tblPr>
        <w:tblStyle w:val="TableNormal"/>
        <w:tblW w:w="0" w:type="auto"/>
        <w:tblInd w:w="925" w:type="dxa"/>
        <w:tblLayout w:type="fixed"/>
        <w:tblLook w:val="01E0" w:firstRow="1" w:lastRow="1" w:firstColumn="1" w:lastColumn="1" w:noHBand="0" w:noVBand="0"/>
      </w:tblPr>
      <w:tblGrid>
        <w:gridCol w:w="1063"/>
        <w:gridCol w:w="8296"/>
        <w:gridCol w:w="383"/>
      </w:tblGrid>
      <w:tr w:rsidR="00BC38A9">
        <w:trPr>
          <w:trHeight w:val="297"/>
        </w:trPr>
        <w:tc>
          <w:tcPr>
            <w:tcW w:w="1063" w:type="dxa"/>
          </w:tcPr>
          <w:p w:rsidR="00BC38A9" w:rsidRDefault="00131969">
            <w:pPr>
              <w:pStyle w:val="TableParagraph"/>
              <w:spacing w:line="249" w:lineRule="exact"/>
              <w:ind w:left="50"/>
            </w:pPr>
            <w:r>
              <w:rPr>
                <w:w w:val="105"/>
              </w:rPr>
              <w:t>Article31</w:t>
            </w:r>
          </w:p>
        </w:tc>
        <w:tc>
          <w:tcPr>
            <w:tcW w:w="8296" w:type="dxa"/>
          </w:tcPr>
          <w:p w:rsidR="00BC38A9" w:rsidRDefault="00131969">
            <w:pPr>
              <w:pStyle w:val="TableParagraph"/>
              <w:spacing w:line="249" w:lineRule="exact"/>
              <w:ind w:left="33" w:right="69"/>
              <w:jc w:val="center"/>
            </w:pPr>
            <w:r>
              <w:rPr>
                <w:w w:val="115"/>
              </w:rPr>
              <w:t>: Attribution. . . . . . . . . . . . . . . . . . . . . . . . . . . . . . . . . . . . . . . . . . . . . . . . . . . . . . .</w:t>
            </w:r>
          </w:p>
        </w:tc>
        <w:tc>
          <w:tcPr>
            <w:tcW w:w="383" w:type="dxa"/>
          </w:tcPr>
          <w:p w:rsidR="00BC38A9" w:rsidRDefault="00131969">
            <w:pPr>
              <w:pStyle w:val="TableParagraph"/>
              <w:spacing w:line="249" w:lineRule="exact"/>
              <w:ind w:left="60" w:right="29"/>
              <w:jc w:val="center"/>
            </w:pPr>
            <w:r>
              <w:rPr>
                <w:w w:val="115"/>
              </w:rPr>
              <w:t>26</w:t>
            </w:r>
          </w:p>
        </w:tc>
      </w:tr>
      <w:tr w:rsidR="00BC38A9">
        <w:trPr>
          <w:trHeight w:val="656"/>
        </w:trPr>
        <w:tc>
          <w:tcPr>
            <w:tcW w:w="1063" w:type="dxa"/>
          </w:tcPr>
          <w:p w:rsidR="00BC38A9" w:rsidRDefault="00131969">
            <w:pPr>
              <w:pStyle w:val="TableParagraph"/>
              <w:spacing w:before="96"/>
              <w:ind w:left="50"/>
            </w:pPr>
            <w:r>
              <w:rPr>
                <w:w w:val="105"/>
              </w:rPr>
              <w:t>Article32</w:t>
            </w:r>
          </w:p>
        </w:tc>
        <w:tc>
          <w:tcPr>
            <w:tcW w:w="8296" w:type="dxa"/>
          </w:tcPr>
          <w:p w:rsidR="00BC38A9" w:rsidRPr="007F2089" w:rsidRDefault="00131969">
            <w:pPr>
              <w:pStyle w:val="TableParagraph"/>
              <w:spacing w:before="43"/>
              <w:ind w:left="138"/>
              <w:rPr>
                <w:lang w:val="fr-FR"/>
              </w:rPr>
            </w:pPr>
            <w:r w:rsidRPr="007F2089">
              <w:rPr>
                <w:w w:val="110"/>
                <w:lang w:val="fr-FR"/>
              </w:rPr>
              <w:t>: Droit de l’Autorité contractante de déclarer un appel d’offres infructueux</w:t>
            </w:r>
          </w:p>
          <w:p w:rsidR="00BC38A9" w:rsidRDefault="00131969">
            <w:pPr>
              <w:pStyle w:val="TableParagraph"/>
              <w:spacing w:before="30"/>
              <w:ind w:left="273"/>
            </w:pPr>
            <w:proofErr w:type="spellStart"/>
            <w:r>
              <w:rPr>
                <w:w w:val="115"/>
              </w:rPr>
              <w:t>Ou</w:t>
            </w:r>
            <w:proofErr w:type="spellEnd"/>
            <w:r>
              <w:rPr>
                <w:w w:val="115"/>
              </w:rPr>
              <w:t xml:space="preserve"> </w:t>
            </w:r>
            <w:proofErr w:type="spellStart"/>
            <w:r>
              <w:rPr>
                <w:w w:val="115"/>
              </w:rPr>
              <w:t>d’annuler</w:t>
            </w:r>
            <w:proofErr w:type="spellEnd"/>
            <w:r>
              <w:rPr>
                <w:w w:val="115"/>
              </w:rPr>
              <w:t xml:space="preserve"> </w:t>
            </w:r>
            <w:proofErr w:type="spellStart"/>
            <w:r>
              <w:rPr>
                <w:w w:val="115"/>
              </w:rPr>
              <w:t>une</w:t>
            </w:r>
            <w:proofErr w:type="spellEnd"/>
            <w:r>
              <w:rPr>
                <w:w w:val="115"/>
              </w:rPr>
              <w:t xml:space="preserve"> </w:t>
            </w:r>
            <w:proofErr w:type="spellStart"/>
            <w:r>
              <w:rPr>
                <w:w w:val="115"/>
              </w:rPr>
              <w:t>procédure</w:t>
            </w:r>
            <w:proofErr w:type="spellEnd"/>
            <w:r>
              <w:rPr>
                <w:w w:val="115"/>
              </w:rPr>
              <w:t>. . . . . . . . . . . . . . . . . . . . . . . . . . . . . . . . . . . . . . . . .</w:t>
            </w:r>
          </w:p>
        </w:tc>
        <w:tc>
          <w:tcPr>
            <w:tcW w:w="383" w:type="dxa"/>
          </w:tcPr>
          <w:p w:rsidR="00BC38A9" w:rsidRDefault="00BC38A9">
            <w:pPr>
              <w:pStyle w:val="TableParagraph"/>
              <w:spacing w:before="4"/>
              <w:rPr>
                <w:sz w:val="28"/>
              </w:rPr>
            </w:pPr>
          </w:p>
          <w:p w:rsidR="00BC38A9" w:rsidRDefault="00131969">
            <w:pPr>
              <w:pStyle w:val="TableParagraph"/>
              <w:ind w:left="60" w:right="29"/>
              <w:jc w:val="center"/>
            </w:pPr>
            <w:r>
              <w:rPr>
                <w:w w:val="115"/>
              </w:rPr>
              <w:t>26</w:t>
            </w:r>
          </w:p>
        </w:tc>
      </w:tr>
      <w:tr w:rsidR="00BC38A9">
        <w:trPr>
          <w:trHeight w:val="403"/>
        </w:trPr>
        <w:tc>
          <w:tcPr>
            <w:tcW w:w="1063" w:type="dxa"/>
          </w:tcPr>
          <w:p w:rsidR="00BC38A9" w:rsidRDefault="00131969">
            <w:pPr>
              <w:pStyle w:val="TableParagraph"/>
              <w:spacing w:before="71"/>
              <w:ind w:left="50"/>
            </w:pPr>
            <w:r>
              <w:rPr>
                <w:w w:val="105"/>
              </w:rPr>
              <w:t>Article33</w:t>
            </w:r>
          </w:p>
        </w:tc>
        <w:tc>
          <w:tcPr>
            <w:tcW w:w="8296" w:type="dxa"/>
          </w:tcPr>
          <w:p w:rsidR="00BC38A9" w:rsidRPr="007F2089" w:rsidRDefault="00131969">
            <w:pPr>
              <w:pStyle w:val="TableParagraph"/>
              <w:spacing w:before="71"/>
              <w:ind w:left="61" w:right="21"/>
              <w:jc w:val="center"/>
              <w:rPr>
                <w:lang w:val="fr-FR"/>
              </w:rPr>
            </w:pPr>
            <w:proofErr w:type="gramStart"/>
            <w:r w:rsidRPr="007F2089">
              <w:rPr>
                <w:w w:val="115"/>
                <w:lang w:val="fr-FR"/>
              </w:rPr>
              <w:t>:Droitdemodificationdesquantitéslorsdel’attributionduMarché</w:t>
            </w:r>
            <w:proofErr w:type="gramEnd"/>
            <w:r w:rsidRPr="007F2089">
              <w:rPr>
                <w:w w:val="115"/>
                <w:lang w:val="fr-FR"/>
              </w:rPr>
              <w:t>............</w:t>
            </w:r>
          </w:p>
        </w:tc>
        <w:tc>
          <w:tcPr>
            <w:tcW w:w="383" w:type="dxa"/>
          </w:tcPr>
          <w:p w:rsidR="00BC38A9" w:rsidRDefault="00131969">
            <w:pPr>
              <w:pStyle w:val="TableParagraph"/>
              <w:spacing w:before="71"/>
              <w:ind w:left="60" w:right="29"/>
              <w:jc w:val="center"/>
            </w:pPr>
            <w:r>
              <w:rPr>
                <w:w w:val="115"/>
              </w:rPr>
              <w:t>26</w:t>
            </w:r>
          </w:p>
        </w:tc>
      </w:tr>
      <w:tr w:rsidR="00BC38A9">
        <w:trPr>
          <w:trHeight w:val="404"/>
        </w:trPr>
        <w:tc>
          <w:tcPr>
            <w:tcW w:w="1063" w:type="dxa"/>
          </w:tcPr>
          <w:p w:rsidR="00BC38A9" w:rsidRDefault="00131969">
            <w:pPr>
              <w:pStyle w:val="TableParagraph"/>
              <w:spacing w:before="73"/>
              <w:ind w:left="50"/>
            </w:pPr>
            <w:r>
              <w:rPr>
                <w:w w:val="105"/>
              </w:rPr>
              <w:t>Article34</w:t>
            </w:r>
          </w:p>
        </w:tc>
        <w:tc>
          <w:tcPr>
            <w:tcW w:w="8296" w:type="dxa"/>
          </w:tcPr>
          <w:p w:rsidR="00BC38A9" w:rsidRPr="007F2089" w:rsidRDefault="00131969">
            <w:pPr>
              <w:pStyle w:val="TableParagraph"/>
              <w:spacing w:before="73"/>
              <w:ind w:left="33" w:right="8"/>
              <w:jc w:val="center"/>
              <w:rPr>
                <w:lang w:val="fr-FR"/>
              </w:rPr>
            </w:pPr>
            <w:proofErr w:type="gramStart"/>
            <w:r w:rsidRPr="007F2089">
              <w:rPr>
                <w:w w:val="115"/>
                <w:lang w:val="fr-FR"/>
              </w:rPr>
              <w:t>:Notificationdel’attributiondumarché</w:t>
            </w:r>
            <w:proofErr w:type="gramEnd"/>
            <w:r w:rsidRPr="007F2089">
              <w:rPr>
                <w:w w:val="115"/>
                <w:lang w:val="fr-FR"/>
              </w:rPr>
              <w:t>..................................</w:t>
            </w:r>
          </w:p>
        </w:tc>
        <w:tc>
          <w:tcPr>
            <w:tcW w:w="383" w:type="dxa"/>
          </w:tcPr>
          <w:p w:rsidR="00BC38A9" w:rsidRDefault="00131969">
            <w:pPr>
              <w:pStyle w:val="TableParagraph"/>
              <w:spacing w:before="73"/>
              <w:ind w:left="60" w:right="29"/>
              <w:jc w:val="center"/>
            </w:pPr>
            <w:r>
              <w:rPr>
                <w:w w:val="115"/>
              </w:rPr>
              <w:t>26</w:t>
            </w:r>
          </w:p>
        </w:tc>
      </w:tr>
      <w:tr w:rsidR="00BC38A9">
        <w:trPr>
          <w:trHeight w:val="405"/>
        </w:trPr>
        <w:tc>
          <w:tcPr>
            <w:tcW w:w="1063" w:type="dxa"/>
          </w:tcPr>
          <w:p w:rsidR="00BC38A9" w:rsidRDefault="00131969">
            <w:pPr>
              <w:pStyle w:val="TableParagraph"/>
              <w:spacing w:before="72"/>
              <w:ind w:left="50"/>
            </w:pPr>
            <w:r>
              <w:rPr>
                <w:w w:val="105"/>
              </w:rPr>
              <w:t>Article35</w:t>
            </w:r>
          </w:p>
        </w:tc>
        <w:tc>
          <w:tcPr>
            <w:tcW w:w="8296" w:type="dxa"/>
          </w:tcPr>
          <w:p w:rsidR="00BC38A9" w:rsidRPr="007F2089" w:rsidRDefault="00131969">
            <w:pPr>
              <w:pStyle w:val="TableParagraph"/>
              <w:spacing w:before="72"/>
              <w:ind w:left="61" w:right="8"/>
              <w:jc w:val="center"/>
              <w:rPr>
                <w:lang w:val="fr-FR"/>
              </w:rPr>
            </w:pPr>
            <w:r w:rsidRPr="007F2089">
              <w:rPr>
                <w:w w:val="115"/>
                <w:lang w:val="fr-FR"/>
              </w:rPr>
              <w:t>: Publication des résultats d’attribution du marché et recours. . . . . . . . . . . . . . . . .</w:t>
            </w:r>
          </w:p>
        </w:tc>
        <w:tc>
          <w:tcPr>
            <w:tcW w:w="383" w:type="dxa"/>
          </w:tcPr>
          <w:p w:rsidR="00BC38A9" w:rsidRDefault="00131969">
            <w:pPr>
              <w:pStyle w:val="TableParagraph"/>
              <w:spacing w:before="72"/>
              <w:ind w:left="60" w:right="29"/>
              <w:jc w:val="center"/>
            </w:pPr>
            <w:r>
              <w:rPr>
                <w:w w:val="115"/>
              </w:rPr>
              <w:t>26</w:t>
            </w:r>
          </w:p>
        </w:tc>
      </w:tr>
      <w:tr w:rsidR="00BC38A9">
        <w:trPr>
          <w:trHeight w:val="405"/>
        </w:trPr>
        <w:tc>
          <w:tcPr>
            <w:tcW w:w="1063" w:type="dxa"/>
          </w:tcPr>
          <w:p w:rsidR="00BC38A9" w:rsidRDefault="00131969">
            <w:pPr>
              <w:pStyle w:val="TableParagraph"/>
              <w:spacing w:before="74"/>
              <w:ind w:left="50"/>
            </w:pPr>
            <w:r>
              <w:rPr>
                <w:w w:val="105"/>
              </w:rPr>
              <w:t>Article36</w:t>
            </w:r>
          </w:p>
        </w:tc>
        <w:tc>
          <w:tcPr>
            <w:tcW w:w="8296" w:type="dxa"/>
          </w:tcPr>
          <w:p w:rsidR="00BC38A9" w:rsidRDefault="00131969">
            <w:pPr>
              <w:pStyle w:val="TableParagraph"/>
              <w:spacing w:before="74"/>
              <w:ind w:left="61" w:right="21"/>
              <w:jc w:val="center"/>
            </w:pPr>
            <w:r>
              <w:rPr>
                <w:w w:val="110"/>
              </w:rPr>
              <w:t xml:space="preserve">: Signature du </w:t>
            </w:r>
            <w:proofErr w:type="spellStart"/>
            <w:proofErr w:type="gramStart"/>
            <w:r>
              <w:rPr>
                <w:w w:val="110"/>
              </w:rPr>
              <w:t>marché</w:t>
            </w:r>
            <w:proofErr w:type="spellEnd"/>
            <w:r>
              <w:rPr>
                <w:w w:val="110"/>
              </w:rPr>
              <w:t>. . . . . . . . . . . . . . . . . . . . . . . . . . . . . . . . . . . . . . . . . . . . . . .</w:t>
            </w:r>
            <w:proofErr w:type="gramEnd"/>
          </w:p>
        </w:tc>
        <w:tc>
          <w:tcPr>
            <w:tcW w:w="383" w:type="dxa"/>
          </w:tcPr>
          <w:p w:rsidR="00BC38A9" w:rsidRDefault="00131969">
            <w:pPr>
              <w:pStyle w:val="TableParagraph"/>
              <w:spacing w:before="74"/>
              <w:ind w:left="60" w:right="29"/>
              <w:jc w:val="center"/>
            </w:pPr>
            <w:r>
              <w:rPr>
                <w:w w:val="115"/>
              </w:rPr>
              <w:t>27</w:t>
            </w:r>
          </w:p>
        </w:tc>
      </w:tr>
      <w:tr w:rsidR="00BC38A9">
        <w:trPr>
          <w:trHeight w:val="326"/>
        </w:trPr>
        <w:tc>
          <w:tcPr>
            <w:tcW w:w="1063" w:type="dxa"/>
          </w:tcPr>
          <w:p w:rsidR="00BC38A9" w:rsidRDefault="00131969">
            <w:pPr>
              <w:pStyle w:val="TableParagraph"/>
              <w:spacing w:before="72" w:line="234" w:lineRule="exact"/>
              <w:ind w:left="50"/>
            </w:pPr>
            <w:r>
              <w:rPr>
                <w:w w:val="105"/>
              </w:rPr>
              <w:t>Article37</w:t>
            </w:r>
          </w:p>
        </w:tc>
        <w:tc>
          <w:tcPr>
            <w:tcW w:w="8296" w:type="dxa"/>
          </w:tcPr>
          <w:p w:rsidR="00BC38A9" w:rsidRDefault="00131969">
            <w:pPr>
              <w:pStyle w:val="TableParagraph"/>
              <w:spacing w:before="72" w:line="234" w:lineRule="exact"/>
              <w:ind w:left="8" w:right="8"/>
              <w:jc w:val="center"/>
            </w:pPr>
            <w:r>
              <w:rPr>
                <w:w w:val="115"/>
              </w:rPr>
              <w:t xml:space="preserve">: </w:t>
            </w:r>
            <w:proofErr w:type="spellStart"/>
            <w:r>
              <w:rPr>
                <w:w w:val="115"/>
              </w:rPr>
              <w:t>Cautionnement</w:t>
            </w:r>
            <w:proofErr w:type="spellEnd"/>
            <w:r>
              <w:rPr>
                <w:w w:val="115"/>
              </w:rPr>
              <w:t xml:space="preserve"> </w:t>
            </w:r>
            <w:proofErr w:type="spellStart"/>
            <w:proofErr w:type="gramStart"/>
            <w:r>
              <w:rPr>
                <w:w w:val="115"/>
              </w:rPr>
              <w:t>définitif</w:t>
            </w:r>
            <w:proofErr w:type="spellEnd"/>
            <w:r>
              <w:rPr>
                <w:w w:val="115"/>
              </w:rPr>
              <w:t>. . . . . . . . . . . . . . . . . . . . . . . . . . . . . . . . . . . . . . . . . . . . .</w:t>
            </w:r>
            <w:proofErr w:type="gramEnd"/>
          </w:p>
        </w:tc>
        <w:tc>
          <w:tcPr>
            <w:tcW w:w="383" w:type="dxa"/>
          </w:tcPr>
          <w:p w:rsidR="00BC38A9" w:rsidRDefault="00131969">
            <w:pPr>
              <w:pStyle w:val="TableParagraph"/>
              <w:spacing w:before="72" w:line="234" w:lineRule="exact"/>
              <w:ind w:left="60" w:right="29"/>
              <w:jc w:val="center"/>
            </w:pPr>
            <w:r>
              <w:rPr>
                <w:w w:val="115"/>
              </w:rPr>
              <w:t>27</w:t>
            </w:r>
          </w:p>
        </w:tc>
      </w:tr>
    </w:tbl>
    <w:p w:rsidR="00BC38A9" w:rsidRDefault="00BC38A9">
      <w:pPr>
        <w:spacing w:line="234" w:lineRule="exact"/>
        <w:jc w:val="center"/>
        <w:sectPr w:rsidR="00BC38A9" w:rsidSect="004F16FF">
          <w:type w:val="nextColumn"/>
          <w:pgSz w:w="12240" w:h="15840"/>
          <w:pgMar w:top="851" w:right="1134" w:bottom="851" w:left="1134" w:header="0" w:footer="968" w:gutter="0"/>
          <w:cols w:space="720"/>
        </w:sectPr>
      </w:pPr>
    </w:p>
    <w:p w:rsidR="006F2070" w:rsidRDefault="00131969" w:rsidP="006F2070">
      <w:pPr>
        <w:pStyle w:val="Corpsdetexte"/>
        <w:spacing w:before="79" w:line="491" w:lineRule="auto"/>
        <w:ind w:left="5812" w:right="3276" w:hanging="4678"/>
        <w:rPr>
          <w:w w:val="120"/>
          <w:lang w:val="fr-FR"/>
        </w:rPr>
      </w:pPr>
      <w:r w:rsidRPr="007F2089">
        <w:rPr>
          <w:w w:val="120"/>
          <w:lang w:val="fr-FR"/>
        </w:rPr>
        <w:lastRenderedPageBreak/>
        <w:t xml:space="preserve">Règlement Général de la Consultation </w:t>
      </w:r>
    </w:p>
    <w:p w:rsidR="00BC38A9" w:rsidRPr="007F2089" w:rsidRDefault="006F2070" w:rsidP="006F2070">
      <w:pPr>
        <w:pStyle w:val="Corpsdetexte"/>
        <w:spacing w:before="79" w:line="491" w:lineRule="auto"/>
        <w:ind w:left="5812" w:right="3276" w:hanging="4678"/>
        <w:rPr>
          <w:lang w:val="fr-FR"/>
        </w:rPr>
      </w:pPr>
      <w:r>
        <w:rPr>
          <w:w w:val="120"/>
          <w:lang w:val="fr-FR"/>
        </w:rPr>
        <w:t>A/ Généralités</w:t>
      </w:r>
    </w:p>
    <w:p w:rsidR="00BC38A9" w:rsidRDefault="00131969">
      <w:pPr>
        <w:pStyle w:val="Corpsdetexte"/>
        <w:spacing w:before="172"/>
        <w:ind w:left="617"/>
      </w:pPr>
      <w:r>
        <w:rPr>
          <w:w w:val="120"/>
        </w:rPr>
        <w:t>Article1:</w:t>
      </w:r>
      <w:r w:rsidR="00303B72">
        <w:rPr>
          <w:w w:val="120"/>
        </w:rPr>
        <w:t xml:space="preserve"> </w:t>
      </w:r>
      <w:proofErr w:type="spellStart"/>
      <w:r>
        <w:rPr>
          <w:w w:val="120"/>
        </w:rPr>
        <w:t>Portée</w:t>
      </w:r>
      <w:proofErr w:type="spellEnd"/>
      <w:r>
        <w:rPr>
          <w:w w:val="120"/>
        </w:rPr>
        <w:t xml:space="preserve"> de la </w:t>
      </w:r>
      <w:proofErr w:type="spellStart"/>
      <w:r>
        <w:rPr>
          <w:w w:val="120"/>
        </w:rPr>
        <w:t>soumission</w:t>
      </w:r>
      <w:proofErr w:type="spellEnd"/>
    </w:p>
    <w:p w:rsidR="00BC38A9" w:rsidRDefault="00BC38A9">
      <w:pPr>
        <w:pStyle w:val="Corpsdetexte"/>
        <w:spacing w:before="1"/>
        <w:rPr>
          <w:sz w:val="23"/>
        </w:rPr>
      </w:pPr>
    </w:p>
    <w:p w:rsidR="00BC38A9" w:rsidRPr="00CC0ABC" w:rsidRDefault="00131969" w:rsidP="00CC0ABC">
      <w:pPr>
        <w:pStyle w:val="Corpsdetexte"/>
        <w:spacing w:before="11" w:line="256" w:lineRule="auto"/>
        <w:ind w:left="612" w:right="148"/>
        <w:jc w:val="both"/>
        <w:rPr>
          <w:lang w:val="fr-FR"/>
        </w:rPr>
      </w:pPr>
      <w:r w:rsidRPr="007F2089">
        <w:rPr>
          <w:w w:val="110"/>
          <w:lang w:val="fr-FR"/>
        </w:rPr>
        <w:t xml:space="preserve">Le </w:t>
      </w:r>
      <w:r w:rsidR="00EF75CC" w:rsidRPr="00397325">
        <w:rPr>
          <w:lang w:val="fr-FR"/>
        </w:rPr>
        <w:t xml:space="preserve">Maire de la commune de DATCHEKA, </w:t>
      </w:r>
      <w:r w:rsidR="00EF75CC" w:rsidRPr="00397325">
        <w:rPr>
          <w:b/>
          <w:lang w:val="fr-FR"/>
        </w:rPr>
        <w:t>Maître d’Ouvrage</w:t>
      </w:r>
      <w:r w:rsidR="00EF75CC" w:rsidRPr="00397325">
        <w:rPr>
          <w:lang w:val="fr-FR"/>
        </w:rPr>
        <w:t xml:space="preserve"> </w:t>
      </w:r>
      <w:r w:rsidR="00164E73" w:rsidRPr="007F2089">
        <w:rPr>
          <w:w w:val="110"/>
          <w:lang w:val="fr-FR"/>
        </w:rPr>
        <w:t xml:space="preserve">lance </w:t>
      </w:r>
      <w:r w:rsidR="00164E73">
        <w:rPr>
          <w:w w:val="110"/>
          <w:lang w:val="fr-FR"/>
        </w:rPr>
        <w:t xml:space="preserve">pour le compte de </w:t>
      </w:r>
      <w:r w:rsidR="00164E73" w:rsidRPr="00401E3D">
        <w:rPr>
          <w:w w:val="110"/>
          <w:lang w:val="fr-FR"/>
        </w:rPr>
        <w:t>Commune de DATCHEKA</w:t>
      </w:r>
      <w:r w:rsidR="00164E73" w:rsidRPr="007F2089">
        <w:rPr>
          <w:w w:val="110"/>
          <w:lang w:val="fr-FR"/>
        </w:rPr>
        <w:t xml:space="preserve"> un </w:t>
      </w:r>
      <w:r w:rsidR="00164E73" w:rsidRPr="007F2089">
        <w:rPr>
          <w:spacing w:val="-6"/>
          <w:w w:val="110"/>
          <w:lang w:val="fr-FR"/>
        </w:rPr>
        <w:t xml:space="preserve">avis </w:t>
      </w:r>
      <w:r w:rsidR="00164E73" w:rsidRPr="007F2089">
        <w:rPr>
          <w:spacing w:val="-3"/>
          <w:w w:val="110"/>
          <w:lang w:val="fr-FR"/>
        </w:rPr>
        <w:t xml:space="preserve">de </w:t>
      </w:r>
      <w:r w:rsidR="00164E73" w:rsidRPr="007F2089">
        <w:rPr>
          <w:spacing w:val="-7"/>
          <w:w w:val="110"/>
          <w:lang w:val="fr-FR"/>
        </w:rPr>
        <w:t xml:space="preserve">consultation </w:t>
      </w:r>
      <w:r w:rsidR="00164E73" w:rsidRPr="007F2089">
        <w:rPr>
          <w:spacing w:val="-5"/>
          <w:w w:val="110"/>
          <w:lang w:val="fr-FR"/>
        </w:rPr>
        <w:t xml:space="preserve">pour </w:t>
      </w:r>
      <w:r w:rsidR="00164E73" w:rsidRPr="007F2089">
        <w:rPr>
          <w:spacing w:val="-4"/>
          <w:w w:val="110"/>
          <w:lang w:val="fr-FR"/>
        </w:rPr>
        <w:t>la</w:t>
      </w:r>
      <w:r w:rsidR="00164E73" w:rsidRPr="007F2089">
        <w:rPr>
          <w:w w:val="110"/>
          <w:lang w:val="fr-FR"/>
        </w:rPr>
        <w:t xml:space="preserve"> </w:t>
      </w:r>
      <w:r w:rsidR="00164E73" w:rsidRPr="007F2089">
        <w:rPr>
          <w:spacing w:val="7"/>
          <w:w w:val="110"/>
          <w:lang w:val="fr-FR"/>
        </w:rPr>
        <w:t xml:space="preserve">Demande </w:t>
      </w:r>
      <w:r w:rsidR="00164E73" w:rsidRPr="007F2089">
        <w:rPr>
          <w:spacing w:val="4"/>
          <w:w w:val="110"/>
          <w:lang w:val="fr-FR"/>
        </w:rPr>
        <w:t xml:space="preserve">de </w:t>
      </w:r>
      <w:r w:rsidR="00164E73" w:rsidRPr="007F2089">
        <w:rPr>
          <w:spacing w:val="8"/>
          <w:w w:val="110"/>
          <w:lang w:val="fr-FR"/>
        </w:rPr>
        <w:t xml:space="preserve">Cotation </w:t>
      </w:r>
      <w:r w:rsidR="00164E73" w:rsidRPr="007F2089">
        <w:rPr>
          <w:w w:val="110"/>
          <w:lang w:val="fr-FR"/>
        </w:rPr>
        <w:t>en vue de l’obtention</w:t>
      </w:r>
      <w:r w:rsidR="00CC0ABC">
        <w:rPr>
          <w:w w:val="110"/>
          <w:lang w:val="fr-FR"/>
        </w:rPr>
        <w:t xml:space="preserve"> de </w:t>
      </w:r>
      <w:r w:rsidR="00164E73" w:rsidRPr="007F2089">
        <w:rPr>
          <w:spacing w:val="3"/>
          <w:w w:val="110"/>
          <w:lang w:val="fr-FR"/>
        </w:rPr>
        <w:t xml:space="preserve"> </w:t>
      </w:r>
      <w:r w:rsidR="00164E73" w:rsidRPr="007F2089">
        <w:rPr>
          <w:spacing w:val="4"/>
          <w:w w:val="110"/>
          <w:lang w:val="fr-FR"/>
        </w:rPr>
        <w:t xml:space="preserve">l’équipement </w:t>
      </w:r>
      <w:r w:rsidR="00164E73">
        <w:rPr>
          <w:spacing w:val="4"/>
          <w:w w:val="110"/>
          <w:lang w:val="fr-FR"/>
        </w:rPr>
        <w:t xml:space="preserve">de la commune de DATCHEKA </w:t>
      </w:r>
      <w:r w:rsidR="00164E73" w:rsidRPr="007F2089">
        <w:rPr>
          <w:spacing w:val="3"/>
          <w:w w:val="110"/>
          <w:lang w:val="fr-FR"/>
        </w:rPr>
        <w:t xml:space="preserve">en </w:t>
      </w:r>
      <w:r w:rsidR="00164E73" w:rsidRPr="007F2089">
        <w:rPr>
          <w:spacing w:val="4"/>
          <w:w w:val="110"/>
          <w:lang w:val="fr-FR"/>
        </w:rPr>
        <w:t>mobilier</w:t>
      </w:r>
      <w:r w:rsidR="00164E73">
        <w:rPr>
          <w:spacing w:val="4"/>
          <w:w w:val="110"/>
          <w:lang w:val="fr-FR"/>
        </w:rPr>
        <w:t>s</w:t>
      </w:r>
      <w:r w:rsidR="00164E73" w:rsidRPr="007F2089">
        <w:rPr>
          <w:spacing w:val="4"/>
          <w:w w:val="110"/>
          <w:lang w:val="fr-FR"/>
        </w:rPr>
        <w:t xml:space="preserve"> </w:t>
      </w:r>
      <w:r w:rsidR="00164E73" w:rsidRPr="007F2089">
        <w:rPr>
          <w:spacing w:val="2"/>
          <w:w w:val="110"/>
          <w:lang w:val="fr-FR"/>
        </w:rPr>
        <w:t xml:space="preserve">de </w:t>
      </w:r>
      <w:r w:rsidR="00164E73">
        <w:rPr>
          <w:spacing w:val="4"/>
          <w:w w:val="110"/>
          <w:lang w:val="fr-FR"/>
        </w:rPr>
        <w:t>bureau</w:t>
      </w:r>
      <w:r w:rsidR="00CC0ABC">
        <w:rPr>
          <w:spacing w:val="4"/>
          <w:w w:val="110"/>
          <w:lang w:val="fr-FR"/>
        </w:rPr>
        <w:t xml:space="preserve"> </w:t>
      </w:r>
      <w:r w:rsidRPr="00CC0ABC">
        <w:rPr>
          <w:w w:val="110"/>
          <w:lang w:val="fr-FR"/>
        </w:rPr>
        <w:t xml:space="preserve">brièvement définis dans le RPC  et  spécifiés dans le Descriptif de la </w:t>
      </w:r>
      <w:r w:rsidRPr="00CC0ABC">
        <w:rPr>
          <w:spacing w:val="3"/>
          <w:w w:val="110"/>
          <w:lang w:val="fr-FR"/>
        </w:rPr>
        <w:t xml:space="preserve">Fourniture ainsi </w:t>
      </w:r>
      <w:r w:rsidRPr="00CC0ABC">
        <w:rPr>
          <w:spacing w:val="2"/>
          <w:w w:val="110"/>
          <w:lang w:val="fr-FR"/>
        </w:rPr>
        <w:t xml:space="preserve">que </w:t>
      </w:r>
      <w:r w:rsidRPr="00CC0ABC">
        <w:rPr>
          <w:spacing w:val="4"/>
          <w:w w:val="110"/>
          <w:lang w:val="fr-FR"/>
        </w:rPr>
        <w:t xml:space="preserve">le Bordereau </w:t>
      </w:r>
      <w:r w:rsidRPr="00CC0ABC">
        <w:rPr>
          <w:w w:val="110"/>
          <w:lang w:val="fr-FR"/>
        </w:rPr>
        <w:t>des</w:t>
      </w:r>
      <w:r w:rsidR="00346EDC" w:rsidRPr="00CC0ABC">
        <w:rPr>
          <w:w w:val="110"/>
          <w:lang w:val="fr-FR"/>
        </w:rPr>
        <w:t xml:space="preserve"> </w:t>
      </w:r>
      <w:r w:rsidRPr="00CC0ABC">
        <w:rPr>
          <w:w w:val="110"/>
          <w:lang w:val="fr-FR"/>
        </w:rPr>
        <w:t>Quantités.</w:t>
      </w:r>
    </w:p>
    <w:p w:rsidR="00BC38A9" w:rsidRPr="007F2089" w:rsidRDefault="00131969">
      <w:pPr>
        <w:pStyle w:val="Corpsdetexte"/>
        <w:spacing w:before="134" w:line="256" w:lineRule="auto"/>
        <w:ind w:left="617" w:right="415"/>
        <w:rPr>
          <w:lang w:val="fr-FR"/>
        </w:rPr>
      </w:pPr>
      <w:r w:rsidRPr="007F2089">
        <w:rPr>
          <w:w w:val="110"/>
          <w:lang w:val="fr-FR"/>
        </w:rPr>
        <w:t>Le nom, le numéro d’identification et le nombre de lots faisant l’objet de la Demande de Cotation figurent dans le</w:t>
      </w:r>
      <w:r w:rsidR="00346EDC">
        <w:rPr>
          <w:w w:val="110"/>
          <w:lang w:val="fr-FR"/>
        </w:rPr>
        <w:t xml:space="preserve"> </w:t>
      </w:r>
      <w:r w:rsidRPr="007F2089">
        <w:rPr>
          <w:w w:val="110"/>
          <w:lang w:val="fr-FR"/>
        </w:rPr>
        <w:t>RPC.</w:t>
      </w:r>
    </w:p>
    <w:p w:rsidR="00BC38A9" w:rsidRPr="007F2089" w:rsidRDefault="00131969">
      <w:pPr>
        <w:pStyle w:val="Corpsdetexte"/>
        <w:spacing w:before="135"/>
        <w:ind w:left="617"/>
        <w:rPr>
          <w:lang w:val="fr-FR"/>
        </w:rPr>
      </w:pPr>
      <w:r w:rsidRPr="007F2089">
        <w:rPr>
          <w:w w:val="110"/>
          <w:lang w:val="fr-FR"/>
        </w:rPr>
        <w:t>Il y est fait ci-après référence sous le terme“ les Fournitures”.</w:t>
      </w:r>
    </w:p>
    <w:p w:rsidR="00BC38A9" w:rsidRPr="007F2089" w:rsidRDefault="00131969">
      <w:pPr>
        <w:pStyle w:val="Paragraphedeliste"/>
        <w:numPr>
          <w:ilvl w:val="1"/>
          <w:numId w:val="60"/>
        </w:numPr>
        <w:tabs>
          <w:tab w:val="left" w:pos="1189"/>
        </w:tabs>
        <w:spacing w:before="153" w:line="256" w:lineRule="auto"/>
        <w:ind w:right="278"/>
        <w:jc w:val="both"/>
        <w:rPr>
          <w:lang w:val="fr-FR"/>
        </w:rPr>
      </w:pPr>
      <w:r w:rsidRPr="007F2089">
        <w:rPr>
          <w:w w:val="110"/>
          <w:lang w:val="fr-FR"/>
        </w:rPr>
        <w:t>Le Soumissionnaire retenu, ou at</w:t>
      </w:r>
      <w:r w:rsidR="00346EDC">
        <w:rPr>
          <w:w w:val="110"/>
          <w:lang w:val="fr-FR"/>
        </w:rPr>
        <w:t>tributaire, doit livrer les Fournitures dans le délai</w:t>
      </w:r>
      <w:r w:rsidRPr="007F2089">
        <w:rPr>
          <w:w w:val="110"/>
          <w:lang w:val="fr-FR"/>
        </w:rPr>
        <w:t xml:space="preserve"> indiqué  dans  le RPC, et </w:t>
      </w:r>
      <w:r w:rsidRPr="007F2089">
        <w:rPr>
          <w:spacing w:val="-2"/>
          <w:w w:val="110"/>
          <w:lang w:val="fr-FR"/>
        </w:rPr>
        <w:t xml:space="preserve">qui </w:t>
      </w:r>
      <w:r w:rsidRPr="007F2089">
        <w:rPr>
          <w:w w:val="110"/>
          <w:lang w:val="fr-FR"/>
        </w:rPr>
        <w:t>court, sauf stipulation contraire du CCAP, à compter de la date de notification de l’ordre de service de commencer la livraison des fournitures ou dans celle fixée dans ledit ordre   de service.</w:t>
      </w:r>
    </w:p>
    <w:p w:rsidR="00BC38A9" w:rsidRPr="007F2089" w:rsidRDefault="00131969">
      <w:pPr>
        <w:pStyle w:val="Paragraphedeliste"/>
        <w:numPr>
          <w:ilvl w:val="1"/>
          <w:numId w:val="60"/>
        </w:numPr>
        <w:tabs>
          <w:tab w:val="left" w:pos="1188"/>
          <w:tab w:val="left" w:pos="1189"/>
        </w:tabs>
        <w:spacing w:before="134"/>
        <w:rPr>
          <w:lang w:val="fr-FR"/>
        </w:rPr>
      </w:pPr>
      <w:r w:rsidRPr="007F2089">
        <w:rPr>
          <w:w w:val="110"/>
          <w:lang w:val="fr-FR"/>
        </w:rPr>
        <w:t>Dans</w:t>
      </w:r>
      <w:r w:rsidR="00B326A8">
        <w:rPr>
          <w:w w:val="110"/>
          <w:lang w:val="fr-FR"/>
        </w:rPr>
        <w:t xml:space="preserve"> </w:t>
      </w:r>
      <w:r w:rsidRPr="007F2089">
        <w:rPr>
          <w:w w:val="110"/>
          <w:lang w:val="fr-FR"/>
        </w:rPr>
        <w:t>le</w:t>
      </w:r>
      <w:r w:rsidR="00B326A8">
        <w:rPr>
          <w:w w:val="110"/>
          <w:lang w:val="fr-FR"/>
        </w:rPr>
        <w:t xml:space="preserve"> </w:t>
      </w:r>
      <w:r w:rsidRPr="007F2089">
        <w:rPr>
          <w:w w:val="110"/>
          <w:lang w:val="fr-FR"/>
        </w:rPr>
        <w:t>présent</w:t>
      </w:r>
      <w:r w:rsidR="00B326A8">
        <w:rPr>
          <w:w w:val="110"/>
          <w:lang w:val="fr-FR"/>
        </w:rPr>
        <w:t xml:space="preserve"> </w:t>
      </w:r>
      <w:r w:rsidRPr="007F2089">
        <w:rPr>
          <w:w w:val="110"/>
          <w:lang w:val="fr-FR"/>
        </w:rPr>
        <w:t>Dossier</w:t>
      </w:r>
      <w:r w:rsidR="00B326A8">
        <w:rPr>
          <w:w w:val="110"/>
          <w:lang w:val="fr-FR"/>
        </w:rPr>
        <w:t xml:space="preserve"> </w:t>
      </w:r>
      <w:r w:rsidRPr="007F2089">
        <w:rPr>
          <w:w w:val="110"/>
          <w:lang w:val="fr-FR"/>
        </w:rPr>
        <w:t>de</w:t>
      </w:r>
      <w:r w:rsidR="00B326A8">
        <w:rPr>
          <w:w w:val="110"/>
          <w:lang w:val="fr-FR"/>
        </w:rPr>
        <w:t xml:space="preserve"> </w:t>
      </w:r>
      <w:r w:rsidRPr="007F2089">
        <w:rPr>
          <w:w w:val="110"/>
          <w:lang w:val="fr-FR"/>
        </w:rPr>
        <w:t>Demande</w:t>
      </w:r>
      <w:r w:rsidR="00B326A8">
        <w:rPr>
          <w:w w:val="110"/>
          <w:lang w:val="fr-FR"/>
        </w:rPr>
        <w:t xml:space="preserve"> </w:t>
      </w:r>
      <w:r w:rsidRPr="007F2089">
        <w:rPr>
          <w:w w:val="110"/>
          <w:lang w:val="fr-FR"/>
        </w:rPr>
        <w:t>de</w:t>
      </w:r>
      <w:r w:rsidR="00B326A8">
        <w:rPr>
          <w:w w:val="110"/>
          <w:lang w:val="fr-FR"/>
        </w:rPr>
        <w:t xml:space="preserve"> </w:t>
      </w:r>
      <w:r w:rsidRPr="007F2089">
        <w:rPr>
          <w:w w:val="110"/>
          <w:lang w:val="fr-FR"/>
        </w:rPr>
        <w:t>Cotation,</w:t>
      </w:r>
      <w:r w:rsidR="00B326A8">
        <w:rPr>
          <w:w w:val="110"/>
          <w:lang w:val="fr-FR"/>
        </w:rPr>
        <w:t xml:space="preserve"> </w:t>
      </w:r>
      <w:r w:rsidRPr="007F2089">
        <w:rPr>
          <w:w w:val="110"/>
          <w:lang w:val="fr-FR"/>
        </w:rPr>
        <w:t>le</w:t>
      </w:r>
      <w:r w:rsidR="00B326A8">
        <w:rPr>
          <w:w w:val="110"/>
          <w:lang w:val="fr-FR"/>
        </w:rPr>
        <w:t xml:space="preserve"> </w:t>
      </w:r>
      <w:r w:rsidRPr="007F2089">
        <w:rPr>
          <w:w w:val="110"/>
          <w:lang w:val="fr-FR"/>
        </w:rPr>
        <w:t>terme</w:t>
      </w:r>
      <w:r w:rsidR="00346EDC">
        <w:rPr>
          <w:w w:val="110"/>
          <w:lang w:val="fr-FR"/>
        </w:rPr>
        <w:t xml:space="preserve"> </w:t>
      </w:r>
      <w:r w:rsidRPr="007F2089">
        <w:rPr>
          <w:w w:val="110"/>
          <w:lang w:val="fr-FR"/>
        </w:rPr>
        <w:t>“jour”</w:t>
      </w:r>
      <w:r w:rsidR="00346EDC">
        <w:rPr>
          <w:w w:val="110"/>
          <w:lang w:val="fr-FR"/>
        </w:rPr>
        <w:t xml:space="preserve"> </w:t>
      </w:r>
      <w:r w:rsidRPr="007F2089">
        <w:rPr>
          <w:w w:val="110"/>
          <w:lang w:val="fr-FR"/>
        </w:rPr>
        <w:t>désigne</w:t>
      </w:r>
      <w:r w:rsidR="00B326A8">
        <w:rPr>
          <w:w w:val="110"/>
          <w:lang w:val="fr-FR"/>
        </w:rPr>
        <w:t xml:space="preserve"> </w:t>
      </w:r>
      <w:r w:rsidRPr="007F2089">
        <w:rPr>
          <w:w w:val="110"/>
          <w:lang w:val="fr-FR"/>
        </w:rPr>
        <w:t>un</w:t>
      </w:r>
      <w:r w:rsidR="00B326A8">
        <w:rPr>
          <w:w w:val="110"/>
          <w:lang w:val="fr-FR"/>
        </w:rPr>
        <w:t xml:space="preserve"> </w:t>
      </w:r>
      <w:r w:rsidRPr="007F2089">
        <w:rPr>
          <w:w w:val="110"/>
          <w:lang w:val="fr-FR"/>
        </w:rPr>
        <w:t>jour</w:t>
      </w:r>
      <w:r w:rsidR="00B326A8">
        <w:rPr>
          <w:w w:val="110"/>
          <w:lang w:val="fr-FR"/>
        </w:rPr>
        <w:t xml:space="preserve"> </w:t>
      </w:r>
      <w:r w:rsidRPr="007F2089">
        <w:rPr>
          <w:w w:val="110"/>
          <w:lang w:val="fr-FR"/>
        </w:rPr>
        <w:t>calendaire.</w:t>
      </w:r>
    </w:p>
    <w:p w:rsidR="00BC38A9" w:rsidRPr="00D5651E" w:rsidRDefault="00BC38A9">
      <w:pPr>
        <w:pStyle w:val="Corpsdetexte"/>
        <w:spacing w:before="2"/>
        <w:rPr>
          <w:sz w:val="10"/>
          <w:szCs w:val="10"/>
          <w:lang w:val="fr-FR"/>
        </w:rPr>
      </w:pPr>
    </w:p>
    <w:p w:rsidR="00BC38A9" w:rsidRPr="007F2089" w:rsidRDefault="00131969">
      <w:pPr>
        <w:pStyle w:val="Corpsdetexte"/>
        <w:ind w:left="617"/>
        <w:rPr>
          <w:lang w:val="fr-FR"/>
        </w:rPr>
      </w:pPr>
      <w:r w:rsidRPr="007F2089">
        <w:rPr>
          <w:w w:val="120"/>
          <w:lang w:val="fr-FR"/>
        </w:rPr>
        <w:t>Article</w:t>
      </w:r>
      <w:r w:rsidR="00D5651E">
        <w:rPr>
          <w:w w:val="120"/>
          <w:lang w:val="fr-FR"/>
        </w:rPr>
        <w:t xml:space="preserve"> </w:t>
      </w:r>
      <w:r w:rsidRPr="007F2089">
        <w:rPr>
          <w:w w:val="120"/>
          <w:lang w:val="fr-FR"/>
        </w:rPr>
        <w:t>2</w:t>
      </w:r>
      <w:r w:rsidR="00D5651E">
        <w:rPr>
          <w:w w:val="120"/>
          <w:lang w:val="fr-FR"/>
        </w:rPr>
        <w:t xml:space="preserve"> </w:t>
      </w:r>
      <w:r w:rsidRPr="007F2089">
        <w:rPr>
          <w:w w:val="120"/>
          <w:lang w:val="fr-FR"/>
        </w:rPr>
        <w:t>:</w:t>
      </w:r>
      <w:r w:rsidR="00346EDC">
        <w:rPr>
          <w:w w:val="120"/>
          <w:lang w:val="fr-FR"/>
        </w:rPr>
        <w:t xml:space="preserve"> </w:t>
      </w:r>
      <w:r w:rsidRPr="007F2089">
        <w:rPr>
          <w:w w:val="120"/>
          <w:lang w:val="fr-FR"/>
        </w:rPr>
        <w:t>Financement</w:t>
      </w:r>
    </w:p>
    <w:p w:rsidR="00BC38A9" w:rsidRPr="007F2089" w:rsidRDefault="00131969">
      <w:pPr>
        <w:pStyle w:val="Corpsdetexte"/>
        <w:spacing w:before="150" w:line="256" w:lineRule="auto"/>
        <w:ind w:left="617" w:right="116"/>
        <w:rPr>
          <w:lang w:val="fr-FR"/>
        </w:rPr>
      </w:pPr>
      <w:r w:rsidRPr="007F2089">
        <w:rPr>
          <w:w w:val="115"/>
          <w:lang w:val="fr-FR"/>
        </w:rPr>
        <w:t>La source de financement des fournitures objet de la présente Demande de Cotation est précisée dans le RPC.</w:t>
      </w:r>
    </w:p>
    <w:p w:rsidR="00BC38A9" w:rsidRDefault="00131969">
      <w:pPr>
        <w:pStyle w:val="Corpsdetexte"/>
        <w:spacing w:before="136"/>
        <w:ind w:left="617"/>
      </w:pPr>
      <w:r>
        <w:rPr>
          <w:w w:val="120"/>
        </w:rPr>
        <w:t>Article</w:t>
      </w:r>
      <w:r w:rsidR="00D5651E">
        <w:rPr>
          <w:w w:val="120"/>
        </w:rPr>
        <w:t xml:space="preserve"> </w:t>
      </w:r>
      <w:r>
        <w:rPr>
          <w:w w:val="120"/>
        </w:rPr>
        <w:t>3:</w:t>
      </w:r>
      <w:r w:rsidR="00346EDC">
        <w:rPr>
          <w:w w:val="120"/>
        </w:rPr>
        <w:t xml:space="preserve"> </w:t>
      </w:r>
      <w:proofErr w:type="spellStart"/>
      <w:r>
        <w:rPr>
          <w:w w:val="120"/>
        </w:rPr>
        <w:t>Fraude</w:t>
      </w:r>
      <w:proofErr w:type="spellEnd"/>
      <w:r>
        <w:rPr>
          <w:w w:val="120"/>
        </w:rPr>
        <w:t xml:space="preserve"> </w:t>
      </w:r>
      <w:proofErr w:type="gramStart"/>
      <w:r>
        <w:rPr>
          <w:w w:val="120"/>
        </w:rPr>
        <w:t>et</w:t>
      </w:r>
      <w:proofErr w:type="gramEnd"/>
      <w:r>
        <w:rPr>
          <w:w w:val="120"/>
        </w:rPr>
        <w:t xml:space="preserve"> corruption</w:t>
      </w:r>
    </w:p>
    <w:p w:rsidR="00BC38A9" w:rsidRPr="007F2089" w:rsidRDefault="00131969">
      <w:pPr>
        <w:pStyle w:val="Paragraphedeliste"/>
        <w:numPr>
          <w:ilvl w:val="1"/>
          <w:numId w:val="59"/>
        </w:numPr>
        <w:tabs>
          <w:tab w:val="left" w:pos="1161"/>
        </w:tabs>
        <w:spacing w:before="150" w:line="256" w:lineRule="auto"/>
        <w:ind w:right="279" w:hanging="430"/>
        <w:rPr>
          <w:lang w:val="fr-FR"/>
        </w:rPr>
      </w:pPr>
      <w:r w:rsidRPr="007F2089">
        <w:rPr>
          <w:spacing w:val="-2"/>
          <w:w w:val="115"/>
          <w:lang w:val="fr-FR"/>
        </w:rPr>
        <w:t xml:space="preserve">Les </w:t>
      </w:r>
      <w:r w:rsidR="00346EDC" w:rsidRPr="007F2089">
        <w:rPr>
          <w:w w:val="115"/>
          <w:lang w:val="fr-FR"/>
        </w:rPr>
        <w:t>soumissionnaires et</w:t>
      </w:r>
      <w:r w:rsidR="0049402F">
        <w:rPr>
          <w:w w:val="115"/>
          <w:lang w:val="fr-FR"/>
        </w:rPr>
        <w:t xml:space="preserve"> </w:t>
      </w:r>
      <w:r w:rsidR="00346EDC" w:rsidRPr="007F2089">
        <w:rPr>
          <w:w w:val="115"/>
          <w:lang w:val="fr-FR"/>
        </w:rPr>
        <w:t>les entrepreneurs</w:t>
      </w:r>
      <w:r w:rsidR="00346EDC">
        <w:rPr>
          <w:w w:val="115"/>
          <w:lang w:val="fr-FR"/>
        </w:rPr>
        <w:t xml:space="preserve"> sont tenus au respect </w:t>
      </w:r>
      <w:r w:rsidRPr="007F2089">
        <w:rPr>
          <w:w w:val="115"/>
          <w:lang w:val="fr-FR"/>
        </w:rPr>
        <w:t>des règles d’éthique professionnelle les plus strictes durant la passation et l’exécution des</w:t>
      </w:r>
      <w:r w:rsidR="0049402F">
        <w:rPr>
          <w:w w:val="115"/>
          <w:lang w:val="fr-FR"/>
        </w:rPr>
        <w:t xml:space="preserve"> </w:t>
      </w:r>
      <w:r w:rsidRPr="007F2089">
        <w:rPr>
          <w:w w:val="115"/>
          <w:lang w:val="fr-FR"/>
        </w:rPr>
        <w:t>marchés.</w:t>
      </w:r>
    </w:p>
    <w:p w:rsidR="00BC38A9" w:rsidRPr="007F2089" w:rsidRDefault="00BC38A9">
      <w:pPr>
        <w:pStyle w:val="Corpsdetexte"/>
        <w:spacing w:before="7"/>
        <w:rPr>
          <w:sz w:val="23"/>
          <w:lang w:val="fr-FR"/>
        </w:rPr>
      </w:pPr>
    </w:p>
    <w:p w:rsidR="00BC38A9" w:rsidRPr="007F2089" w:rsidRDefault="00131969">
      <w:pPr>
        <w:pStyle w:val="Corpsdetexte"/>
        <w:spacing w:before="1"/>
        <w:ind w:left="1047"/>
        <w:rPr>
          <w:lang w:val="fr-FR"/>
        </w:rPr>
      </w:pPr>
      <w:r w:rsidRPr="007F2089">
        <w:rPr>
          <w:w w:val="110"/>
          <w:lang w:val="fr-FR"/>
        </w:rPr>
        <w:t>En vertu de ce principe :</w:t>
      </w:r>
    </w:p>
    <w:p w:rsidR="00BC38A9" w:rsidRPr="00D5651E" w:rsidRDefault="00BC38A9">
      <w:pPr>
        <w:pStyle w:val="Corpsdetexte"/>
        <w:spacing w:before="10"/>
        <w:rPr>
          <w:sz w:val="10"/>
          <w:szCs w:val="10"/>
          <w:lang w:val="fr-FR"/>
        </w:rPr>
      </w:pPr>
    </w:p>
    <w:p w:rsidR="00BC38A9" w:rsidRPr="007F2089" w:rsidRDefault="00131969">
      <w:pPr>
        <w:pStyle w:val="Paragraphedeliste"/>
        <w:numPr>
          <w:ilvl w:val="0"/>
          <w:numId w:val="58"/>
        </w:numPr>
        <w:tabs>
          <w:tab w:val="left" w:pos="868"/>
        </w:tabs>
        <w:spacing w:before="1"/>
        <w:ind w:hanging="214"/>
        <w:jc w:val="left"/>
        <w:rPr>
          <w:lang w:val="fr-FR"/>
        </w:rPr>
      </w:pPr>
      <w:r w:rsidRPr="007F2089">
        <w:rPr>
          <w:spacing w:val="2"/>
          <w:w w:val="110"/>
          <w:lang w:val="fr-FR"/>
        </w:rPr>
        <w:t xml:space="preserve">Les </w:t>
      </w:r>
      <w:r w:rsidRPr="007F2089">
        <w:rPr>
          <w:spacing w:val="4"/>
          <w:w w:val="110"/>
          <w:lang w:val="fr-FR"/>
        </w:rPr>
        <w:t xml:space="preserve">définitions ci-après </w:t>
      </w:r>
      <w:r w:rsidRPr="007F2089">
        <w:rPr>
          <w:spacing w:val="3"/>
          <w:w w:val="110"/>
          <w:lang w:val="fr-FR"/>
        </w:rPr>
        <w:t xml:space="preserve">sont </w:t>
      </w:r>
      <w:r w:rsidR="008F6AEC" w:rsidRPr="007F2089">
        <w:rPr>
          <w:spacing w:val="3"/>
          <w:w w:val="110"/>
          <w:lang w:val="fr-FR"/>
        </w:rPr>
        <w:t>admises</w:t>
      </w:r>
      <w:r w:rsidR="008F6AEC" w:rsidRPr="007F2089">
        <w:rPr>
          <w:w w:val="110"/>
          <w:lang w:val="fr-FR"/>
        </w:rPr>
        <w:t xml:space="preserve"> :</w:t>
      </w:r>
    </w:p>
    <w:p w:rsidR="00BC38A9" w:rsidRPr="007F2089" w:rsidRDefault="00BC38A9">
      <w:pPr>
        <w:pStyle w:val="Corpsdetexte"/>
        <w:spacing w:before="10"/>
        <w:rPr>
          <w:lang w:val="fr-FR"/>
        </w:rPr>
      </w:pPr>
    </w:p>
    <w:p w:rsidR="00BC38A9" w:rsidRPr="007F2089" w:rsidRDefault="00131969">
      <w:pPr>
        <w:pStyle w:val="Paragraphedeliste"/>
        <w:numPr>
          <w:ilvl w:val="1"/>
          <w:numId w:val="58"/>
        </w:numPr>
        <w:tabs>
          <w:tab w:val="left" w:pos="1358"/>
        </w:tabs>
        <w:spacing w:line="256" w:lineRule="auto"/>
        <w:ind w:right="273" w:hanging="676"/>
        <w:jc w:val="both"/>
        <w:rPr>
          <w:lang w:val="fr-FR"/>
        </w:rPr>
      </w:pPr>
      <w:r w:rsidRPr="007F2089">
        <w:rPr>
          <w:spacing w:val="2"/>
          <w:w w:val="110"/>
          <w:lang w:val="fr-FR"/>
        </w:rPr>
        <w:t xml:space="preserve">Est </w:t>
      </w:r>
      <w:r w:rsidRPr="007F2089">
        <w:rPr>
          <w:w w:val="110"/>
          <w:lang w:val="fr-FR"/>
        </w:rPr>
        <w:t xml:space="preserve">coupable de </w:t>
      </w:r>
      <w:r w:rsidRPr="007F2089">
        <w:rPr>
          <w:spacing w:val="-3"/>
          <w:w w:val="110"/>
          <w:lang w:val="fr-FR"/>
        </w:rPr>
        <w:t xml:space="preserve">“corruption” </w:t>
      </w:r>
      <w:r w:rsidRPr="007F2089">
        <w:rPr>
          <w:w w:val="110"/>
          <w:lang w:val="fr-FR"/>
        </w:rPr>
        <w:t xml:space="preserve">quiconque offre, donne, </w:t>
      </w:r>
      <w:r w:rsidRPr="007F2089">
        <w:rPr>
          <w:spacing w:val="4"/>
          <w:w w:val="110"/>
          <w:lang w:val="fr-FR"/>
        </w:rPr>
        <w:t xml:space="preserve">sollicite </w:t>
      </w:r>
      <w:r w:rsidRPr="007F2089">
        <w:rPr>
          <w:w w:val="110"/>
          <w:lang w:val="fr-FR"/>
        </w:rPr>
        <w:t xml:space="preserve">ou </w:t>
      </w:r>
      <w:r w:rsidRPr="007F2089">
        <w:rPr>
          <w:spacing w:val="3"/>
          <w:w w:val="110"/>
          <w:lang w:val="fr-FR"/>
        </w:rPr>
        <w:t xml:space="preserve">accepte </w:t>
      </w:r>
      <w:r w:rsidRPr="007F2089">
        <w:rPr>
          <w:spacing w:val="2"/>
          <w:w w:val="110"/>
          <w:lang w:val="fr-FR"/>
        </w:rPr>
        <w:t xml:space="preserve">un </w:t>
      </w:r>
      <w:r w:rsidRPr="007F2089">
        <w:rPr>
          <w:w w:val="110"/>
          <w:lang w:val="fr-FR"/>
        </w:rPr>
        <w:t xml:space="preserve">quelconque avantage en vue d’influencer l’action d’un agent public au cours de l’attribution ou de l’exécution d’un </w:t>
      </w:r>
      <w:r w:rsidR="00700558" w:rsidRPr="007F2089">
        <w:rPr>
          <w:w w:val="110"/>
          <w:lang w:val="fr-FR"/>
        </w:rPr>
        <w:t>marché ;</w:t>
      </w:r>
    </w:p>
    <w:p w:rsidR="00BC38A9" w:rsidRPr="007F2089" w:rsidRDefault="00131969">
      <w:pPr>
        <w:pStyle w:val="Paragraphedeliste"/>
        <w:numPr>
          <w:ilvl w:val="1"/>
          <w:numId w:val="58"/>
        </w:numPr>
        <w:tabs>
          <w:tab w:val="left" w:pos="1356"/>
        </w:tabs>
        <w:spacing w:before="107" w:line="254" w:lineRule="auto"/>
        <w:ind w:right="279" w:hanging="676"/>
        <w:jc w:val="both"/>
        <w:rPr>
          <w:lang w:val="fr-FR"/>
        </w:rPr>
      </w:pPr>
      <w:r w:rsidRPr="007F2089">
        <w:rPr>
          <w:spacing w:val="2"/>
          <w:w w:val="110"/>
          <w:lang w:val="fr-FR"/>
        </w:rPr>
        <w:t xml:space="preserve">Se </w:t>
      </w:r>
      <w:r w:rsidRPr="007F2089">
        <w:rPr>
          <w:w w:val="110"/>
          <w:lang w:val="fr-FR"/>
        </w:rPr>
        <w:t xml:space="preserve">livre à des “manœuvres frauduleuses” quiconque déforme ou dénature des faits afin d’influencer l’attribution ou l’exécution d’un </w:t>
      </w:r>
      <w:r w:rsidR="00700558" w:rsidRPr="007F2089">
        <w:rPr>
          <w:w w:val="110"/>
          <w:lang w:val="fr-FR"/>
        </w:rPr>
        <w:t>marché ;</w:t>
      </w:r>
    </w:p>
    <w:p w:rsidR="00BC38A9" w:rsidRPr="007F2089" w:rsidRDefault="00131969">
      <w:pPr>
        <w:pStyle w:val="Paragraphedeliste"/>
        <w:numPr>
          <w:ilvl w:val="1"/>
          <w:numId w:val="58"/>
        </w:numPr>
        <w:tabs>
          <w:tab w:val="left" w:pos="1356"/>
        </w:tabs>
        <w:spacing w:before="4" w:line="256" w:lineRule="auto"/>
        <w:ind w:right="276" w:hanging="676"/>
        <w:jc w:val="both"/>
        <w:rPr>
          <w:lang w:val="fr-FR"/>
        </w:rPr>
      </w:pPr>
      <w:r w:rsidRPr="007F2089">
        <w:rPr>
          <w:w w:val="115"/>
          <w:lang w:val="fr-FR"/>
        </w:rPr>
        <w:t xml:space="preserve">Sont considérées comme des « pratiques collusoires », toutes formes </w:t>
      </w:r>
      <w:r w:rsidR="00700558" w:rsidRPr="007F2089">
        <w:rPr>
          <w:spacing w:val="9"/>
          <w:w w:val="115"/>
          <w:lang w:val="fr-FR"/>
        </w:rPr>
        <w:t>d’entente</w:t>
      </w:r>
      <w:r w:rsidR="008F6AEC">
        <w:rPr>
          <w:w w:val="115"/>
          <w:lang w:val="fr-FR"/>
        </w:rPr>
        <w:t xml:space="preserve"> entre d</w:t>
      </w:r>
      <w:r w:rsidRPr="007F2089">
        <w:rPr>
          <w:spacing w:val="12"/>
          <w:w w:val="115"/>
          <w:lang w:val="fr-FR"/>
        </w:rPr>
        <w:t xml:space="preserve">eux </w:t>
      </w:r>
      <w:r w:rsidR="008F6AEC">
        <w:rPr>
          <w:w w:val="115"/>
          <w:lang w:val="fr-FR"/>
        </w:rPr>
        <w:t>o</w:t>
      </w:r>
      <w:r w:rsidRPr="007F2089">
        <w:rPr>
          <w:w w:val="115"/>
          <w:lang w:val="fr-FR"/>
        </w:rPr>
        <w:t xml:space="preserve">u plusieurs soumissionnaires (que </w:t>
      </w:r>
      <w:r w:rsidRPr="007F2089">
        <w:rPr>
          <w:spacing w:val="4"/>
          <w:w w:val="115"/>
          <w:lang w:val="fr-FR"/>
        </w:rPr>
        <w:t xml:space="preserve">l’Autorité Contractante </w:t>
      </w:r>
      <w:r w:rsidRPr="007F2089">
        <w:rPr>
          <w:w w:val="115"/>
          <w:lang w:val="fr-FR"/>
        </w:rPr>
        <w:t>en ait connaissance ou non) visantàmain-tenirartificiellementlesprixdesoffresà</w:t>
      </w:r>
      <w:r w:rsidRPr="007F2089">
        <w:rPr>
          <w:spacing w:val="-2"/>
          <w:w w:val="115"/>
          <w:lang w:val="fr-FR"/>
        </w:rPr>
        <w:t>des</w:t>
      </w:r>
      <w:r w:rsidRPr="007F2089">
        <w:rPr>
          <w:w w:val="115"/>
          <w:lang w:val="fr-FR"/>
        </w:rPr>
        <w:t>niveauxnecorrespondant</w:t>
      </w:r>
      <w:r w:rsidRPr="007F2089">
        <w:rPr>
          <w:spacing w:val="-2"/>
          <w:w w:val="115"/>
          <w:lang w:val="fr-FR"/>
        </w:rPr>
        <w:t>pas</w:t>
      </w:r>
      <w:r w:rsidRPr="007F2089">
        <w:rPr>
          <w:w w:val="115"/>
          <w:lang w:val="fr-FR"/>
        </w:rPr>
        <w:t xml:space="preserve">à ceux </w:t>
      </w:r>
      <w:r w:rsidRPr="007F2089">
        <w:rPr>
          <w:spacing w:val="-2"/>
          <w:w w:val="115"/>
          <w:lang w:val="fr-FR"/>
        </w:rPr>
        <w:t xml:space="preserve">qui </w:t>
      </w:r>
      <w:r w:rsidRPr="007F2089">
        <w:rPr>
          <w:w w:val="115"/>
          <w:lang w:val="fr-FR"/>
        </w:rPr>
        <w:t xml:space="preserve">résulteraient du jeu de la concurrence, </w:t>
      </w:r>
      <w:r w:rsidR="00700558" w:rsidRPr="007F2089">
        <w:rPr>
          <w:w w:val="115"/>
          <w:lang w:val="fr-FR"/>
        </w:rPr>
        <w:t>et ;</w:t>
      </w:r>
    </w:p>
    <w:p w:rsidR="00BC38A9" w:rsidRPr="007F2089" w:rsidRDefault="00131969">
      <w:pPr>
        <w:pStyle w:val="Paragraphedeliste"/>
        <w:numPr>
          <w:ilvl w:val="1"/>
          <w:numId w:val="58"/>
        </w:numPr>
        <w:tabs>
          <w:tab w:val="left" w:pos="1669"/>
        </w:tabs>
        <w:spacing w:before="107" w:line="256" w:lineRule="auto"/>
        <w:ind w:right="375" w:hanging="676"/>
        <w:jc w:val="both"/>
        <w:rPr>
          <w:lang w:val="fr-FR"/>
        </w:rPr>
      </w:pPr>
      <w:r w:rsidRPr="007F2089">
        <w:rPr>
          <w:w w:val="115"/>
          <w:lang w:val="fr-FR"/>
        </w:rPr>
        <w:t xml:space="preserve">Les </w:t>
      </w:r>
      <w:r w:rsidRPr="007F2089">
        <w:rPr>
          <w:spacing w:val="4"/>
          <w:w w:val="115"/>
          <w:lang w:val="fr-FR"/>
        </w:rPr>
        <w:t xml:space="preserve">“Pratiques coercitives” désignent toute </w:t>
      </w:r>
      <w:r w:rsidRPr="007F2089">
        <w:rPr>
          <w:w w:val="115"/>
          <w:lang w:val="fr-FR"/>
        </w:rPr>
        <w:t>forme d’atteinte aux personnes ou à leurs biens</w:t>
      </w:r>
      <w:r w:rsidR="00700558">
        <w:rPr>
          <w:w w:val="115"/>
          <w:lang w:val="fr-FR"/>
        </w:rPr>
        <w:t xml:space="preserve"> </w:t>
      </w:r>
      <w:r w:rsidRPr="007F2089">
        <w:rPr>
          <w:w w:val="115"/>
          <w:lang w:val="fr-FR"/>
        </w:rPr>
        <w:t>ou</w:t>
      </w:r>
      <w:r w:rsidR="00700558">
        <w:rPr>
          <w:w w:val="115"/>
          <w:lang w:val="fr-FR"/>
        </w:rPr>
        <w:t xml:space="preserve"> </w:t>
      </w:r>
      <w:r w:rsidRPr="007F2089">
        <w:rPr>
          <w:w w:val="115"/>
          <w:lang w:val="fr-FR"/>
        </w:rPr>
        <w:t>de</w:t>
      </w:r>
      <w:r w:rsidR="00700558">
        <w:rPr>
          <w:w w:val="115"/>
          <w:lang w:val="fr-FR"/>
        </w:rPr>
        <w:t xml:space="preserve"> </w:t>
      </w:r>
      <w:r w:rsidRPr="007F2089">
        <w:rPr>
          <w:w w:val="115"/>
          <w:lang w:val="fr-FR"/>
        </w:rPr>
        <w:t>menaces à</w:t>
      </w:r>
      <w:r w:rsidR="00700558">
        <w:rPr>
          <w:w w:val="115"/>
          <w:lang w:val="fr-FR"/>
        </w:rPr>
        <w:t xml:space="preserve"> </w:t>
      </w:r>
      <w:r w:rsidRPr="007F2089">
        <w:rPr>
          <w:w w:val="115"/>
          <w:lang w:val="fr-FR"/>
        </w:rPr>
        <w:t>leur</w:t>
      </w:r>
      <w:r w:rsidR="00700558">
        <w:rPr>
          <w:w w:val="115"/>
          <w:lang w:val="fr-FR"/>
        </w:rPr>
        <w:t xml:space="preserve"> </w:t>
      </w:r>
      <w:r w:rsidRPr="007F2089">
        <w:rPr>
          <w:w w:val="115"/>
          <w:lang w:val="fr-FR"/>
        </w:rPr>
        <w:t>encontre</w:t>
      </w:r>
      <w:r w:rsidR="00700558">
        <w:rPr>
          <w:w w:val="115"/>
          <w:lang w:val="fr-FR"/>
        </w:rPr>
        <w:t xml:space="preserve"> </w:t>
      </w:r>
      <w:r w:rsidRPr="007F2089">
        <w:rPr>
          <w:w w:val="115"/>
          <w:lang w:val="fr-FR"/>
        </w:rPr>
        <w:t>afin</w:t>
      </w:r>
      <w:r w:rsidR="00700558">
        <w:rPr>
          <w:w w:val="115"/>
          <w:lang w:val="fr-FR"/>
        </w:rPr>
        <w:t xml:space="preserve"> </w:t>
      </w:r>
      <w:r w:rsidRPr="007F2089">
        <w:rPr>
          <w:w w:val="115"/>
          <w:lang w:val="fr-FR"/>
        </w:rPr>
        <w:t>d’influencer</w:t>
      </w:r>
      <w:r w:rsidR="00700558">
        <w:rPr>
          <w:w w:val="115"/>
          <w:lang w:val="fr-FR"/>
        </w:rPr>
        <w:t xml:space="preserve"> </w:t>
      </w:r>
      <w:r w:rsidRPr="007F2089">
        <w:rPr>
          <w:w w:val="115"/>
          <w:lang w:val="fr-FR"/>
        </w:rPr>
        <w:t>leur</w:t>
      </w:r>
      <w:r w:rsidR="00700558">
        <w:rPr>
          <w:w w:val="115"/>
          <w:lang w:val="fr-FR"/>
        </w:rPr>
        <w:t xml:space="preserve"> </w:t>
      </w:r>
      <w:r w:rsidRPr="007F2089">
        <w:rPr>
          <w:w w:val="115"/>
          <w:lang w:val="fr-FR"/>
        </w:rPr>
        <w:t>action</w:t>
      </w:r>
      <w:r w:rsidR="00700558">
        <w:rPr>
          <w:w w:val="115"/>
          <w:lang w:val="fr-FR"/>
        </w:rPr>
        <w:t xml:space="preserve"> </w:t>
      </w:r>
      <w:r w:rsidRPr="007F2089">
        <w:rPr>
          <w:w w:val="115"/>
          <w:lang w:val="fr-FR"/>
        </w:rPr>
        <w:t>au</w:t>
      </w:r>
      <w:r w:rsidR="00700558">
        <w:rPr>
          <w:w w:val="115"/>
          <w:lang w:val="fr-FR"/>
        </w:rPr>
        <w:t xml:space="preserve"> </w:t>
      </w:r>
      <w:r w:rsidRPr="007F2089">
        <w:rPr>
          <w:w w:val="115"/>
          <w:lang w:val="fr-FR"/>
        </w:rPr>
        <w:t>cours</w:t>
      </w:r>
      <w:r w:rsidR="00700558">
        <w:rPr>
          <w:w w:val="115"/>
          <w:lang w:val="fr-FR"/>
        </w:rPr>
        <w:t xml:space="preserve"> </w:t>
      </w:r>
      <w:r w:rsidRPr="007F2089">
        <w:rPr>
          <w:w w:val="115"/>
          <w:lang w:val="fr-FR"/>
        </w:rPr>
        <w:t>de</w:t>
      </w:r>
      <w:r w:rsidR="00700558">
        <w:rPr>
          <w:w w:val="115"/>
          <w:lang w:val="fr-FR"/>
        </w:rPr>
        <w:t xml:space="preserve"> </w:t>
      </w:r>
      <w:r w:rsidRPr="007F2089">
        <w:rPr>
          <w:w w:val="115"/>
          <w:lang w:val="fr-FR"/>
        </w:rPr>
        <w:t>l’attribution ou de l’exécution d’un</w:t>
      </w:r>
      <w:r w:rsidR="00700558">
        <w:rPr>
          <w:w w:val="115"/>
          <w:lang w:val="fr-FR"/>
        </w:rPr>
        <w:t xml:space="preserve"> </w:t>
      </w:r>
      <w:r w:rsidRPr="007F2089">
        <w:rPr>
          <w:w w:val="115"/>
          <w:lang w:val="fr-FR"/>
        </w:rPr>
        <w:t>marché.</w:t>
      </w:r>
    </w:p>
    <w:p w:rsidR="00BC38A9" w:rsidRPr="007F2089" w:rsidRDefault="00131969">
      <w:pPr>
        <w:pStyle w:val="Paragraphedeliste"/>
        <w:numPr>
          <w:ilvl w:val="0"/>
          <w:numId w:val="58"/>
        </w:numPr>
        <w:tabs>
          <w:tab w:val="left" w:pos="855"/>
        </w:tabs>
        <w:spacing w:before="191" w:line="256" w:lineRule="auto"/>
        <w:ind w:right="382" w:hanging="322"/>
        <w:jc w:val="both"/>
        <w:rPr>
          <w:lang w:val="fr-FR"/>
        </w:rPr>
      </w:pPr>
      <w:r w:rsidRPr="007F2089">
        <w:rPr>
          <w:w w:val="115"/>
          <w:lang w:val="fr-FR"/>
        </w:rPr>
        <w:t>Toute</w:t>
      </w:r>
      <w:r w:rsidR="00206A3D">
        <w:rPr>
          <w:w w:val="115"/>
          <w:lang w:val="fr-FR"/>
        </w:rPr>
        <w:t xml:space="preserve"> </w:t>
      </w:r>
      <w:r w:rsidRPr="007F2089">
        <w:rPr>
          <w:w w:val="115"/>
          <w:lang w:val="fr-FR"/>
        </w:rPr>
        <w:t>proposition</w:t>
      </w:r>
      <w:r w:rsidR="00206A3D">
        <w:rPr>
          <w:w w:val="115"/>
          <w:lang w:val="fr-FR"/>
        </w:rPr>
        <w:t xml:space="preserve"> </w:t>
      </w:r>
      <w:r w:rsidRPr="007F2089">
        <w:rPr>
          <w:w w:val="115"/>
          <w:lang w:val="fr-FR"/>
        </w:rPr>
        <w:t>d’attribution</w:t>
      </w:r>
      <w:r w:rsidR="00206A3D">
        <w:rPr>
          <w:w w:val="115"/>
          <w:lang w:val="fr-FR"/>
        </w:rPr>
        <w:t xml:space="preserve"> </w:t>
      </w:r>
      <w:r w:rsidRPr="007F2089">
        <w:rPr>
          <w:w w:val="115"/>
          <w:lang w:val="fr-FR"/>
        </w:rPr>
        <w:t>est</w:t>
      </w:r>
      <w:r w:rsidR="00206A3D">
        <w:rPr>
          <w:w w:val="115"/>
          <w:lang w:val="fr-FR"/>
        </w:rPr>
        <w:t xml:space="preserve"> </w:t>
      </w:r>
      <w:r w:rsidRPr="007F2089">
        <w:rPr>
          <w:w w:val="115"/>
          <w:lang w:val="fr-FR"/>
        </w:rPr>
        <w:t>rejetée</w:t>
      </w:r>
      <w:r w:rsidR="00206A3D">
        <w:rPr>
          <w:w w:val="115"/>
          <w:lang w:val="fr-FR"/>
        </w:rPr>
        <w:t xml:space="preserve"> </w:t>
      </w:r>
      <w:r w:rsidRPr="007F2089">
        <w:rPr>
          <w:w w:val="115"/>
          <w:lang w:val="fr-FR"/>
        </w:rPr>
        <w:t>s’il</w:t>
      </w:r>
      <w:r w:rsidR="00206A3D">
        <w:rPr>
          <w:w w:val="115"/>
          <w:lang w:val="fr-FR"/>
        </w:rPr>
        <w:t xml:space="preserve"> </w:t>
      </w:r>
      <w:r w:rsidRPr="007F2089">
        <w:rPr>
          <w:w w:val="115"/>
          <w:lang w:val="fr-FR"/>
        </w:rPr>
        <w:t>est</w:t>
      </w:r>
      <w:r w:rsidR="00206A3D">
        <w:rPr>
          <w:w w:val="115"/>
          <w:lang w:val="fr-FR"/>
        </w:rPr>
        <w:t xml:space="preserve"> </w:t>
      </w:r>
      <w:r w:rsidRPr="007F2089">
        <w:rPr>
          <w:w w:val="115"/>
          <w:lang w:val="fr-FR"/>
        </w:rPr>
        <w:t>prouvé</w:t>
      </w:r>
      <w:r w:rsidR="00206A3D">
        <w:rPr>
          <w:w w:val="115"/>
          <w:lang w:val="fr-FR"/>
        </w:rPr>
        <w:t xml:space="preserve"> </w:t>
      </w:r>
      <w:r w:rsidRPr="007F2089">
        <w:rPr>
          <w:w w:val="115"/>
          <w:lang w:val="fr-FR"/>
        </w:rPr>
        <w:t>que</w:t>
      </w:r>
      <w:r w:rsidR="00206A3D">
        <w:rPr>
          <w:w w:val="115"/>
          <w:lang w:val="fr-FR"/>
        </w:rPr>
        <w:t xml:space="preserve"> </w:t>
      </w:r>
      <w:r w:rsidRPr="007F2089">
        <w:rPr>
          <w:w w:val="115"/>
          <w:lang w:val="fr-FR"/>
        </w:rPr>
        <w:t>l’attributaire</w:t>
      </w:r>
      <w:r w:rsidR="00206A3D">
        <w:rPr>
          <w:w w:val="115"/>
          <w:lang w:val="fr-FR"/>
        </w:rPr>
        <w:t xml:space="preserve"> </w:t>
      </w:r>
      <w:r w:rsidRPr="007F2089">
        <w:rPr>
          <w:w w:val="115"/>
          <w:lang w:val="fr-FR"/>
        </w:rPr>
        <w:t>proposé</w:t>
      </w:r>
      <w:r w:rsidR="00206A3D">
        <w:rPr>
          <w:w w:val="115"/>
          <w:lang w:val="fr-FR"/>
        </w:rPr>
        <w:t xml:space="preserve"> </w:t>
      </w:r>
      <w:r w:rsidRPr="007F2089">
        <w:rPr>
          <w:w w:val="115"/>
          <w:lang w:val="fr-FR"/>
        </w:rPr>
        <w:t>est</w:t>
      </w:r>
      <w:r w:rsidR="00206A3D">
        <w:rPr>
          <w:w w:val="115"/>
          <w:lang w:val="fr-FR"/>
        </w:rPr>
        <w:t xml:space="preserve"> </w:t>
      </w:r>
      <w:r w:rsidRPr="007F2089">
        <w:rPr>
          <w:w w:val="115"/>
          <w:lang w:val="fr-FR"/>
        </w:rPr>
        <w:t xml:space="preserve">directement ou </w:t>
      </w:r>
      <w:r w:rsidRPr="007F2089">
        <w:rPr>
          <w:spacing w:val="-2"/>
          <w:w w:val="115"/>
          <w:lang w:val="fr-FR"/>
        </w:rPr>
        <w:t xml:space="preserve">par </w:t>
      </w:r>
      <w:r w:rsidRPr="007F2089">
        <w:rPr>
          <w:w w:val="115"/>
          <w:lang w:val="fr-FR"/>
        </w:rPr>
        <w:t xml:space="preserve">l’intermédiaire d’un agent, coupable de corruption ou s’est livré à </w:t>
      </w:r>
      <w:r w:rsidRPr="007F2089">
        <w:rPr>
          <w:w w:val="115"/>
          <w:lang w:val="fr-FR"/>
        </w:rPr>
        <w:lastRenderedPageBreak/>
        <w:t>des manœuvres frauduleuses, des pratiques collusoires ou coercitives pour l’attribution de ce</w:t>
      </w:r>
      <w:r w:rsidR="00206A3D">
        <w:rPr>
          <w:w w:val="115"/>
          <w:lang w:val="fr-FR"/>
        </w:rPr>
        <w:t xml:space="preserve"> </w:t>
      </w:r>
      <w:r w:rsidRPr="007F2089">
        <w:rPr>
          <w:w w:val="115"/>
          <w:lang w:val="fr-FR"/>
        </w:rPr>
        <w:t>marché.</w:t>
      </w:r>
    </w:p>
    <w:p w:rsidR="00BC38A9" w:rsidRPr="00D5651E" w:rsidRDefault="00BC38A9">
      <w:pPr>
        <w:pStyle w:val="Corpsdetexte"/>
        <w:spacing w:before="7"/>
        <w:rPr>
          <w:sz w:val="10"/>
          <w:szCs w:val="10"/>
          <w:lang w:val="fr-FR"/>
        </w:rPr>
      </w:pPr>
    </w:p>
    <w:p w:rsidR="00BC38A9" w:rsidRPr="00190C53" w:rsidRDefault="00131969" w:rsidP="00C65320">
      <w:pPr>
        <w:pStyle w:val="Paragraphedeliste"/>
        <w:numPr>
          <w:ilvl w:val="1"/>
          <w:numId w:val="59"/>
        </w:numPr>
        <w:tabs>
          <w:tab w:val="left" w:pos="993"/>
        </w:tabs>
        <w:spacing w:before="1" w:line="254" w:lineRule="auto"/>
        <w:ind w:left="936" w:right="381" w:hanging="427"/>
        <w:rPr>
          <w:lang w:val="fr-FR"/>
        </w:rPr>
      </w:pPr>
      <w:r w:rsidRPr="007F2089">
        <w:rPr>
          <w:w w:val="115"/>
          <w:lang w:val="fr-FR"/>
        </w:rPr>
        <w:t>Le Ministre Délégué à la Présidence chargé des Marchés Publics peut à titre conservatoire, prendre</w:t>
      </w:r>
      <w:r w:rsidR="00206A3D">
        <w:rPr>
          <w:w w:val="115"/>
          <w:lang w:val="fr-FR"/>
        </w:rPr>
        <w:t xml:space="preserve"> </w:t>
      </w:r>
      <w:r w:rsidRPr="007F2089">
        <w:rPr>
          <w:w w:val="115"/>
          <w:lang w:val="fr-FR"/>
        </w:rPr>
        <w:t>une</w:t>
      </w:r>
      <w:r w:rsidR="00206A3D">
        <w:rPr>
          <w:w w:val="115"/>
          <w:lang w:val="fr-FR"/>
        </w:rPr>
        <w:t xml:space="preserve"> </w:t>
      </w:r>
      <w:r w:rsidRPr="007F2089">
        <w:rPr>
          <w:w w:val="115"/>
          <w:lang w:val="fr-FR"/>
        </w:rPr>
        <w:t>décision</w:t>
      </w:r>
      <w:r w:rsidR="00206A3D">
        <w:rPr>
          <w:w w:val="115"/>
          <w:lang w:val="fr-FR"/>
        </w:rPr>
        <w:t xml:space="preserve"> </w:t>
      </w:r>
      <w:r w:rsidRPr="007F2089">
        <w:rPr>
          <w:w w:val="115"/>
          <w:lang w:val="fr-FR"/>
        </w:rPr>
        <w:t>d’interdiction</w:t>
      </w:r>
      <w:r w:rsidR="00206A3D">
        <w:rPr>
          <w:w w:val="115"/>
          <w:lang w:val="fr-FR"/>
        </w:rPr>
        <w:t xml:space="preserve"> </w:t>
      </w:r>
      <w:r w:rsidRPr="007F2089">
        <w:rPr>
          <w:w w:val="115"/>
          <w:lang w:val="fr-FR"/>
        </w:rPr>
        <w:t>de</w:t>
      </w:r>
      <w:r w:rsidR="00206A3D">
        <w:rPr>
          <w:w w:val="115"/>
          <w:lang w:val="fr-FR"/>
        </w:rPr>
        <w:t xml:space="preserve"> </w:t>
      </w:r>
      <w:r w:rsidRPr="007F2089">
        <w:rPr>
          <w:w w:val="115"/>
          <w:lang w:val="fr-FR"/>
        </w:rPr>
        <w:t>soumissionner</w:t>
      </w:r>
      <w:r w:rsidR="00206A3D">
        <w:rPr>
          <w:w w:val="115"/>
          <w:lang w:val="fr-FR"/>
        </w:rPr>
        <w:t xml:space="preserve"> </w:t>
      </w:r>
      <w:r w:rsidRPr="007F2089">
        <w:rPr>
          <w:w w:val="115"/>
          <w:lang w:val="fr-FR"/>
        </w:rPr>
        <w:t>pendant</w:t>
      </w:r>
      <w:r w:rsidR="00206A3D">
        <w:rPr>
          <w:w w:val="115"/>
          <w:lang w:val="fr-FR"/>
        </w:rPr>
        <w:t xml:space="preserve"> </w:t>
      </w:r>
      <w:r w:rsidRPr="007F2089">
        <w:rPr>
          <w:w w:val="115"/>
          <w:lang w:val="fr-FR"/>
        </w:rPr>
        <w:t>une</w:t>
      </w:r>
      <w:r w:rsidR="00206A3D">
        <w:rPr>
          <w:w w:val="115"/>
          <w:lang w:val="fr-FR"/>
        </w:rPr>
        <w:t xml:space="preserve"> </w:t>
      </w:r>
      <w:r w:rsidRPr="007F2089">
        <w:rPr>
          <w:w w:val="115"/>
          <w:lang w:val="fr-FR"/>
        </w:rPr>
        <w:t>période</w:t>
      </w:r>
      <w:r w:rsidR="00206A3D">
        <w:rPr>
          <w:w w:val="115"/>
          <w:lang w:val="fr-FR"/>
        </w:rPr>
        <w:t xml:space="preserve"> </w:t>
      </w:r>
      <w:r w:rsidRPr="007F2089">
        <w:rPr>
          <w:w w:val="115"/>
          <w:lang w:val="fr-FR"/>
        </w:rPr>
        <w:t>n’excédant</w:t>
      </w:r>
      <w:r w:rsidR="00206A3D">
        <w:rPr>
          <w:w w:val="115"/>
          <w:lang w:val="fr-FR"/>
        </w:rPr>
        <w:t xml:space="preserve"> </w:t>
      </w:r>
      <w:r w:rsidRPr="007F2089">
        <w:rPr>
          <w:w w:val="115"/>
          <w:lang w:val="fr-FR"/>
        </w:rPr>
        <w:t>pas</w:t>
      </w:r>
      <w:r w:rsidR="00206A3D">
        <w:rPr>
          <w:w w:val="115"/>
          <w:lang w:val="fr-FR"/>
        </w:rPr>
        <w:t xml:space="preserve"> </w:t>
      </w:r>
      <w:r w:rsidRPr="007F2089">
        <w:rPr>
          <w:w w:val="115"/>
          <w:lang w:val="fr-FR"/>
        </w:rPr>
        <w:t>deux</w:t>
      </w:r>
      <w:r w:rsidR="00190C53" w:rsidRPr="00190C53">
        <w:rPr>
          <w:w w:val="110"/>
          <w:lang w:val="fr-FR"/>
        </w:rPr>
        <w:t xml:space="preserve"> </w:t>
      </w:r>
      <w:r w:rsidRPr="00190C53">
        <w:rPr>
          <w:w w:val="110"/>
          <w:lang w:val="fr-FR"/>
        </w:rPr>
        <w:t>(2) ans, à l’encontre de tout soumissionnaire reconnu coupable de trafic d’influence, de conflits d’intérêts, de délit d’initiés, de fraude, de corruption ou de production de documents non authentiques dans la soumission, sans préjudice des pou</w:t>
      </w:r>
      <w:r w:rsidR="00206A3D" w:rsidRPr="00190C53">
        <w:rPr>
          <w:w w:val="110"/>
          <w:lang w:val="fr-FR"/>
        </w:rPr>
        <w:t>rsuites pénales qui pourraient être engagées</w:t>
      </w:r>
      <w:r w:rsidRPr="00190C53">
        <w:rPr>
          <w:w w:val="110"/>
          <w:lang w:val="fr-FR"/>
        </w:rPr>
        <w:t xml:space="preserve"> contre</w:t>
      </w:r>
      <w:r w:rsidR="00206A3D" w:rsidRPr="00190C53">
        <w:rPr>
          <w:w w:val="110"/>
          <w:lang w:val="fr-FR"/>
        </w:rPr>
        <w:t xml:space="preserve"> </w:t>
      </w:r>
      <w:r w:rsidRPr="00190C53">
        <w:rPr>
          <w:w w:val="110"/>
          <w:lang w:val="fr-FR"/>
        </w:rPr>
        <w:t>lui.</w:t>
      </w:r>
    </w:p>
    <w:p w:rsidR="00BC38A9" w:rsidRPr="007F2089" w:rsidRDefault="00131969">
      <w:pPr>
        <w:pStyle w:val="Corpsdetexte"/>
        <w:spacing w:before="192"/>
        <w:ind w:left="509"/>
        <w:rPr>
          <w:lang w:val="fr-FR"/>
        </w:rPr>
      </w:pPr>
      <w:r w:rsidRPr="007F2089">
        <w:rPr>
          <w:w w:val="120"/>
          <w:lang w:val="fr-FR"/>
        </w:rPr>
        <w:t>Article 4 : Candidats admis à concourir</w:t>
      </w:r>
    </w:p>
    <w:p w:rsidR="00BC38A9" w:rsidRPr="007F2089" w:rsidRDefault="00131969">
      <w:pPr>
        <w:pStyle w:val="Corpsdetexte"/>
        <w:spacing w:before="6" w:line="254" w:lineRule="auto"/>
        <w:ind w:left="509"/>
        <w:rPr>
          <w:lang w:val="fr-FR"/>
        </w:rPr>
      </w:pPr>
      <w:r w:rsidRPr="007F2089">
        <w:rPr>
          <w:w w:val="115"/>
          <w:lang w:val="fr-FR"/>
        </w:rPr>
        <w:t>En règle générale, l’appel d’offres s’adresse à tous les fournisseurs, sous réserve des dispositions ci- après :</w:t>
      </w:r>
    </w:p>
    <w:p w:rsidR="00BC38A9" w:rsidRPr="007F2089" w:rsidRDefault="00131969">
      <w:pPr>
        <w:pStyle w:val="Corpsdetexte"/>
        <w:tabs>
          <w:tab w:val="left" w:pos="1712"/>
        </w:tabs>
        <w:spacing w:before="20"/>
        <w:ind w:left="1373"/>
        <w:rPr>
          <w:lang w:val="fr-FR"/>
        </w:rPr>
      </w:pPr>
      <w:r>
        <w:rPr>
          <w:w w:val="102"/>
        </w:rPr>
        <w:t></w:t>
      </w:r>
      <w:r w:rsidRPr="007F2089">
        <w:rPr>
          <w:lang w:val="fr-FR"/>
        </w:rPr>
        <w:tab/>
      </w:r>
      <w:r w:rsidRPr="007F2089">
        <w:rPr>
          <w:spacing w:val="5"/>
          <w:w w:val="111"/>
          <w:lang w:val="fr-FR"/>
        </w:rPr>
        <w:t>E</w:t>
      </w:r>
      <w:r w:rsidRPr="007F2089">
        <w:rPr>
          <w:spacing w:val="-2"/>
          <w:w w:val="114"/>
          <w:lang w:val="fr-FR"/>
        </w:rPr>
        <w:t>n</w:t>
      </w:r>
      <w:r w:rsidRPr="007F2089">
        <w:rPr>
          <w:w w:val="102"/>
          <w:lang w:val="fr-FR"/>
        </w:rPr>
        <w:t>t</w:t>
      </w:r>
      <w:r w:rsidRPr="007F2089">
        <w:rPr>
          <w:spacing w:val="1"/>
          <w:w w:val="102"/>
          <w:lang w:val="fr-FR"/>
        </w:rPr>
        <w:t>r</w:t>
      </w:r>
      <w:r w:rsidRPr="007F2089">
        <w:rPr>
          <w:spacing w:val="-2"/>
          <w:w w:val="128"/>
          <w:lang w:val="fr-FR"/>
        </w:rPr>
        <w:t>e</w:t>
      </w:r>
      <w:r w:rsidRPr="007F2089">
        <w:rPr>
          <w:w w:val="114"/>
          <w:lang w:val="fr-FR"/>
        </w:rPr>
        <w:t>p</w:t>
      </w:r>
      <w:r w:rsidRPr="007F2089">
        <w:rPr>
          <w:w w:val="102"/>
          <w:lang w:val="fr-FR"/>
        </w:rPr>
        <w:t>r</w:t>
      </w:r>
      <w:r w:rsidRPr="007F2089">
        <w:rPr>
          <w:w w:val="81"/>
          <w:lang w:val="fr-FR"/>
        </w:rPr>
        <w:t>i</w:t>
      </w:r>
      <w:r w:rsidRPr="007F2089">
        <w:rPr>
          <w:spacing w:val="2"/>
          <w:w w:val="131"/>
          <w:lang w:val="fr-FR"/>
        </w:rPr>
        <w:t>s</w:t>
      </w:r>
      <w:r w:rsidRPr="007F2089">
        <w:rPr>
          <w:spacing w:val="-2"/>
          <w:w w:val="128"/>
          <w:lang w:val="fr-FR"/>
        </w:rPr>
        <w:t>e</w:t>
      </w:r>
      <w:r w:rsidRPr="007F2089">
        <w:rPr>
          <w:w w:val="131"/>
          <w:lang w:val="fr-FR"/>
        </w:rPr>
        <w:t>s</w:t>
      </w:r>
      <w:r w:rsidRPr="007F2089">
        <w:rPr>
          <w:w w:val="114"/>
          <w:lang w:val="fr-FR"/>
        </w:rPr>
        <w:t>d</w:t>
      </w:r>
      <w:r w:rsidRPr="007F2089">
        <w:rPr>
          <w:w w:val="128"/>
          <w:lang w:val="fr-FR"/>
        </w:rPr>
        <w:t>e</w:t>
      </w:r>
      <w:r w:rsidRPr="007F2089">
        <w:rPr>
          <w:w w:val="114"/>
          <w:lang w:val="fr-FR"/>
        </w:rPr>
        <w:t>d</w:t>
      </w:r>
      <w:r w:rsidRPr="007F2089">
        <w:rPr>
          <w:spacing w:val="1"/>
          <w:w w:val="102"/>
          <w:lang w:val="fr-FR"/>
        </w:rPr>
        <w:t>r</w:t>
      </w:r>
      <w:r w:rsidRPr="007F2089">
        <w:rPr>
          <w:spacing w:val="-2"/>
          <w:w w:val="114"/>
          <w:lang w:val="fr-FR"/>
        </w:rPr>
        <w:t>o</w:t>
      </w:r>
      <w:r w:rsidRPr="007F2089">
        <w:rPr>
          <w:spacing w:val="-3"/>
          <w:w w:val="81"/>
          <w:lang w:val="fr-FR"/>
        </w:rPr>
        <w:t>i</w:t>
      </w:r>
      <w:r w:rsidRPr="007F2089">
        <w:rPr>
          <w:w w:val="102"/>
          <w:lang w:val="fr-FR"/>
        </w:rPr>
        <w:t>t</w:t>
      </w:r>
      <w:r w:rsidRPr="007F2089">
        <w:rPr>
          <w:spacing w:val="2"/>
          <w:w w:val="115"/>
          <w:lang w:val="fr-FR"/>
        </w:rPr>
        <w:t>c</w:t>
      </w:r>
      <w:r w:rsidRPr="007F2089">
        <w:rPr>
          <w:w w:val="128"/>
          <w:lang w:val="fr-FR"/>
        </w:rPr>
        <w:t>a</w:t>
      </w:r>
      <w:r w:rsidRPr="007F2089">
        <w:rPr>
          <w:spacing w:val="3"/>
          <w:w w:val="109"/>
          <w:lang w:val="fr-FR"/>
        </w:rPr>
        <w:t>m</w:t>
      </w:r>
      <w:r w:rsidRPr="007F2089">
        <w:rPr>
          <w:spacing w:val="-2"/>
          <w:w w:val="128"/>
          <w:lang w:val="fr-FR"/>
        </w:rPr>
        <w:t>e</w:t>
      </w:r>
      <w:r w:rsidRPr="007F2089">
        <w:rPr>
          <w:w w:val="102"/>
          <w:lang w:val="fr-FR"/>
        </w:rPr>
        <w:t>r</w:t>
      </w:r>
      <w:r w:rsidRPr="007F2089">
        <w:rPr>
          <w:spacing w:val="-2"/>
          <w:w w:val="114"/>
          <w:lang w:val="fr-FR"/>
        </w:rPr>
        <w:t>ou</w:t>
      </w:r>
      <w:r w:rsidRPr="007F2089">
        <w:rPr>
          <w:spacing w:val="3"/>
          <w:w w:val="114"/>
          <w:lang w:val="fr-FR"/>
        </w:rPr>
        <w:t>n</w:t>
      </w:r>
      <w:r w:rsidRPr="007F2089">
        <w:rPr>
          <w:spacing w:val="-2"/>
          <w:w w:val="128"/>
          <w:lang w:val="fr-FR"/>
        </w:rPr>
        <w:t>a</w:t>
      </w:r>
      <w:r w:rsidRPr="007F2089">
        <w:rPr>
          <w:w w:val="81"/>
          <w:lang w:val="fr-FR"/>
        </w:rPr>
        <w:t>i</w:t>
      </w:r>
      <w:r w:rsidRPr="007F2089">
        <w:rPr>
          <w:w w:val="131"/>
          <w:lang w:val="fr-FR"/>
        </w:rPr>
        <w:t>s</w:t>
      </w:r>
      <w:r w:rsidRPr="007F2089">
        <w:rPr>
          <w:spacing w:val="3"/>
          <w:w w:val="114"/>
          <w:lang w:val="fr-FR"/>
        </w:rPr>
        <w:t>o</w:t>
      </w:r>
      <w:r w:rsidRPr="007F2089">
        <w:rPr>
          <w:w w:val="114"/>
          <w:lang w:val="fr-FR"/>
        </w:rPr>
        <w:t>u</w:t>
      </w:r>
      <w:r w:rsidRPr="007F2089">
        <w:rPr>
          <w:spacing w:val="1"/>
          <w:w w:val="81"/>
          <w:lang w:val="fr-FR"/>
        </w:rPr>
        <w:t>i</w:t>
      </w:r>
      <w:r w:rsidRPr="007F2089">
        <w:rPr>
          <w:spacing w:val="-2"/>
          <w:w w:val="114"/>
          <w:lang w:val="fr-FR"/>
        </w:rPr>
        <w:t>n</w:t>
      </w:r>
      <w:r w:rsidRPr="007F2089">
        <w:rPr>
          <w:w w:val="102"/>
          <w:lang w:val="fr-FR"/>
        </w:rPr>
        <w:t>t</w:t>
      </w:r>
      <w:r w:rsidRPr="007F2089">
        <w:rPr>
          <w:w w:val="128"/>
          <w:lang w:val="fr-FR"/>
        </w:rPr>
        <w:t>e</w:t>
      </w:r>
      <w:r w:rsidRPr="007F2089">
        <w:rPr>
          <w:spacing w:val="1"/>
          <w:w w:val="102"/>
          <w:lang w:val="fr-FR"/>
        </w:rPr>
        <w:t>r</w:t>
      </w:r>
      <w:r w:rsidRPr="007F2089">
        <w:rPr>
          <w:w w:val="114"/>
          <w:lang w:val="fr-FR"/>
        </w:rPr>
        <w:t>n</w:t>
      </w:r>
      <w:r w:rsidRPr="007F2089">
        <w:rPr>
          <w:spacing w:val="-2"/>
          <w:w w:val="128"/>
          <w:lang w:val="fr-FR"/>
        </w:rPr>
        <w:t>a</w:t>
      </w:r>
      <w:r w:rsidRPr="007F2089">
        <w:rPr>
          <w:w w:val="102"/>
          <w:lang w:val="fr-FR"/>
        </w:rPr>
        <w:t>t</w:t>
      </w:r>
      <w:r w:rsidRPr="007F2089">
        <w:rPr>
          <w:spacing w:val="1"/>
          <w:w w:val="81"/>
          <w:lang w:val="fr-FR"/>
        </w:rPr>
        <w:t>i</w:t>
      </w:r>
      <w:r w:rsidRPr="007F2089">
        <w:rPr>
          <w:w w:val="114"/>
          <w:lang w:val="fr-FR"/>
        </w:rPr>
        <w:t>on</w:t>
      </w:r>
      <w:r w:rsidRPr="007F2089">
        <w:rPr>
          <w:spacing w:val="-2"/>
          <w:w w:val="128"/>
          <w:lang w:val="fr-FR"/>
        </w:rPr>
        <w:t>a</w:t>
      </w:r>
      <w:r w:rsidRPr="007F2089">
        <w:rPr>
          <w:w w:val="81"/>
          <w:lang w:val="fr-FR"/>
        </w:rPr>
        <w:t>l</w:t>
      </w:r>
      <w:r w:rsidRPr="007F2089">
        <w:rPr>
          <w:w w:val="128"/>
          <w:lang w:val="fr-FR"/>
        </w:rPr>
        <w:t>a</w:t>
      </w:r>
      <w:r w:rsidRPr="007F2089">
        <w:rPr>
          <w:spacing w:val="-3"/>
          <w:w w:val="102"/>
          <w:lang w:val="fr-FR"/>
        </w:rPr>
        <w:t>y</w:t>
      </w:r>
      <w:r w:rsidRPr="007F2089">
        <w:rPr>
          <w:spacing w:val="3"/>
          <w:w w:val="128"/>
          <w:lang w:val="fr-FR"/>
        </w:rPr>
        <w:t>a</w:t>
      </w:r>
      <w:r w:rsidRPr="007F2089">
        <w:rPr>
          <w:w w:val="114"/>
          <w:lang w:val="fr-FR"/>
        </w:rPr>
        <w:t>n</w:t>
      </w:r>
      <w:r w:rsidRPr="007F2089">
        <w:rPr>
          <w:w w:val="102"/>
          <w:lang w:val="fr-FR"/>
        </w:rPr>
        <w:t>t</w:t>
      </w:r>
      <w:r w:rsidRPr="007F2089">
        <w:rPr>
          <w:spacing w:val="-2"/>
          <w:w w:val="114"/>
          <w:lang w:val="fr-FR"/>
        </w:rPr>
        <w:t>u</w:t>
      </w:r>
      <w:r w:rsidRPr="007F2089">
        <w:rPr>
          <w:w w:val="114"/>
          <w:lang w:val="fr-FR"/>
        </w:rPr>
        <w:t>n</w:t>
      </w:r>
      <w:r w:rsidRPr="007F2089">
        <w:rPr>
          <w:spacing w:val="2"/>
          <w:w w:val="131"/>
          <w:lang w:val="fr-FR"/>
        </w:rPr>
        <w:t>s</w:t>
      </w:r>
      <w:r w:rsidRPr="007F2089">
        <w:rPr>
          <w:spacing w:val="-3"/>
          <w:w w:val="81"/>
          <w:lang w:val="fr-FR"/>
        </w:rPr>
        <w:t>i</w:t>
      </w:r>
      <w:r w:rsidRPr="007F2089">
        <w:rPr>
          <w:spacing w:val="3"/>
          <w:w w:val="128"/>
          <w:lang w:val="fr-FR"/>
        </w:rPr>
        <w:t>è</w:t>
      </w:r>
      <w:r w:rsidRPr="007F2089">
        <w:rPr>
          <w:spacing w:val="-2"/>
          <w:w w:val="114"/>
          <w:lang w:val="fr-FR"/>
        </w:rPr>
        <w:t>g</w:t>
      </w:r>
      <w:r w:rsidRPr="007F2089">
        <w:rPr>
          <w:w w:val="128"/>
          <w:lang w:val="fr-FR"/>
        </w:rPr>
        <w:t>e</w:t>
      </w:r>
      <w:r w:rsidRPr="007F2089">
        <w:rPr>
          <w:spacing w:val="2"/>
          <w:w w:val="131"/>
          <w:lang w:val="fr-FR"/>
        </w:rPr>
        <w:t>s</w:t>
      </w:r>
      <w:r w:rsidRPr="007F2089">
        <w:rPr>
          <w:spacing w:val="3"/>
          <w:w w:val="114"/>
          <w:lang w:val="fr-FR"/>
        </w:rPr>
        <w:t>o</w:t>
      </w:r>
      <w:r w:rsidRPr="007F2089">
        <w:rPr>
          <w:w w:val="115"/>
          <w:lang w:val="fr-FR"/>
        </w:rPr>
        <w:t>c</w:t>
      </w:r>
      <w:r w:rsidRPr="007F2089">
        <w:rPr>
          <w:spacing w:val="-3"/>
          <w:w w:val="81"/>
          <w:lang w:val="fr-FR"/>
        </w:rPr>
        <w:t>i</w:t>
      </w:r>
      <w:r w:rsidRPr="007F2089">
        <w:rPr>
          <w:spacing w:val="-2"/>
          <w:w w:val="128"/>
          <w:lang w:val="fr-FR"/>
        </w:rPr>
        <w:t>a</w:t>
      </w:r>
      <w:r w:rsidRPr="007F2089">
        <w:rPr>
          <w:w w:val="81"/>
          <w:lang w:val="fr-FR"/>
        </w:rPr>
        <w:t>l</w:t>
      </w:r>
      <w:r w:rsidRPr="007F2089">
        <w:rPr>
          <w:w w:val="128"/>
          <w:lang w:val="fr-FR"/>
        </w:rPr>
        <w:t>a</w:t>
      </w:r>
      <w:r w:rsidRPr="007F2089">
        <w:rPr>
          <w:w w:val="114"/>
          <w:lang w:val="fr-FR"/>
        </w:rPr>
        <w:t>u</w:t>
      </w:r>
      <w:r w:rsidRPr="007F2089">
        <w:rPr>
          <w:spacing w:val="1"/>
          <w:w w:val="110"/>
          <w:lang w:val="fr-FR"/>
        </w:rPr>
        <w:t>C</w:t>
      </w:r>
      <w:r w:rsidRPr="007F2089">
        <w:rPr>
          <w:w w:val="128"/>
          <w:lang w:val="fr-FR"/>
        </w:rPr>
        <w:t>a</w:t>
      </w:r>
      <w:r w:rsidRPr="007F2089">
        <w:rPr>
          <w:spacing w:val="1"/>
          <w:w w:val="109"/>
          <w:lang w:val="fr-FR"/>
        </w:rPr>
        <w:t>m</w:t>
      </w:r>
      <w:r w:rsidRPr="007F2089">
        <w:rPr>
          <w:spacing w:val="-2"/>
          <w:w w:val="128"/>
          <w:lang w:val="fr-FR"/>
        </w:rPr>
        <w:t>e</w:t>
      </w:r>
      <w:r w:rsidRPr="007F2089">
        <w:rPr>
          <w:spacing w:val="3"/>
          <w:w w:val="102"/>
          <w:lang w:val="fr-FR"/>
        </w:rPr>
        <w:t>r</w:t>
      </w:r>
      <w:r w:rsidRPr="007F2089">
        <w:rPr>
          <w:spacing w:val="-4"/>
          <w:w w:val="114"/>
          <w:lang w:val="fr-FR"/>
        </w:rPr>
        <w:t>o</w:t>
      </w:r>
      <w:r w:rsidRPr="007F2089">
        <w:rPr>
          <w:w w:val="114"/>
          <w:lang w:val="fr-FR"/>
        </w:rPr>
        <w:t>un</w:t>
      </w:r>
      <w:r w:rsidRPr="007F2089">
        <w:rPr>
          <w:w w:val="102"/>
          <w:lang w:val="fr-FR"/>
        </w:rPr>
        <w:t>;</w:t>
      </w:r>
    </w:p>
    <w:p w:rsidR="00BC38A9" w:rsidRPr="007F2089" w:rsidRDefault="00131969">
      <w:pPr>
        <w:pStyle w:val="Corpsdetexte"/>
        <w:tabs>
          <w:tab w:val="left" w:pos="1712"/>
        </w:tabs>
        <w:spacing w:before="35"/>
        <w:ind w:left="1373"/>
        <w:rPr>
          <w:lang w:val="fr-FR"/>
        </w:rPr>
      </w:pPr>
      <w:proofErr w:type="gramStart"/>
      <w:r>
        <w:rPr>
          <w:w w:val="102"/>
        </w:rPr>
        <w:t></w:t>
      </w:r>
      <w:r w:rsidRPr="007F2089">
        <w:rPr>
          <w:lang w:val="fr-FR"/>
        </w:rPr>
        <w:tab/>
      </w:r>
      <w:r w:rsidRPr="007F2089">
        <w:rPr>
          <w:spacing w:val="-2"/>
          <w:w w:val="93"/>
          <w:lang w:val="fr-FR"/>
        </w:rPr>
        <w:t>L</w:t>
      </w:r>
      <w:r w:rsidRPr="007F2089">
        <w:rPr>
          <w:w w:val="128"/>
          <w:lang w:val="fr-FR"/>
        </w:rPr>
        <w:t>e</w:t>
      </w:r>
      <w:r w:rsidRPr="007F2089">
        <w:rPr>
          <w:spacing w:val="2"/>
          <w:w w:val="131"/>
          <w:lang w:val="fr-FR"/>
        </w:rPr>
        <w:t>s</w:t>
      </w:r>
      <w:r w:rsidRPr="007F2089">
        <w:rPr>
          <w:w w:val="114"/>
          <w:lang w:val="fr-FR"/>
        </w:rPr>
        <w:t>o</w:t>
      </w:r>
      <w:r w:rsidRPr="007F2089">
        <w:rPr>
          <w:spacing w:val="-2"/>
          <w:w w:val="114"/>
          <w:lang w:val="fr-FR"/>
        </w:rPr>
        <w:t>u</w:t>
      </w:r>
      <w:r w:rsidRPr="007F2089">
        <w:rPr>
          <w:spacing w:val="1"/>
          <w:w w:val="109"/>
          <w:lang w:val="fr-FR"/>
        </w:rPr>
        <w:t>m</w:t>
      </w:r>
      <w:r w:rsidRPr="007F2089">
        <w:rPr>
          <w:spacing w:val="1"/>
          <w:w w:val="81"/>
          <w:lang w:val="fr-FR"/>
        </w:rPr>
        <w:t>i</w:t>
      </w:r>
      <w:r w:rsidRPr="007F2089">
        <w:rPr>
          <w:w w:val="131"/>
          <w:lang w:val="fr-FR"/>
        </w:rPr>
        <w:t>s</w:t>
      </w:r>
      <w:r w:rsidRPr="007F2089">
        <w:rPr>
          <w:spacing w:val="-3"/>
          <w:w w:val="131"/>
          <w:lang w:val="fr-FR"/>
        </w:rPr>
        <w:t>s</w:t>
      </w:r>
      <w:r w:rsidRPr="007F2089">
        <w:rPr>
          <w:spacing w:val="4"/>
          <w:w w:val="81"/>
          <w:lang w:val="fr-FR"/>
        </w:rPr>
        <w:t>i</w:t>
      </w:r>
      <w:r w:rsidRPr="007F2089">
        <w:rPr>
          <w:spacing w:val="-4"/>
          <w:w w:val="114"/>
          <w:lang w:val="fr-FR"/>
        </w:rPr>
        <w:t>o</w:t>
      </w:r>
      <w:r w:rsidRPr="007F2089">
        <w:rPr>
          <w:spacing w:val="3"/>
          <w:w w:val="114"/>
          <w:lang w:val="fr-FR"/>
        </w:rPr>
        <w:t>n</w:t>
      </w:r>
      <w:r w:rsidRPr="007F2089">
        <w:rPr>
          <w:spacing w:val="-2"/>
          <w:w w:val="114"/>
          <w:lang w:val="fr-FR"/>
        </w:rPr>
        <w:t>n</w:t>
      </w:r>
      <w:r w:rsidRPr="007F2089">
        <w:rPr>
          <w:w w:val="128"/>
          <w:lang w:val="fr-FR"/>
        </w:rPr>
        <w:t>a</w:t>
      </w:r>
      <w:r w:rsidRPr="007F2089">
        <w:rPr>
          <w:w w:val="81"/>
          <w:lang w:val="fr-FR"/>
        </w:rPr>
        <w:t>i</w:t>
      </w:r>
      <w:r w:rsidRPr="007F2089">
        <w:rPr>
          <w:spacing w:val="1"/>
          <w:w w:val="102"/>
          <w:lang w:val="fr-FR"/>
        </w:rPr>
        <w:t>r</w:t>
      </w:r>
      <w:r w:rsidRPr="007F2089">
        <w:rPr>
          <w:w w:val="128"/>
          <w:lang w:val="fr-FR"/>
        </w:rPr>
        <w:t>e</w:t>
      </w:r>
      <w:r w:rsidRPr="007F2089">
        <w:rPr>
          <w:w w:val="114"/>
          <w:lang w:val="fr-FR"/>
        </w:rPr>
        <w:t>n</w:t>
      </w:r>
      <w:r w:rsidRPr="007F2089">
        <w:rPr>
          <w:w w:val="128"/>
          <w:lang w:val="fr-FR"/>
        </w:rPr>
        <w:t>e</w:t>
      </w:r>
      <w:r w:rsidRPr="007F2089">
        <w:rPr>
          <w:w w:val="114"/>
          <w:lang w:val="fr-FR"/>
        </w:rPr>
        <w:t>d</w:t>
      </w:r>
      <w:r w:rsidRPr="007F2089">
        <w:rPr>
          <w:spacing w:val="-2"/>
          <w:w w:val="114"/>
          <w:lang w:val="fr-FR"/>
        </w:rPr>
        <w:t>o</w:t>
      </w:r>
      <w:r w:rsidRPr="007F2089">
        <w:rPr>
          <w:spacing w:val="1"/>
          <w:w w:val="81"/>
          <w:lang w:val="fr-FR"/>
        </w:rPr>
        <w:t>i</w:t>
      </w:r>
      <w:r w:rsidRPr="007F2089">
        <w:rPr>
          <w:w w:val="102"/>
          <w:lang w:val="fr-FR"/>
        </w:rPr>
        <w:t>t</w:t>
      </w:r>
      <w:r w:rsidRPr="007F2089">
        <w:rPr>
          <w:spacing w:val="3"/>
          <w:w w:val="114"/>
          <w:lang w:val="fr-FR"/>
        </w:rPr>
        <w:t>p</w:t>
      </w:r>
      <w:r w:rsidRPr="007F2089">
        <w:rPr>
          <w:spacing w:val="-2"/>
          <w:w w:val="128"/>
          <w:lang w:val="fr-FR"/>
        </w:rPr>
        <w:t>a</w:t>
      </w:r>
      <w:r w:rsidRPr="007F2089">
        <w:rPr>
          <w:w w:val="131"/>
          <w:lang w:val="fr-FR"/>
        </w:rPr>
        <w:t>s</w:t>
      </w:r>
      <w:r w:rsidRPr="007F2089">
        <w:rPr>
          <w:spacing w:val="-2"/>
          <w:w w:val="128"/>
          <w:lang w:val="fr-FR"/>
        </w:rPr>
        <w:t>ê</w:t>
      </w:r>
      <w:r w:rsidRPr="007F2089">
        <w:rPr>
          <w:spacing w:val="2"/>
          <w:w w:val="102"/>
          <w:lang w:val="fr-FR"/>
        </w:rPr>
        <w:t>t</w:t>
      </w:r>
      <w:r w:rsidRPr="007F2089">
        <w:rPr>
          <w:spacing w:val="1"/>
          <w:w w:val="102"/>
          <w:lang w:val="fr-FR"/>
        </w:rPr>
        <w:t>r</w:t>
      </w:r>
      <w:r w:rsidRPr="007F2089">
        <w:rPr>
          <w:w w:val="128"/>
          <w:lang w:val="fr-FR"/>
        </w:rPr>
        <w:t>e</w:t>
      </w:r>
      <w:r w:rsidRPr="007F2089">
        <w:rPr>
          <w:spacing w:val="2"/>
          <w:w w:val="131"/>
          <w:lang w:val="fr-FR"/>
        </w:rPr>
        <w:t>s</w:t>
      </w:r>
      <w:r w:rsidRPr="007F2089">
        <w:rPr>
          <w:spacing w:val="-4"/>
          <w:w w:val="114"/>
          <w:lang w:val="fr-FR"/>
        </w:rPr>
        <w:t>o</w:t>
      </w:r>
      <w:r w:rsidRPr="007F2089">
        <w:rPr>
          <w:spacing w:val="-2"/>
          <w:w w:val="114"/>
          <w:lang w:val="fr-FR"/>
        </w:rPr>
        <w:t>u</w:t>
      </w:r>
      <w:r w:rsidRPr="007F2089">
        <w:rPr>
          <w:w w:val="131"/>
          <w:lang w:val="fr-FR"/>
        </w:rPr>
        <w:t>s</w:t>
      </w:r>
      <w:r w:rsidRPr="007F2089">
        <w:rPr>
          <w:w w:val="81"/>
          <w:lang w:val="fr-FR"/>
        </w:rPr>
        <w:t>l</w:t>
      </w:r>
      <w:r w:rsidRPr="007F2089">
        <w:rPr>
          <w:w w:val="128"/>
          <w:lang w:val="fr-FR"/>
        </w:rPr>
        <w:t>e</w:t>
      </w:r>
      <w:r w:rsidRPr="007F2089">
        <w:rPr>
          <w:spacing w:val="2"/>
          <w:w w:val="115"/>
          <w:lang w:val="fr-FR"/>
        </w:rPr>
        <w:t>c</w:t>
      </w:r>
      <w:r w:rsidRPr="007F2089">
        <w:rPr>
          <w:spacing w:val="-2"/>
          <w:w w:val="114"/>
          <w:lang w:val="fr-FR"/>
        </w:rPr>
        <w:t>o</w:t>
      </w:r>
      <w:r w:rsidRPr="007F2089">
        <w:rPr>
          <w:w w:val="114"/>
          <w:lang w:val="fr-FR"/>
        </w:rPr>
        <w:t>upd</w:t>
      </w:r>
      <w:r w:rsidRPr="007F2089">
        <w:rPr>
          <w:spacing w:val="4"/>
          <w:w w:val="68"/>
          <w:lang w:val="fr-FR"/>
        </w:rPr>
        <w:t>’</w:t>
      </w:r>
      <w:r w:rsidRPr="007F2089">
        <w:rPr>
          <w:spacing w:val="-2"/>
          <w:w w:val="114"/>
          <w:lang w:val="fr-FR"/>
        </w:rPr>
        <w:t>un</w:t>
      </w:r>
      <w:r w:rsidRPr="007F2089">
        <w:rPr>
          <w:w w:val="128"/>
          <w:lang w:val="fr-FR"/>
        </w:rPr>
        <w:t>e</w:t>
      </w:r>
      <w:r w:rsidRPr="007F2089">
        <w:rPr>
          <w:w w:val="114"/>
          <w:lang w:val="fr-FR"/>
        </w:rPr>
        <w:t>d</w:t>
      </w:r>
      <w:r w:rsidRPr="007F2089">
        <w:rPr>
          <w:spacing w:val="-2"/>
          <w:w w:val="128"/>
          <w:lang w:val="fr-FR"/>
        </w:rPr>
        <w:t>é</w:t>
      </w:r>
      <w:r w:rsidRPr="007F2089">
        <w:rPr>
          <w:spacing w:val="2"/>
          <w:w w:val="115"/>
          <w:lang w:val="fr-FR"/>
        </w:rPr>
        <w:t>c</w:t>
      </w:r>
      <w:r w:rsidRPr="007F2089">
        <w:rPr>
          <w:spacing w:val="1"/>
          <w:w w:val="81"/>
          <w:lang w:val="fr-FR"/>
        </w:rPr>
        <w:t>i</w:t>
      </w:r>
      <w:r w:rsidRPr="007F2089">
        <w:rPr>
          <w:w w:val="131"/>
          <w:lang w:val="fr-FR"/>
        </w:rPr>
        <w:t>s</w:t>
      </w:r>
      <w:r w:rsidRPr="007F2089">
        <w:rPr>
          <w:spacing w:val="-3"/>
          <w:w w:val="81"/>
          <w:lang w:val="fr-FR"/>
        </w:rPr>
        <w:t>i</w:t>
      </w:r>
      <w:r w:rsidRPr="007F2089">
        <w:rPr>
          <w:w w:val="114"/>
          <w:lang w:val="fr-FR"/>
        </w:rPr>
        <w:t>ond</w:t>
      </w:r>
      <w:r w:rsidRPr="007F2089">
        <w:rPr>
          <w:spacing w:val="1"/>
          <w:w w:val="68"/>
          <w:lang w:val="fr-FR"/>
        </w:rPr>
        <w:t>’</w:t>
      </w:r>
      <w:r w:rsidRPr="007F2089">
        <w:rPr>
          <w:w w:val="128"/>
          <w:lang w:val="fr-FR"/>
        </w:rPr>
        <w:t>e</w:t>
      </w:r>
      <w:r w:rsidRPr="007F2089">
        <w:rPr>
          <w:spacing w:val="2"/>
          <w:w w:val="102"/>
          <w:lang w:val="fr-FR"/>
        </w:rPr>
        <w:t>x</w:t>
      </w:r>
      <w:r w:rsidRPr="007F2089">
        <w:rPr>
          <w:w w:val="115"/>
          <w:lang w:val="fr-FR"/>
        </w:rPr>
        <w:t>c</w:t>
      </w:r>
      <w:r w:rsidRPr="007F2089">
        <w:rPr>
          <w:spacing w:val="-3"/>
          <w:w w:val="81"/>
          <w:lang w:val="fr-FR"/>
        </w:rPr>
        <w:t>l</w:t>
      </w:r>
      <w:r w:rsidRPr="007F2089">
        <w:rPr>
          <w:spacing w:val="-2"/>
          <w:w w:val="114"/>
          <w:lang w:val="fr-FR"/>
        </w:rPr>
        <w:t>u</w:t>
      </w:r>
      <w:r w:rsidRPr="007F2089">
        <w:rPr>
          <w:w w:val="131"/>
          <w:lang w:val="fr-FR"/>
        </w:rPr>
        <w:t>s</w:t>
      </w:r>
      <w:r w:rsidRPr="007F2089">
        <w:rPr>
          <w:spacing w:val="1"/>
          <w:w w:val="81"/>
          <w:lang w:val="fr-FR"/>
        </w:rPr>
        <w:t>i</w:t>
      </w:r>
      <w:r w:rsidRPr="007F2089">
        <w:rPr>
          <w:w w:val="114"/>
          <w:lang w:val="fr-FR"/>
        </w:rPr>
        <w:t>o</w:t>
      </w:r>
      <w:r w:rsidRPr="007F2089">
        <w:rPr>
          <w:spacing w:val="-2"/>
          <w:w w:val="114"/>
          <w:lang w:val="fr-FR"/>
        </w:rPr>
        <w:t>n</w:t>
      </w:r>
      <w:r w:rsidRPr="007F2089">
        <w:rPr>
          <w:w w:val="113"/>
          <w:lang w:val="fr-FR"/>
        </w:rPr>
        <w:t>.</w:t>
      </w:r>
      <w:proofErr w:type="gramEnd"/>
    </w:p>
    <w:p w:rsidR="00BC38A9" w:rsidRPr="00251760" w:rsidRDefault="00131969">
      <w:pPr>
        <w:pStyle w:val="Corpsdetexte"/>
        <w:spacing w:before="129"/>
        <w:ind w:left="617"/>
        <w:rPr>
          <w:lang w:val="fr-FR"/>
        </w:rPr>
      </w:pPr>
      <w:r w:rsidRPr="00251760">
        <w:rPr>
          <w:w w:val="120"/>
          <w:lang w:val="fr-FR"/>
        </w:rPr>
        <w:t>Article 5 : Qualification du Soumissionnaire</w:t>
      </w:r>
    </w:p>
    <w:p w:rsidR="00BC38A9" w:rsidRPr="007F2089" w:rsidRDefault="00131969">
      <w:pPr>
        <w:pStyle w:val="Paragraphedeliste"/>
        <w:numPr>
          <w:ilvl w:val="1"/>
          <w:numId w:val="57"/>
        </w:numPr>
        <w:tabs>
          <w:tab w:val="left" w:pos="1055"/>
        </w:tabs>
        <w:spacing w:before="150"/>
        <w:ind w:hanging="319"/>
        <w:rPr>
          <w:lang w:val="fr-FR"/>
        </w:rPr>
      </w:pPr>
      <w:r w:rsidRPr="007F2089">
        <w:rPr>
          <w:w w:val="115"/>
          <w:lang w:val="fr-FR"/>
        </w:rPr>
        <w:t xml:space="preserve">Les soumissionnaires doivent, comme partie intégrante de leur </w:t>
      </w:r>
      <w:r w:rsidR="00206A3D" w:rsidRPr="007F2089">
        <w:rPr>
          <w:w w:val="115"/>
          <w:lang w:val="fr-FR"/>
        </w:rPr>
        <w:t>offre :</w:t>
      </w:r>
    </w:p>
    <w:p w:rsidR="00BC38A9" w:rsidRPr="007F2089" w:rsidRDefault="00131969">
      <w:pPr>
        <w:pStyle w:val="Paragraphedeliste"/>
        <w:numPr>
          <w:ilvl w:val="0"/>
          <w:numId w:val="56"/>
        </w:numPr>
        <w:tabs>
          <w:tab w:val="left" w:pos="929"/>
        </w:tabs>
        <w:spacing w:before="19"/>
        <w:ind w:hanging="319"/>
        <w:rPr>
          <w:lang w:val="fr-FR"/>
        </w:rPr>
      </w:pPr>
      <w:r w:rsidRPr="007F2089">
        <w:rPr>
          <w:w w:val="110"/>
          <w:lang w:val="fr-FR"/>
        </w:rPr>
        <w:t>Soumettre</w:t>
      </w:r>
      <w:r w:rsidR="0049402F">
        <w:rPr>
          <w:w w:val="110"/>
          <w:lang w:val="fr-FR"/>
        </w:rPr>
        <w:t xml:space="preserve"> </w:t>
      </w:r>
      <w:r w:rsidRPr="007F2089">
        <w:rPr>
          <w:w w:val="110"/>
          <w:lang w:val="fr-FR"/>
        </w:rPr>
        <w:t>un</w:t>
      </w:r>
      <w:r w:rsidR="0049402F">
        <w:rPr>
          <w:w w:val="110"/>
          <w:lang w:val="fr-FR"/>
        </w:rPr>
        <w:t xml:space="preserve"> </w:t>
      </w:r>
      <w:r w:rsidRPr="007F2089">
        <w:rPr>
          <w:w w:val="110"/>
          <w:lang w:val="fr-FR"/>
        </w:rPr>
        <w:t>pouvoir</w:t>
      </w:r>
      <w:r w:rsidR="0049402F">
        <w:rPr>
          <w:w w:val="110"/>
          <w:lang w:val="fr-FR"/>
        </w:rPr>
        <w:t xml:space="preserve"> </w:t>
      </w:r>
      <w:r w:rsidRPr="007F2089">
        <w:rPr>
          <w:w w:val="110"/>
          <w:lang w:val="fr-FR"/>
        </w:rPr>
        <w:t>habilitant</w:t>
      </w:r>
      <w:r w:rsidR="0049402F">
        <w:rPr>
          <w:w w:val="110"/>
          <w:lang w:val="fr-FR"/>
        </w:rPr>
        <w:t xml:space="preserve"> </w:t>
      </w:r>
      <w:r w:rsidRPr="007F2089">
        <w:rPr>
          <w:w w:val="110"/>
          <w:lang w:val="fr-FR"/>
        </w:rPr>
        <w:t>le</w:t>
      </w:r>
      <w:r w:rsidR="0049402F">
        <w:rPr>
          <w:w w:val="110"/>
          <w:lang w:val="fr-FR"/>
        </w:rPr>
        <w:t xml:space="preserve"> </w:t>
      </w:r>
      <w:r w:rsidRPr="007F2089">
        <w:rPr>
          <w:w w:val="110"/>
          <w:lang w:val="fr-FR"/>
        </w:rPr>
        <w:t>signataire</w:t>
      </w:r>
      <w:r w:rsidR="0049402F">
        <w:rPr>
          <w:w w:val="110"/>
          <w:lang w:val="fr-FR"/>
        </w:rPr>
        <w:t xml:space="preserve"> </w:t>
      </w:r>
      <w:r w:rsidRPr="007F2089">
        <w:rPr>
          <w:w w:val="110"/>
          <w:lang w:val="fr-FR"/>
        </w:rPr>
        <w:t>de</w:t>
      </w:r>
      <w:r w:rsidR="0049402F">
        <w:rPr>
          <w:w w:val="110"/>
          <w:lang w:val="fr-FR"/>
        </w:rPr>
        <w:t xml:space="preserve"> </w:t>
      </w:r>
      <w:r w:rsidRPr="007F2089">
        <w:rPr>
          <w:w w:val="110"/>
          <w:lang w:val="fr-FR"/>
        </w:rPr>
        <w:t>la</w:t>
      </w:r>
      <w:r w:rsidR="0049402F">
        <w:rPr>
          <w:w w:val="110"/>
          <w:lang w:val="fr-FR"/>
        </w:rPr>
        <w:t xml:space="preserve"> </w:t>
      </w:r>
      <w:r w:rsidRPr="007F2089">
        <w:rPr>
          <w:w w:val="110"/>
          <w:lang w:val="fr-FR"/>
        </w:rPr>
        <w:t>soumission</w:t>
      </w:r>
      <w:r w:rsidR="0049402F">
        <w:rPr>
          <w:w w:val="110"/>
          <w:lang w:val="fr-FR"/>
        </w:rPr>
        <w:t xml:space="preserve"> </w:t>
      </w:r>
      <w:r w:rsidRPr="007F2089">
        <w:rPr>
          <w:w w:val="110"/>
          <w:lang w:val="fr-FR"/>
        </w:rPr>
        <w:t>à</w:t>
      </w:r>
      <w:r w:rsidR="0049402F">
        <w:rPr>
          <w:w w:val="110"/>
          <w:lang w:val="fr-FR"/>
        </w:rPr>
        <w:t xml:space="preserve"> </w:t>
      </w:r>
      <w:r w:rsidRPr="007F2089">
        <w:rPr>
          <w:w w:val="110"/>
          <w:lang w:val="fr-FR"/>
        </w:rPr>
        <w:t>engager</w:t>
      </w:r>
      <w:r w:rsidR="0049402F">
        <w:rPr>
          <w:w w:val="110"/>
          <w:lang w:val="fr-FR"/>
        </w:rPr>
        <w:t xml:space="preserve"> </w:t>
      </w:r>
      <w:r w:rsidRPr="007F2089">
        <w:rPr>
          <w:w w:val="110"/>
          <w:lang w:val="fr-FR"/>
        </w:rPr>
        <w:t>le</w:t>
      </w:r>
      <w:r w:rsidR="0049402F">
        <w:rPr>
          <w:w w:val="110"/>
          <w:lang w:val="fr-FR"/>
        </w:rPr>
        <w:t xml:space="preserve"> </w:t>
      </w:r>
      <w:r w:rsidRPr="007F2089">
        <w:rPr>
          <w:w w:val="110"/>
          <w:lang w:val="fr-FR"/>
        </w:rPr>
        <w:t>Soumissionnaire,</w:t>
      </w:r>
      <w:r w:rsidR="00206A3D">
        <w:rPr>
          <w:w w:val="110"/>
          <w:lang w:val="fr-FR"/>
        </w:rPr>
        <w:t xml:space="preserve"> </w:t>
      </w:r>
      <w:r w:rsidRPr="007F2089">
        <w:rPr>
          <w:w w:val="110"/>
          <w:lang w:val="fr-FR"/>
        </w:rPr>
        <w:t>et;</w:t>
      </w:r>
    </w:p>
    <w:p w:rsidR="00BC38A9" w:rsidRPr="007F2089" w:rsidRDefault="00131969">
      <w:pPr>
        <w:pStyle w:val="Paragraphedeliste"/>
        <w:numPr>
          <w:ilvl w:val="0"/>
          <w:numId w:val="56"/>
        </w:numPr>
        <w:tabs>
          <w:tab w:val="left" w:pos="929"/>
        </w:tabs>
        <w:spacing w:before="123" w:line="256" w:lineRule="auto"/>
        <w:ind w:right="379" w:hanging="319"/>
        <w:rPr>
          <w:lang w:val="fr-FR"/>
        </w:rPr>
      </w:pPr>
      <w:r w:rsidRPr="007F2089">
        <w:rPr>
          <w:w w:val="110"/>
          <w:lang w:val="fr-FR"/>
        </w:rPr>
        <w:t>Fournir toutes les informations (compléter ou mettre à jour les informations jointes à leur demande de pré-qualification qui ont pu changer, au cas où les candidats ont fait l’objet d’une pré- qualification) demandées aux soumissionnaires, dans le RPC, afin d’établir leur qualification pour exécuter le marché. Fournir toutes les informations (ou mettre à jour les informations jointe à leur demande de pré-qualification qui ont pu changer, au cas où les candidats ont fait l’objet d’une pré- qualification demandée aux soumissionnaires afin d’établir leur qualification pour exécuter le marché).</w:t>
      </w:r>
    </w:p>
    <w:p w:rsidR="00BC38A9" w:rsidRPr="007F2089" w:rsidRDefault="00BC38A9">
      <w:pPr>
        <w:pStyle w:val="Corpsdetexte"/>
        <w:spacing w:before="8"/>
        <w:rPr>
          <w:sz w:val="23"/>
          <w:lang w:val="fr-FR"/>
        </w:rPr>
      </w:pPr>
    </w:p>
    <w:p w:rsidR="00BC38A9" w:rsidRPr="007F2089" w:rsidRDefault="00131969">
      <w:pPr>
        <w:pStyle w:val="Paragraphedeliste"/>
        <w:numPr>
          <w:ilvl w:val="1"/>
          <w:numId w:val="57"/>
        </w:numPr>
        <w:tabs>
          <w:tab w:val="left" w:pos="975"/>
        </w:tabs>
        <w:spacing w:line="256" w:lineRule="auto"/>
        <w:ind w:right="377" w:hanging="427"/>
        <w:jc w:val="both"/>
        <w:rPr>
          <w:lang w:val="fr-FR"/>
        </w:rPr>
      </w:pPr>
      <w:r w:rsidRPr="007F2089">
        <w:rPr>
          <w:spacing w:val="3"/>
          <w:w w:val="115"/>
          <w:lang w:val="fr-FR"/>
        </w:rPr>
        <w:t xml:space="preserve">Les </w:t>
      </w:r>
      <w:r w:rsidRPr="007F2089">
        <w:rPr>
          <w:spacing w:val="4"/>
          <w:w w:val="115"/>
          <w:lang w:val="fr-FR"/>
        </w:rPr>
        <w:t xml:space="preserve">soumissions présentées </w:t>
      </w:r>
      <w:r w:rsidRPr="007F2089">
        <w:rPr>
          <w:spacing w:val="3"/>
          <w:w w:val="115"/>
          <w:lang w:val="fr-FR"/>
        </w:rPr>
        <w:t xml:space="preserve">par </w:t>
      </w:r>
      <w:r w:rsidRPr="007F2089">
        <w:rPr>
          <w:spacing w:val="2"/>
          <w:w w:val="115"/>
          <w:lang w:val="fr-FR"/>
        </w:rPr>
        <w:t xml:space="preserve">deux </w:t>
      </w:r>
      <w:r w:rsidRPr="007F2089">
        <w:rPr>
          <w:w w:val="115"/>
          <w:lang w:val="fr-FR"/>
        </w:rPr>
        <w:t>ou plusieurs fournisseurs groupés (cotraitance) doivent</w:t>
      </w:r>
      <w:r w:rsidR="00206A3D">
        <w:rPr>
          <w:w w:val="115"/>
          <w:lang w:val="fr-FR"/>
        </w:rPr>
        <w:t xml:space="preserve"> </w:t>
      </w:r>
      <w:r w:rsidRPr="007F2089">
        <w:rPr>
          <w:w w:val="115"/>
          <w:lang w:val="fr-FR"/>
        </w:rPr>
        <w:t>satisfaire aux conditions suivantes:</w:t>
      </w:r>
    </w:p>
    <w:p w:rsidR="00BC38A9" w:rsidRPr="007F2089" w:rsidRDefault="00131969">
      <w:pPr>
        <w:pStyle w:val="Paragraphedeliste"/>
        <w:numPr>
          <w:ilvl w:val="0"/>
          <w:numId w:val="55"/>
        </w:numPr>
        <w:tabs>
          <w:tab w:val="left" w:pos="876"/>
        </w:tabs>
        <w:spacing w:before="112" w:line="256" w:lineRule="auto"/>
        <w:ind w:right="376" w:hanging="322"/>
        <w:jc w:val="both"/>
        <w:rPr>
          <w:lang w:val="fr-FR"/>
        </w:rPr>
      </w:pPr>
      <w:r w:rsidRPr="007F2089">
        <w:rPr>
          <w:w w:val="115"/>
          <w:lang w:val="fr-FR"/>
        </w:rPr>
        <w:t>L’offre devra inclure tous les renseignements énumérés à l’Article 6.1 ci-dessus : Le RPC devra préciser les informations à fournir par</w:t>
      </w:r>
      <w:r w:rsidR="00206A3D">
        <w:rPr>
          <w:w w:val="115"/>
          <w:lang w:val="fr-FR"/>
        </w:rPr>
        <w:t xml:space="preserve"> </w:t>
      </w:r>
      <w:r w:rsidRPr="007F2089">
        <w:rPr>
          <w:w w:val="115"/>
          <w:lang w:val="fr-FR"/>
        </w:rPr>
        <w:t xml:space="preserve">le </w:t>
      </w:r>
      <w:r w:rsidRPr="007F2089">
        <w:rPr>
          <w:spacing w:val="3"/>
          <w:w w:val="115"/>
          <w:lang w:val="fr-FR"/>
        </w:rPr>
        <w:t xml:space="preserve">groupement </w:t>
      </w:r>
      <w:r w:rsidRPr="007F2089">
        <w:rPr>
          <w:w w:val="115"/>
          <w:lang w:val="fr-FR"/>
        </w:rPr>
        <w:t xml:space="preserve">et </w:t>
      </w:r>
      <w:r w:rsidRPr="007F2089">
        <w:rPr>
          <w:spacing w:val="3"/>
          <w:w w:val="115"/>
          <w:lang w:val="fr-FR"/>
        </w:rPr>
        <w:t xml:space="preserve">celles </w:t>
      </w:r>
      <w:r w:rsidRPr="007F2089">
        <w:rPr>
          <w:w w:val="115"/>
          <w:lang w:val="fr-FR"/>
        </w:rPr>
        <w:t xml:space="preserve">à </w:t>
      </w:r>
      <w:r w:rsidRPr="007F2089">
        <w:rPr>
          <w:spacing w:val="3"/>
          <w:w w:val="115"/>
          <w:lang w:val="fr-FR"/>
        </w:rPr>
        <w:t xml:space="preserve">fournir </w:t>
      </w:r>
      <w:r w:rsidRPr="007F2089">
        <w:rPr>
          <w:spacing w:val="2"/>
          <w:w w:val="115"/>
          <w:lang w:val="fr-FR"/>
        </w:rPr>
        <w:t xml:space="preserve">par </w:t>
      </w:r>
      <w:r w:rsidRPr="007F2089">
        <w:rPr>
          <w:spacing w:val="3"/>
          <w:w w:val="115"/>
          <w:lang w:val="fr-FR"/>
        </w:rPr>
        <w:t xml:space="preserve">chaque </w:t>
      </w:r>
      <w:r w:rsidRPr="007F2089">
        <w:rPr>
          <w:w w:val="115"/>
          <w:lang w:val="fr-FR"/>
        </w:rPr>
        <w:t>membre du groupement;</w:t>
      </w:r>
    </w:p>
    <w:p w:rsidR="00BC38A9" w:rsidRPr="007F2089" w:rsidRDefault="00131969">
      <w:pPr>
        <w:pStyle w:val="Paragraphedeliste"/>
        <w:numPr>
          <w:ilvl w:val="0"/>
          <w:numId w:val="55"/>
        </w:numPr>
        <w:tabs>
          <w:tab w:val="left" w:pos="825"/>
        </w:tabs>
        <w:spacing w:before="52"/>
        <w:ind w:left="824" w:hanging="315"/>
        <w:rPr>
          <w:lang w:val="fr-FR"/>
        </w:rPr>
      </w:pPr>
      <w:r w:rsidRPr="007F2089">
        <w:rPr>
          <w:w w:val="115"/>
          <w:lang w:val="fr-FR"/>
        </w:rPr>
        <w:t>L’offre</w:t>
      </w:r>
      <w:r w:rsidR="00206A3D">
        <w:rPr>
          <w:w w:val="115"/>
          <w:lang w:val="fr-FR"/>
        </w:rPr>
        <w:t xml:space="preserve"> </w:t>
      </w:r>
      <w:r w:rsidRPr="007F2089">
        <w:rPr>
          <w:w w:val="115"/>
          <w:lang w:val="fr-FR"/>
        </w:rPr>
        <w:t>et</w:t>
      </w:r>
      <w:r w:rsidR="00206A3D">
        <w:rPr>
          <w:w w:val="115"/>
          <w:lang w:val="fr-FR"/>
        </w:rPr>
        <w:t xml:space="preserve"> </w:t>
      </w:r>
      <w:r w:rsidRPr="007F2089">
        <w:rPr>
          <w:w w:val="115"/>
          <w:lang w:val="fr-FR"/>
        </w:rPr>
        <w:t>le</w:t>
      </w:r>
      <w:r w:rsidR="00206A3D">
        <w:rPr>
          <w:w w:val="115"/>
          <w:lang w:val="fr-FR"/>
        </w:rPr>
        <w:t xml:space="preserve"> </w:t>
      </w:r>
      <w:r w:rsidRPr="007F2089">
        <w:rPr>
          <w:w w:val="115"/>
          <w:lang w:val="fr-FR"/>
        </w:rPr>
        <w:t>marché</w:t>
      </w:r>
      <w:r w:rsidR="00206A3D">
        <w:rPr>
          <w:w w:val="115"/>
          <w:lang w:val="fr-FR"/>
        </w:rPr>
        <w:t xml:space="preserve"> </w:t>
      </w:r>
      <w:r w:rsidRPr="007F2089">
        <w:rPr>
          <w:w w:val="115"/>
          <w:lang w:val="fr-FR"/>
        </w:rPr>
        <w:t>doivent</w:t>
      </w:r>
      <w:r w:rsidR="00206A3D">
        <w:rPr>
          <w:w w:val="115"/>
          <w:lang w:val="fr-FR"/>
        </w:rPr>
        <w:t xml:space="preserve"> </w:t>
      </w:r>
      <w:r w:rsidRPr="007F2089">
        <w:rPr>
          <w:w w:val="115"/>
          <w:lang w:val="fr-FR"/>
        </w:rPr>
        <w:t>être</w:t>
      </w:r>
      <w:r w:rsidR="00206A3D">
        <w:rPr>
          <w:w w:val="115"/>
          <w:lang w:val="fr-FR"/>
        </w:rPr>
        <w:t xml:space="preserve"> </w:t>
      </w:r>
      <w:r w:rsidRPr="007F2089">
        <w:rPr>
          <w:w w:val="115"/>
          <w:lang w:val="fr-FR"/>
        </w:rPr>
        <w:t>signés</w:t>
      </w:r>
      <w:r w:rsidR="00206A3D">
        <w:rPr>
          <w:w w:val="115"/>
          <w:lang w:val="fr-FR"/>
        </w:rPr>
        <w:t xml:space="preserve"> </w:t>
      </w:r>
      <w:r w:rsidRPr="007F2089">
        <w:rPr>
          <w:w w:val="115"/>
          <w:lang w:val="fr-FR"/>
        </w:rPr>
        <w:t>de</w:t>
      </w:r>
      <w:r w:rsidR="00206A3D">
        <w:rPr>
          <w:w w:val="115"/>
          <w:lang w:val="fr-FR"/>
        </w:rPr>
        <w:t xml:space="preserve"> </w:t>
      </w:r>
      <w:r w:rsidRPr="007F2089">
        <w:rPr>
          <w:w w:val="115"/>
          <w:lang w:val="fr-FR"/>
        </w:rPr>
        <w:t>façon</w:t>
      </w:r>
      <w:r w:rsidR="00206A3D">
        <w:rPr>
          <w:w w:val="115"/>
          <w:lang w:val="fr-FR"/>
        </w:rPr>
        <w:t xml:space="preserve"> </w:t>
      </w:r>
      <w:r w:rsidRPr="007F2089">
        <w:rPr>
          <w:w w:val="115"/>
          <w:lang w:val="fr-FR"/>
        </w:rPr>
        <w:t>à</w:t>
      </w:r>
      <w:r w:rsidR="00206A3D">
        <w:rPr>
          <w:w w:val="115"/>
          <w:lang w:val="fr-FR"/>
        </w:rPr>
        <w:t xml:space="preserve"> </w:t>
      </w:r>
      <w:r w:rsidRPr="007F2089">
        <w:rPr>
          <w:w w:val="115"/>
          <w:lang w:val="fr-FR"/>
        </w:rPr>
        <w:t>obliger</w:t>
      </w:r>
      <w:r w:rsidR="00206A3D">
        <w:rPr>
          <w:w w:val="115"/>
          <w:lang w:val="fr-FR"/>
        </w:rPr>
        <w:t xml:space="preserve"> </w:t>
      </w:r>
      <w:r w:rsidRPr="007F2089">
        <w:rPr>
          <w:w w:val="115"/>
          <w:lang w:val="fr-FR"/>
        </w:rPr>
        <w:t>tous</w:t>
      </w:r>
      <w:r w:rsidR="00206A3D">
        <w:rPr>
          <w:w w:val="115"/>
          <w:lang w:val="fr-FR"/>
        </w:rPr>
        <w:t xml:space="preserve"> </w:t>
      </w:r>
      <w:r w:rsidRPr="007F2089">
        <w:rPr>
          <w:w w:val="115"/>
          <w:lang w:val="fr-FR"/>
        </w:rPr>
        <w:t>les</w:t>
      </w:r>
      <w:r w:rsidR="00206A3D">
        <w:rPr>
          <w:w w:val="115"/>
          <w:lang w:val="fr-FR"/>
        </w:rPr>
        <w:t xml:space="preserve"> </w:t>
      </w:r>
      <w:r w:rsidRPr="007F2089">
        <w:rPr>
          <w:w w:val="115"/>
          <w:lang w:val="fr-FR"/>
        </w:rPr>
        <w:t>membres</w:t>
      </w:r>
      <w:r w:rsidR="00206A3D">
        <w:rPr>
          <w:w w:val="115"/>
          <w:lang w:val="fr-FR"/>
        </w:rPr>
        <w:t xml:space="preserve"> </w:t>
      </w:r>
      <w:r w:rsidRPr="007F2089">
        <w:rPr>
          <w:w w:val="115"/>
          <w:lang w:val="fr-FR"/>
        </w:rPr>
        <w:t>du</w:t>
      </w:r>
      <w:r w:rsidR="00206A3D">
        <w:rPr>
          <w:w w:val="115"/>
          <w:lang w:val="fr-FR"/>
        </w:rPr>
        <w:t xml:space="preserve"> </w:t>
      </w:r>
      <w:r w:rsidRPr="007F2089">
        <w:rPr>
          <w:w w:val="115"/>
          <w:lang w:val="fr-FR"/>
        </w:rPr>
        <w:t>groupement;</w:t>
      </w:r>
    </w:p>
    <w:p w:rsidR="00BC38A9" w:rsidRPr="007F2089" w:rsidRDefault="00131969">
      <w:pPr>
        <w:pStyle w:val="Paragraphedeliste"/>
        <w:numPr>
          <w:ilvl w:val="0"/>
          <w:numId w:val="55"/>
        </w:numPr>
        <w:tabs>
          <w:tab w:val="left" w:pos="853"/>
        </w:tabs>
        <w:spacing w:before="71" w:line="259" w:lineRule="auto"/>
        <w:ind w:right="385" w:hanging="322"/>
        <w:jc w:val="both"/>
        <w:rPr>
          <w:lang w:val="fr-FR"/>
        </w:rPr>
      </w:pPr>
      <w:r w:rsidRPr="007F2089">
        <w:rPr>
          <w:w w:val="115"/>
          <w:lang w:val="fr-FR"/>
        </w:rPr>
        <w:t>La nature du groupement (conjoint ou solidaire tel que requis dans le RPC) doit être précisée et justifiée</w:t>
      </w:r>
      <w:r w:rsidR="00206A3D">
        <w:rPr>
          <w:w w:val="115"/>
          <w:lang w:val="fr-FR"/>
        </w:rPr>
        <w:t xml:space="preserve"> </w:t>
      </w:r>
      <w:r w:rsidRPr="007F2089">
        <w:rPr>
          <w:w w:val="115"/>
          <w:lang w:val="fr-FR"/>
        </w:rPr>
        <w:t>par</w:t>
      </w:r>
      <w:r w:rsidR="00206A3D">
        <w:rPr>
          <w:w w:val="115"/>
          <w:lang w:val="fr-FR"/>
        </w:rPr>
        <w:t xml:space="preserve"> </w:t>
      </w:r>
      <w:r w:rsidRPr="007F2089">
        <w:rPr>
          <w:w w:val="115"/>
          <w:lang w:val="fr-FR"/>
        </w:rPr>
        <w:t>la</w:t>
      </w:r>
      <w:r w:rsidR="00206A3D">
        <w:rPr>
          <w:w w:val="115"/>
          <w:lang w:val="fr-FR"/>
        </w:rPr>
        <w:t xml:space="preserve"> </w:t>
      </w:r>
      <w:r w:rsidRPr="007F2089">
        <w:rPr>
          <w:w w:val="115"/>
          <w:lang w:val="fr-FR"/>
        </w:rPr>
        <w:t>production</w:t>
      </w:r>
      <w:r w:rsidR="00206A3D">
        <w:rPr>
          <w:w w:val="115"/>
          <w:lang w:val="fr-FR"/>
        </w:rPr>
        <w:t xml:space="preserve"> </w:t>
      </w:r>
      <w:r w:rsidRPr="007F2089">
        <w:rPr>
          <w:w w:val="115"/>
          <w:lang w:val="fr-FR"/>
        </w:rPr>
        <w:t>d’une</w:t>
      </w:r>
      <w:r w:rsidR="00206A3D">
        <w:rPr>
          <w:w w:val="115"/>
          <w:lang w:val="fr-FR"/>
        </w:rPr>
        <w:t xml:space="preserve"> </w:t>
      </w:r>
      <w:r w:rsidRPr="007F2089">
        <w:rPr>
          <w:w w:val="115"/>
          <w:lang w:val="fr-FR"/>
        </w:rPr>
        <w:t>copie</w:t>
      </w:r>
      <w:r w:rsidR="00206A3D">
        <w:rPr>
          <w:w w:val="115"/>
          <w:lang w:val="fr-FR"/>
        </w:rPr>
        <w:t xml:space="preserve"> </w:t>
      </w:r>
      <w:r w:rsidRPr="007F2089">
        <w:rPr>
          <w:w w:val="115"/>
          <w:lang w:val="fr-FR"/>
        </w:rPr>
        <w:t>de</w:t>
      </w:r>
      <w:r w:rsidR="00206A3D">
        <w:rPr>
          <w:w w:val="115"/>
          <w:lang w:val="fr-FR"/>
        </w:rPr>
        <w:t xml:space="preserve"> </w:t>
      </w:r>
      <w:r w:rsidRPr="007F2089">
        <w:rPr>
          <w:w w:val="115"/>
          <w:lang w:val="fr-FR"/>
        </w:rPr>
        <w:t>l’accord</w:t>
      </w:r>
      <w:r w:rsidR="00206A3D">
        <w:rPr>
          <w:w w:val="115"/>
          <w:lang w:val="fr-FR"/>
        </w:rPr>
        <w:t xml:space="preserve"> </w:t>
      </w:r>
      <w:r w:rsidRPr="007F2089">
        <w:rPr>
          <w:w w:val="115"/>
          <w:lang w:val="fr-FR"/>
        </w:rPr>
        <w:t>de</w:t>
      </w:r>
      <w:r w:rsidR="00206A3D">
        <w:rPr>
          <w:w w:val="115"/>
          <w:lang w:val="fr-FR"/>
        </w:rPr>
        <w:t xml:space="preserve"> </w:t>
      </w:r>
      <w:r w:rsidRPr="007F2089">
        <w:rPr>
          <w:w w:val="115"/>
          <w:lang w:val="fr-FR"/>
        </w:rPr>
        <w:t>groupement</w:t>
      </w:r>
      <w:r w:rsidR="00206A3D">
        <w:rPr>
          <w:w w:val="115"/>
          <w:lang w:val="fr-FR"/>
        </w:rPr>
        <w:t xml:space="preserve"> </w:t>
      </w:r>
      <w:r w:rsidRPr="007F2089">
        <w:rPr>
          <w:w w:val="115"/>
          <w:lang w:val="fr-FR"/>
        </w:rPr>
        <w:t>en</w:t>
      </w:r>
      <w:r w:rsidR="00206A3D">
        <w:rPr>
          <w:w w:val="115"/>
          <w:lang w:val="fr-FR"/>
        </w:rPr>
        <w:t xml:space="preserve"> </w:t>
      </w:r>
      <w:r w:rsidRPr="007F2089">
        <w:rPr>
          <w:w w:val="115"/>
          <w:lang w:val="fr-FR"/>
        </w:rPr>
        <w:t>bonne</w:t>
      </w:r>
      <w:r w:rsidR="00206A3D">
        <w:rPr>
          <w:w w:val="115"/>
          <w:lang w:val="fr-FR"/>
        </w:rPr>
        <w:t xml:space="preserve"> </w:t>
      </w:r>
      <w:r w:rsidRPr="007F2089">
        <w:rPr>
          <w:w w:val="115"/>
          <w:lang w:val="fr-FR"/>
        </w:rPr>
        <w:t>et</w:t>
      </w:r>
      <w:r w:rsidR="00206A3D">
        <w:rPr>
          <w:w w:val="115"/>
          <w:lang w:val="fr-FR"/>
        </w:rPr>
        <w:t xml:space="preserve"> </w:t>
      </w:r>
      <w:r w:rsidRPr="007F2089">
        <w:rPr>
          <w:w w:val="115"/>
          <w:lang w:val="fr-FR"/>
        </w:rPr>
        <w:t>due</w:t>
      </w:r>
      <w:r w:rsidR="00206A3D">
        <w:rPr>
          <w:w w:val="115"/>
          <w:lang w:val="fr-FR"/>
        </w:rPr>
        <w:t xml:space="preserve"> </w:t>
      </w:r>
      <w:r w:rsidRPr="007F2089">
        <w:rPr>
          <w:w w:val="115"/>
          <w:lang w:val="fr-FR"/>
        </w:rPr>
        <w:t>forme;</w:t>
      </w:r>
    </w:p>
    <w:p w:rsidR="00BC38A9" w:rsidRPr="007F2089" w:rsidRDefault="00131969">
      <w:pPr>
        <w:pStyle w:val="Paragraphedeliste"/>
        <w:numPr>
          <w:ilvl w:val="0"/>
          <w:numId w:val="55"/>
        </w:numPr>
        <w:tabs>
          <w:tab w:val="left" w:pos="855"/>
        </w:tabs>
        <w:spacing w:before="51" w:line="256" w:lineRule="auto"/>
        <w:ind w:right="384" w:hanging="322"/>
        <w:jc w:val="both"/>
        <w:rPr>
          <w:lang w:val="fr-FR"/>
        </w:rPr>
      </w:pPr>
      <w:r w:rsidRPr="007F2089">
        <w:rPr>
          <w:w w:val="115"/>
          <w:lang w:val="fr-FR"/>
        </w:rPr>
        <w:t>Le membre du groupement désigné comme mandataire, représentera l’ensemble des entreprises vis-à-vis</w:t>
      </w:r>
      <w:r w:rsidR="00206A3D">
        <w:rPr>
          <w:w w:val="115"/>
          <w:lang w:val="fr-FR"/>
        </w:rPr>
        <w:t xml:space="preserve"> </w:t>
      </w:r>
      <w:r w:rsidRPr="007F2089">
        <w:rPr>
          <w:spacing w:val="3"/>
          <w:w w:val="115"/>
          <w:lang w:val="fr-FR"/>
        </w:rPr>
        <w:t>du</w:t>
      </w:r>
      <w:r w:rsidR="00206A3D">
        <w:rPr>
          <w:spacing w:val="3"/>
          <w:w w:val="115"/>
          <w:lang w:val="fr-FR"/>
        </w:rPr>
        <w:t xml:space="preserve"> </w:t>
      </w:r>
      <w:r w:rsidRPr="007F2089">
        <w:rPr>
          <w:spacing w:val="3"/>
          <w:w w:val="115"/>
          <w:lang w:val="fr-FR"/>
        </w:rPr>
        <w:t>Maître</w:t>
      </w:r>
      <w:r w:rsidR="00206A3D">
        <w:rPr>
          <w:spacing w:val="3"/>
          <w:w w:val="115"/>
          <w:lang w:val="fr-FR"/>
        </w:rPr>
        <w:t xml:space="preserve"> </w:t>
      </w:r>
      <w:r w:rsidRPr="007F2089">
        <w:rPr>
          <w:spacing w:val="4"/>
          <w:w w:val="115"/>
          <w:lang w:val="fr-FR"/>
        </w:rPr>
        <w:t>d’Ouvrage</w:t>
      </w:r>
      <w:r w:rsidR="00206A3D">
        <w:rPr>
          <w:spacing w:val="4"/>
          <w:w w:val="115"/>
          <w:lang w:val="fr-FR"/>
        </w:rPr>
        <w:t xml:space="preserve"> </w:t>
      </w:r>
      <w:r w:rsidRPr="007F2089">
        <w:rPr>
          <w:spacing w:val="2"/>
          <w:w w:val="115"/>
          <w:lang w:val="fr-FR"/>
        </w:rPr>
        <w:t>ou</w:t>
      </w:r>
      <w:r w:rsidR="00206A3D">
        <w:rPr>
          <w:spacing w:val="2"/>
          <w:w w:val="115"/>
          <w:lang w:val="fr-FR"/>
        </w:rPr>
        <w:t xml:space="preserve"> </w:t>
      </w:r>
      <w:r w:rsidRPr="007F2089">
        <w:rPr>
          <w:spacing w:val="3"/>
          <w:w w:val="115"/>
          <w:lang w:val="fr-FR"/>
        </w:rPr>
        <w:t>du</w:t>
      </w:r>
      <w:r w:rsidR="00206A3D">
        <w:rPr>
          <w:spacing w:val="3"/>
          <w:w w:val="115"/>
          <w:lang w:val="fr-FR"/>
        </w:rPr>
        <w:t xml:space="preserve"> </w:t>
      </w:r>
      <w:r w:rsidRPr="007F2089">
        <w:rPr>
          <w:spacing w:val="3"/>
          <w:w w:val="115"/>
          <w:lang w:val="fr-FR"/>
        </w:rPr>
        <w:t>Maître</w:t>
      </w:r>
      <w:r w:rsidR="00206A3D">
        <w:rPr>
          <w:spacing w:val="3"/>
          <w:w w:val="115"/>
          <w:lang w:val="fr-FR"/>
        </w:rPr>
        <w:t xml:space="preserve"> </w:t>
      </w:r>
      <w:r w:rsidRPr="007F2089">
        <w:rPr>
          <w:spacing w:val="3"/>
          <w:w w:val="115"/>
          <w:lang w:val="fr-FR"/>
        </w:rPr>
        <w:t>d’Ouvrage</w:t>
      </w:r>
      <w:r w:rsidR="00206A3D">
        <w:rPr>
          <w:spacing w:val="3"/>
          <w:w w:val="115"/>
          <w:lang w:val="fr-FR"/>
        </w:rPr>
        <w:t xml:space="preserve"> </w:t>
      </w:r>
      <w:r w:rsidRPr="007F2089">
        <w:rPr>
          <w:spacing w:val="4"/>
          <w:w w:val="115"/>
          <w:lang w:val="fr-FR"/>
        </w:rPr>
        <w:t>Délégué</w:t>
      </w:r>
      <w:r w:rsidR="00206A3D">
        <w:rPr>
          <w:spacing w:val="4"/>
          <w:w w:val="115"/>
          <w:lang w:val="fr-FR"/>
        </w:rPr>
        <w:t xml:space="preserve"> </w:t>
      </w:r>
      <w:r w:rsidRPr="007F2089">
        <w:rPr>
          <w:w w:val="115"/>
          <w:lang w:val="fr-FR"/>
        </w:rPr>
        <w:t>pour</w:t>
      </w:r>
      <w:r w:rsidR="00206A3D">
        <w:rPr>
          <w:w w:val="115"/>
          <w:lang w:val="fr-FR"/>
        </w:rPr>
        <w:t xml:space="preserve"> </w:t>
      </w:r>
      <w:r w:rsidRPr="007F2089">
        <w:rPr>
          <w:w w:val="115"/>
          <w:lang w:val="fr-FR"/>
        </w:rPr>
        <w:t>l’exécution</w:t>
      </w:r>
      <w:r w:rsidR="00206A3D">
        <w:rPr>
          <w:w w:val="115"/>
          <w:lang w:val="fr-FR"/>
        </w:rPr>
        <w:t xml:space="preserve"> </w:t>
      </w:r>
      <w:r w:rsidRPr="007F2089">
        <w:rPr>
          <w:w w:val="115"/>
          <w:lang w:val="fr-FR"/>
        </w:rPr>
        <w:t>du</w:t>
      </w:r>
      <w:r w:rsidR="00206A3D">
        <w:rPr>
          <w:w w:val="115"/>
          <w:lang w:val="fr-FR"/>
        </w:rPr>
        <w:t xml:space="preserve"> </w:t>
      </w:r>
      <w:r w:rsidRPr="007F2089">
        <w:rPr>
          <w:w w:val="115"/>
          <w:lang w:val="fr-FR"/>
        </w:rPr>
        <w:t>marché;</w:t>
      </w:r>
    </w:p>
    <w:p w:rsidR="00BC38A9" w:rsidRPr="007F2089" w:rsidRDefault="00131969">
      <w:pPr>
        <w:pStyle w:val="Paragraphedeliste"/>
        <w:numPr>
          <w:ilvl w:val="0"/>
          <w:numId w:val="55"/>
        </w:numPr>
        <w:tabs>
          <w:tab w:val="left" w:pos="855"/>
        </w:tabs>
        <w:spacing w:before="54" w:line="256" w:lineRule="auto"/>
        <w:ind w:right="381" w:hanging="322"/>
        <w:jc w:val="both"/>
        <w:rPr>
          <w:lang w:val="fr-FR"/>
        </w:rPr>
      </w:pPr>
      <w:r w:rsidRPr="007F2089">
        <w:rPr>
          <w:w w:val="115"/>
          <w:lang w:val="fr-FR"/>
        </w:rPr>
        <w:t xml:space="preserve">En cas de groupement solidaire, les </w:t>
      </w:r>
      <w:r w:rsidR="0020093D" w:rsidRPr="007F2089">
        <w:rPr>
          <w:w w:val="115"/>
          <w:lang w:val="fr-FR"/>
        </w:rPr>
        <w:t>co</w:t>
      </w:r>
      <w:r w:rsidR="0020093D">
        <w:rPr>
          <w:w w:val="115"/>
          <w:lang w:val="fr-FR"/>
        </w:rPr>
        <w:t>-</w:t>
      </w:r>
      <w:r w:rsidR="0020093D" w:rsidRPr="007F2089">
        <w:rPr>
          <w:w w:val="115"/>
          <w:lang w:val="fr-FR"/>
        </w:rPr>
        <w:t>traitants</w:t>
      </w:r>
      <w:r w:rsidRPr="007F2089">
        <w:rPr>
          <w:w w:val="115"/>
          <w:lang w:val="fr-FR"/>
        </w:rPr>
        <w:t xml:space="preserve"> se répartissent les payements qui sont effectués</w:t>
      </w:r>
      <w:r w:rsidR="00206A3D">
        <w:rPr>
          <w:w w:val="115"/>
          <w:lang w:val="fr-FR"/>
        </w:rPr>
        <w:t xml:space="preserve"> </w:t>
      </w:r>
      <w:r w:rsidRPr="007F2089">
        <w:rPr>
          <w:w w:val="115"/>
          <w:lang w:val="fr-FR"/>
        </w:rPr>
        <w:t xml:space="preserve">par le </w:t>
      </w:r>
      <w:r w:rsidRPr="007F2089">
        <w:rPr>
          <w:spacing w:val="3"/>
          <w:w w:val="115"/>
          <w:lang w:val="fr-FR"/>
        </w:rPr>
        <w:t xml:space="preserve">Maître d’Ouvrage </w:t>
      </w:r>
      <w:r w:rsidRPr="007F2089">
        <w:rPr>
          <w:w w:val="115"/>
          <w:lang w:val="fr-FR"/>
        </w:rPr>
        <w:t xml:space="preserve">ou </w:t>
      </w:r>
      <w:r w:rsidRPr="007F2089">
        <w:rPr>
          <w:spacing w:val="3"/>
          <w:w w:val="115"/>
          <w:lang w:val="fr-FR"/>
        </w:rPr>
        <w:t xml:space="preserve">le Maître </w:t>
      </w:r>
      <w:r w:rsidRPr="007F2089">
        <w:rPr>
          <w:spacing w:val="4"/>
          <w:w w:val="115"/>
          <w:lang w:val="fr-FR"/>
        </w:rPr>
        <w:t xml:space="preserve">d’Ouvrage Délégué </w:t>
      </w:r>
      <w:r w:rsidRPr="007F2089">
        <w:rPr>
          <w:w w:val="115"/>
          <w:lang w:val="fr-FR"/>
        </w:rPr>
        <w:t>dans un compte unique ; en revanche, chaque</w:t>
      </w:r>
      <w:r w:rsidR="00206A3D">
        <w:rPr>
          <w:w w:val="115"/>
          <w:lang w:val="fr-FR"/>
        </w:rPr>
        <w:t xml:space="preserve"> </w:t>
      </w:r>
      <w:r w:rsidRPr="007F2089">
        <w:rPr>
          <w:w w:val="115"/>
          <w:lang w:val="fr-FR"/>
        </w:rPr>
        <w:t>entreprise</w:t>
      </w:r>
      <w:r w:rsidR="00206A3D">
        <w:rPr>
          <w:w w:val="115"/>
          <w:lang w:val="fr-FR"/>
        </w:rPr>
        <w:t xml:space="preserve"> </w:t>
      </w:r>
      <w:r w:rsidRPr="007F2089">
        <w:rPr>
          <w:w w:val="115"/>
          <w:lang w:val="fr-FR"/>
        </w:rPr>
        <w:t>est</w:t>
      </w:r>
      <w:r w:rsidR="00206A3D">
        <w:rPr>
          <w:w w:val="115"/>
          <w:lang w:val="fr-FR"/>
        </w:rPr>
        <w:t xml:space="preserve"> </w:t>
      </w:r>
      <w:r w:rsidRPr="007F2089">
        <w:rPr>
          <w:w w:val="115"/>
          <w:lang w:val="fr-FR"/>
        </w:rPr>
        <w:t>payée</w:t>
      </w:r>
      <w:r w:rsidR="00206A3D">
        <w:rPr>
          <w:w w:val="115"/>
          <w:lang w:val="fr-FR"/>
        </w:rPr>
        <w:t xml:space="preserve"> </w:t>
      </w:r>
      <w:r w:rsidRPr="007F2089">
        <w:rPr>
          <w:w w:val="115"/>
          <w:lang w:val="fr-FR"/>
        </w:rPr>
        <w:t>par</w:t>
      </w:r>
      <w:r w:rsidR="00206A3D">
        <w:rPr>
          <w:w w:val="115"/>
          <w:lang w:val="fr-FR"/>
        </w:rPr>
        <w:t xml:space="preserve"> </w:t>
      </w:r>
      <w:r w:rsidRPr="007F2089">
        <w:rPr>
          <w:w w:val="115"/>
          <w:lang w:val="fr-FR"/>
        </w:rPr>
        <w:t>le</w:t>
      </w:r>
      <w:r w:rsidR="00206A3D">
        <w:rPr>
          <w:w w:val="115"/>
          <w:lang w:val="fr-FR"/>
        </w:rPr>
        <w:t xml:space="preserve"> </w:t>
      </w:r>
      <w:r w:rsidRPr="007F2089">
        <w:rPr>
          <w:w w:val="115"/>
          <w:lang w:val="fr-FR"/>
        </w:rPr>
        <w:t>Maître</w:t>
      </w:r>
      <w:r w:rsidR="00206A3D">
        <w:rPr>
          <w:w w:val="115"/>
          <w:lang w:val="fr-FR"/>
        </w:rPr>
        <w:t xml:space="preserve"> </w:t>
      </w:r>
      <w:r w:rsidRPr="007F2089">
        <w:rPr>
          <w:spacing w:val="2"/>
          <w:w w:val="115"/>
          <w:lang w:val="fr-FR"/>
        </w:rPr>
        <w:t>d’Ouvrage</w:t>
      </w:r>
      <w:r w:rsidR="00206A3D">
        <w:rPr>
          <w:spacing w:val="2"/>
          <w:w w:val="115"/>
          <w:lang w:val="fr-FR"/>
        </w:rPr>
        <w:t xml:space="preserve"> </w:t>
      </w:r>
      <w:r w:rsidRPr="007F2089">
        <w:rPr>
          <w:w w:val="115"/>
          <w:lang w:val="fr-FR"/>
        </w:rPr>
        <w:t>dans</w:t>
      </w:r>
      <w:r w:rsidR="00206A3D">
        <w:rPr>
          <w:w w:val="115"/>
          <w:lang w:val="fr-FR"/>
        </w:rPr>
        <w:t xml:space="preserve"> </w:t>
      </w:r>
      <w:r w:rsidRPr="007F2089">
        <w:rPr>
          <w:spacing w:val="2"/>
          <w:w w:val="115"/>
          <w:lang w:val="fr-FR"/>
        </w:rPr>
        <w:t>son</w:t>
      </w:r>
      <w:r w:rsidR="00206A3D">
        <w:rPr>
          <w:spacing w:val="2"/>
          <w:w w:val="115"/>
          <w:lang w:val="fr-FR"/>
        </w:rPr>
        <w:t xml:space="preserve"> </w:t>
      </w:r>
      <w:r w:rsidRPr="007F2089">
        <w:rPr>
          <w:w w:val="115"/>
          <w:lang w:val="fr-FR"/>
        </w:rPr>
        <w:t>propre</w:t>
      </w:r>
      <w:r w:rsidR="00206A3D">
        <w:rPr>
          <w:w w:val="115"/>
          <w:lang w:val="fr-FR"/>
        </w:rPr>
        <w:t xml:space="preserve"> </w:t>
      </w:r>
      <w:r w:rsidR="00206A3D" w:rsidRPr="007F2089">
        <w:rPr>
          <w:spacing w:val="2"/>
          <w:w w:val="115"/>
          <w:lang w:val="fr-FR"/>
        </w:rPr>
        <w:t>compte</w:t>
      </w:r>
      <w:r w:rsidR="00206A3D">
        <w:rPr>
          <w:spacing w:val="2"/>
          <w:w w:val="115"/>
          <w:lang w:val="fr-FR"/>
        </w:rPr>
        <w:t>, lorsqu’il</w:t>
      </w:r>
      <w:r w:rsidR="00206A3D">
        <w:rPr>
          <w:w w:val="115"/>
          <w:lang w:val="fr-FR"/>
        </w:rPr>
        <w:t xml:space="preserve"> </w:t>
      </w:r>
      <w:r w:rsidRPr="007F2089">
        <w:rPr>
          <w:w w:val="115"/>
          <w:lang w:val="fr-FR"/>
        </w:rPr>
        <w:t>s’agit</w:t>
      </w:r>
      <w:r w:rsidR="00D34526">
        <w:rPr>
          <w:w w:val="115"/>
          <w:lang w:val="fr-FR"/>
        </w:rPr>
        <w:t xml:space="preserve"> </w:t>
      </w:r>
      <w:r w:rsidRPr="007F2089">
        <w:rPr>
          <w:w w:val="115"/>
          <w:lang w:val="fr-FR"/>
        </w:rPr>
        <w:t>d’un groupement</w:t>
      </w:r>
      <w:r w:rsidR="00206A3D">
        <w:rPr>
          <w:w w:val="115"/>
          <w:lang w:val="fr-FR"/>
        </w:rPr>
        <w:t xml:space="preserve"> </w:t>
      </w:r>
      <w:r w:rsidRPr="007F2089">
        <w:rPr>
          <w:w w:val="115"/>
          <w:lang w:val="fr-FR"/>
        </w:rPr>
        <w:t>conjoint.</w:t>
      </w:r>
    </w:p>
    <w:p w:rsidR="00BC38A9" w:rsidRPr="007F2089" w:rsidRDefault="00131969">
      <w:pPr>
        <w:pStyle w:val="Paragraphedeliste"/>
        <w:numPr>
          <w:ilvl w:val="1"/>
          <w:numId w:val="57"/>
        </w:numPr>
        <w:tabs>
          <w:tab w:val="left" w:pos="970"/>
        </w:tabs>
        <w:spacing w:before="189" w:line="256" w:lineRule="auto"/>
        <w:ind w:right="377" w:hanging="427"/>
        <w:jc w:val="both"/>
        <w:rPr>
          <w:lang w:val="fr-FR"/>
        </w:rPr>
      </w:pPr>
      <w:r w:rsidRPr="007F2089">
        <w:rPr>
          <w:spacing w:val="3"/>
          <w:w w:val="115"/>
          <w:lang w:val="fr-FR"/>
        </w:rPr>
        <w:t xml:space="preserve">Les </w:t>
      </w:r>
      <w:r w:rsidRPr="007F2089">
        <w:rPr>
          <w:spacing w:val="4"/>
          <w:w w:val="115"/>
          <w:lang w:val="fr-FR"/>
        </w:rPr>
        <w:t xml:space="preserve">soumissionnaires </w:t>
      </w:r>
      <w:r w:rsidRPr="007F2089">
        <w:rPr>
          <w:spacing w:val="3"/>
          <w:w w:val="115"/>
          <w:lang w:val="fr-FR"/>
        </w:rPr>
        <w:t xml:space="preserve">doivent également présenter des </w:t>
      </w:r>
      <w:r w:rsidRPr="007F2089">
        <w:rPr>
          <w:spacing w:val="4"/>
          <w:w w:val="115"/>
          <w:lang w:val="fr-FR"/>
        </w:rPr>
        <w:t xml:space="preserve">propositions suffisamment détaillées </w:t>
      </w:r>
      <w:r w:rsidRPr="007F2089">
        <w:rPr>
          <w:spacing w:val="2"/>
          <w:w w:val="115"/>
          <w:lang w:val="fr-FR"/>
        </w:rPr>
        <w:t xml:space="preserve">pour </w:t>
      </w:r>
      <w:r w:rsidRPr="007F2089">
        <w:rPr>
          <w:spacing w:val="4"/>
          <w:w w:val="115"/>
          <w:lang w:val="fr-FR"/>
        </w:rPr>
        <w:t xml:space="preserve">démontrer qu’elles </w:t>
      </w:r>
      <w:r w:rsidRPr="007F2089">
        <w:rPr>
          <w:spacing w:val="2"/>
          <w:w w:val="115"/>
          <w:lang w:val="fr-FR"/>
        </w:rPr>
        <w:t xml:space="preserve">sont </w:t>
      </w:r>
      <w:r w:rsidRPr="007F2089">
        <w:rPr>
          <w:w w:val="115"/>
          <w:lang w:val="fr-FR"/>
        </w:rPr>
        <w:t>conformes aux spécifications techniques et aux délais de livraison visés dans le</w:t>
      </w:r>
      <w:r w:rsidR="00D34526">
        <w:rPr>
          <w:w w:val="115"/>
          <w:lang w:val="fr-FR"/>
        </w:rPr>
        <w:t xml:space="preserve"> </w:t>
      </w:r>
      <w:r w:rsidRPr="007F2089">
        <w:rPr>
          <w:w w:val="115"/>
          <w:lang w:val="fr-FR"/>
        </w:rPr>
        <w:t>RPC.</w:t>
      </w:r>
    </w:p>
    <w:p w:rsidR="00BC38A9" w:rsidRPr="007F2089" w:rsidRDefault="00BC38A9">
      <w:pPr>
        <w:pStyle w:val="Corpsdetexte"/>
        <w:rPr>
          <w:sz w:val="23"/>
          <w:lang w:val="fr-FR"/>
        </w:rPr>
      </w:pPr>
    </w:p>
    <w:p w:rsidR="004924D7" w:rsidRPr="004924D7" w:rsidRDefault="00131969" w:rsidP="004924D7">
      <w:pPr>
        <w:pStyle w:val="Paragraphedeliste"/>
        <w:numPr>
          <w:ilvl w:val="1"/>
          <w:numId w:val="61"/>
        </w:numPr>
        <w:spacing w:line="201" w:lineRule="auto"/>
        <w:ind w:right="2317" w:firstLine="659"/>
        <w:jc w:val="left"/>
        <w:rPr>
          <w:lang w:val="fr-FR"/>
        </w:rPr>
      </w:pPr>
      <w:r w:rsidRPr="007F2089">
        <w:rPr>
          <w:spacing w:val="7"/>
          <w:w w:val="120"/>
          <w:lang w:val="fr-FR"/>
        </w:rPr>
        <w:t xml:space="preserve">Dossier </w:t>
      </w:r>
      <w:r w:rsidRPr="007F2089">
        <w:rPr>
          <w:spacing w:val="4"/>
          <w:w w:val="120"/>
          <w:lang w:val="fr-FR"/>
        </w:rPr>
        <w:t xml:space="preserve">de la </w:t>
      </w:r>
      <w:r w:rsidRPr="007F2089">
        <w:rPr>
          <w:w w:val="120"/>
          <w:lang w:val="fr-FR"/>
        </w:rPr>
        <w:t xml:space="preserve">Demande de Cotation </w:t>
      </w:r>
    </w:p>
    <w:p w:rsidR="00BC38A9" w:rsidRPr="004924D7" w:rsidRDefault="00131969" w:rsidP="00D5651E">
      <w:pPr>
        <w:pStyle w:val="Paragraphedeliste"/>
        <w:spacing w:line="201" w:lineRule="auto"/>
        <w:ind w:left="1276" w:right="191" w:firstLine="0"/>
        <w:rPr>
          <w:lang w:val="fr-FR"/>
        </w:rPr>
      </w:pPr>
      <w:r w:rsidRPr="007F2089">
        <w:rPr>
          <w:w w:val="120"/>
          <w:lang w:val="fr-FR"/>
        </w:rPr>
        <w:t>Article</w:t>
      </w:r>
      <w:r w:rsidRPr="004924D7">
        <w:rPr>
          <w:w w:val="120"/>
          <w:lang w:val="fr-FR"/>
        </w:rPr>
        <w:t xml:space="preserve"> 6 : Contenu </w:t>
      </w:r>
      <w:r w:rsidRPr="004924D7">
        <w:rPr>
          <w:spacing w:val="3"/>
          <w:w w:val="120"/>
          <w:lang w:val="fr-FR"/>
        </w:rPr>
        <w:t xml:space="preserve">du </w:t>
      </w:r>
      <w:r w:rsidRPr="004924D7">
        <w:rPr>
          <w:spacing w:val="4"/>
          <w:w w:val="120"/>
          <w:lang w:val="fr-FR"/>
        </w:rPr>
        <w:t xml:space="preserve">dossier de la </w:t>
      </w:r>
      <w:r w:rsidRPr="004924D7">
        <w:rPr>
          <w:spacing w:val="5"/>
          <w:w w:val="120"/>
          <w:lang w:val="fr-FR"/>
        </w:rPr>
        <w:t xml:space="preserve">Demande </w:t>
      </w:r>
      <w:r w:rsidRPr="004924D7">
        <w:rPr>
          <w:spacing w:val="4"/>
          <w:w w:val="120"/>
          <w:lang w:val="fr-FR"/>
        </w:rPr>
        <w:t>de</w:t>
      </w:r>
      <w:r w:rsidR="00D34526" w:rsidRPr="004924D7">
        <w:rPr>
          <w:spacing w:val="4"/>
          <w:w w:val="120"/>
          <w:lang w:val="fr-FR"/>
        </w:rPr>
        <w:t xml:space="preserve"> </w:t>
      </w:r>
      <w:r w:rsidRPr="004924D7">
        <w:rPr>
          <w:spacing w:val="4"/>
          <w:w w:val="120"/>
          <w:lang w:val="fr-FR"/>
        </w:rPr>
        <w:t>Cotation</w:t>
      </w:r>
    </w:p>
    <w:p w:rsidR="00BC38A9" w:rsidRPr="007F2089" w:rsidRDefault="00131969">
      <w:pPr>
        <w:pStyle w:val="Paragraphedeliste"/>
        <w:numPr>
          <w:ilvl w:val="1"/>
          <w:numId w:val="54"/>
        </w:numPr>
        <w:tabs>
          <w:tab w:val="left" w:pos="1094"/>
        </w:tabs>
        <w:spacing w:before="154" w:line="256" w:lineRule="auto"/>
        <w:ind w:right="276" w:hanging="480"/>
        <w:jc w:val="both"/>
        <w:rPr>
          <w:lang w:val="fr-FR"/>
        </w:rPr>
      </w:pPr>
      <w:r w:rsidRPr="007F2089">
        <w:rPr>
          <w:w w:val="110"/>
          <w:lang w:val="fr-FR"/>
        </w:rPr>
        <w:lastRenderedPageBreak/>
        <w:t xml:space="preserve">Le Dossier de Demande de Cotations décrit les fournitures faisant l’objet du marché, fixe les procédures de </w:t>
      </w:r>
      <w:r w:rsidRPr="007F2089">
        <w:rPr>
          <w:spacing w:val="2"/>
          <w:w w:val="110"/>
          <w:lang w:val="fr-FR"/>
        </w:rPr>
        <w:t xml:space="preserve">consultation </w:t>
      </w:r>
      <w:r w:rsidRPr="007F2089">
        <w:rPr>
          <w:w w:val="110"/>
          <w:lang w:val="fr-FR"/>
        </w:rPr>
        <w:t xml:space="preserve">des </w:t>
      </w:r>
      <w:r w:rsidRPr="007F2089">
        <w:rPr>
          <w:spacing w:val="2"/>
          <w:w w:val="110"/>
          <w:lang w:val="fr-FR"/>
        </w:rPr>
        <w:t xml:space="preserve">fournisseurs </w:t>
      </w:r>
      <w:r w:rsidRPr="007F2089">
        <w:rPr>
          <w:w w:val="110"/>
          <w:lang w:val="fr-FR"/>
        </w:rPr>
        <w:t xml:space="preserve">et précise les conditions du marché. Outre l’(es) additif(s) publié(s) conformément à l’article 8 du RGC, il comprend les documents énumérés ci- </w:t>
      </w:r>
      <w:r w:rsidR="00206A3D" w:rsidRPr="007F2089">
        <w:rPr>
          <w:w w:val="110"/>
          <w:lang w:val="fr-FR"/>
        </w:rPr>
        <w:t>après :</w:t>
      </w:r>
    </w:p>
    <w:p w:rsidR="00BC38A9" w:rsidRPr="007F2089" w:rsidRDefault="00A62A44" w:rsidP="00A62A44">
      <w:pPr>
        <w:pStyle w:val="Corpsdetexte"/>
        <w:spacing w:before="53"/>
        <w:rPr>
          <w:lang w:val="fr-FR"/>
        </w:rPr>
      </w:pPr>
      <w:r>
        <w:rPr>
          <w:w w:val="105"/>
          <w:lang w:val="fr-FR"/>
        </w:rPr>
        <w:t xml:space="preserve">          </w:t>
      </w:r>
      <w:r w:rsidR="00131969" w:rsidRPr="007F2089">
        <w:rPr>
          <w:w w:val="105"/>
          <w:lang w:val="fr-FR"/>
        </w:rPr>
        <w:t>Pièce n°1. L’Avis de Consultations (AC) ;</w:t>
      </w:r>
    </w:p>
    <w:p w:rsidR="00A62A44" w:rsidRDefault="00A62A44" w:rsidP="00A62A44">
      <w:pPr>
        <w:pStyle w:val="Corpsdetexte"/>
        <w:spacing w:before="61" w:line="295" w:lineRule="auto"/>
        <w:ind w:right="49"/>
        <w:rPr>
          <w:w w:val="110"/>
          <w:lang w:val="fr-FR"/>
        </w:rPr>
      </w:pPr>
      <w:r>
        <w:rPr>
          <w:w w:val="110"/>
          <w:lang w:val="fr-FR"/>
        </w:rPr>
        <w:t xml:space="preserve">          </w:t>
      </w:r>
      <w:r w:rsidR="00131969" w:rsidRPr="007F2089">
        <w:rPr>
          <w:w w:val="110"/>
          <w:lang w:val="fr-FR"/>
        </w:rPr>
        <w:t>Pièce n°2. Le Règlement Général de la Consultation (RGC) ;</w:t>
      </w:r>
    </w:p>
    <w:p w:rsidR="00BC38A9" w:rsidRPr="007F2089" w:rsidRDefault="00A62A44" w:rsidP="00A62A44">
      <w:pPr>
        <w:pStyle w:val="Corpsdetexte"/>
        <w:spacing w:before="61" w:line="295" w:lineRule="auto"/>
        <w:ind w:right="49"/>
        <w:rPr>
          <w:lang w:val="fr-FR"/>
        </w:rPr>
      </w:pPr>
      <w:r>
        <w:rPr>
          <w:w w:val="110"/>
          <w:lang w:val="fr-FR"/>
        </w:rPr>
        <w:t xml:space="preserve">          </w:t>
      </w:r>
      <w:r w:rsidR="00131969" w:rsidRPr="007F2089">
        <w:rPr>
          <w:w w:val="110"/>
          <w:lang w:val="fr-FR"/>
        </w:rPr>
        <w:t>Pièce n°3. Le Règlement Particulier de la Consultation (RPC) ;</w:t>
      </w:r>
    </w:p>
    <w:p w:rsidR="00185C57" w:rsidRDefault="00185C57" w:rsidP="00185C57">
      <w:pPr>
        <w:pStyle w:val="Corpsdetexte"/>
        <w:spacing w:before="79" w:line="314" w:lineRule="auto"/>
        <w:ind w:right="1892"/>
        <w:rPr>
          <w:w w:val="110"/>
          <w:lang w:val="fr-FR"/>
        </w:rPr>
      </w:pPr>
      <w:r>
        <w:rPr>
          <w:w w:val="110"/>
          <w:lang w:val="fr-FR"/>
        </w:rPr>
        <w:t xml:space="preserve">         </w:t>
      </w:r>
      <w:r w:rsidR="00A62A44">
        <w:rPr>
          <w:w w:val="110"/>
          <w:lang w:val="fr-FR"/>
        </w:rPr>
        <w:t xml:space="preserve"> </w:t>
      </w:r>
      <w:r w:rsidR="00131969" w:rsidRPr="007F2089">
        <w:rPr>
          <w:w w:val="110"/>
          <w:lang w:val="fr-FR"/>
        </w:rPr>
        <w:t xml:space="preserve">Pièce n°4. Le cahier des Clauses Administratives Particulières (CCAP) ; </w:t>
      </w:r>
    </w:p>
    <w:p w:rsidR="00185C57" w:rsidRDefault="00185C57" w:rsidP="00185C57">
      <w:pPr>
        <w:pStyle w:val="Corpsdetexte"/>
        <w:spacing w:before="79" w:line="314" w:lineRule="auto"/>
        <w:ind w:right="1325"/>
        <w:rPr>
          <w:w w:val="110"/>
          <w:lang w:val="fr-FR"/>
        </w:rPr>
      </w:pPr>
      <w:r>
        <w:rPr>
          <w:w w:val="110"/>
          <w:lang w:val="fr-FR"/>
        </w:rPr>
        <w:t xml:space="preserve">         </w:t>
      </w:r>
      <w:r w:rsidR="00A62A44">
        <w:rPr>
          <w:w w:val="110"/>
          <w:lang w:val="fr-FR"/>
        </w:rPr>
        <w:t xml:space="preserve"> </w:t>
      </w:r>
      <w:r w:rsidR="00131969" w:rsidRPr="007F2089">
        <w:rPr>
          <w:w w:val="110"/>
          <w:lang w:val="fr-FR"/>
        </w:rPr>
        <w:t xml:space="preserve">Pièce n°5. Le Descriptif de la fourniture et le calendrier de livraison </w:t>
      </w:r>
      <w:r w:rsidR="00206A3D" w:rsidRPr="007F2089">
        <w:rPr>
          <w:w w:val="110"/>
          <w:lang w:val="fr-FR"/>
        </w:rPr>
        <w:t xml:space="preserve">; </w:t>
      </w:r>
    </w:p>
    <w:p w:rsidR="00BC38A9" w:rsidRPr="007F2089" w:rsidRDefault="00185C57" w:rsidP="00185C57">
      <w:pPr>
        <w:pStyle w:val="Corpsdetexte"/>
        <w:spacing w:before="79" w:line="314" w:lineRule="auto"/>
        <w:ind w:right="1325"/>
        <w:rPr>
          <w:lang w:val="fr-FR"/>
        </w:rPr>
      </w:pPr>
      <w:r>
        <w:rPr>
          <w:w w:val="110"/>
          <w:lang w:val="fr-FR"/>
        </w:rPr>
        <w:t xml:space="preserve">          </w:t>
      </w:r>
      <w:r w:rsidR="00206A3D" w:rsidRPr="007F2089">
        <w:rPr>
          <w:w w:val="110"/>
          <w:lang w:val="fr-FR"/>
        </w:rPr>
        <w:t>Pièce</w:t>
      </w:r>
      <w:r w:rsidR="00131969" w:rsidRPr="007F2089">
        <w:rPr>
          <w:w w:val="110"/>
          <w:lang w:val="fr-FR"/>
        </w:rPr>
        <w:t xml:space="preserve"> n°6. </w:t>
      </w:r>
      <w:r w:rsidR="00131969" w:rsidRPr="007F2089">
        <w:rPr>
          <w:spacing w:val="-6"/>
          <w:w w:val="110"/>
          <w:lang w:val="fr-FR"/>
        </w:rPr>
        <w:t xml:space="preserve">Cadre </w:t>
      </w:r>
      <w:r w:rsidR="00131969" w:rsidRPr="007F2089">
        <w:rPr>
          <w:w w:val="110"/>
          <w:lang w:val="fr-FR"/>
        </w:rPr>
        <w:t xml:space="preserve">du Bordereau </w:t>
      </w:r>
      <w:r w:rsidR="00131969" w:rsidRPr="007F2089">
        <w:rPr>
          <w:spacing w:val="-2"/>
          <w:w w:val="110"/>
          <w:lang w:val="fr-FR"/>
        </w:rPr>
        <w:t xml:space="preserve">des </w:t>
      </w:r>
      <w:r w:rsidR="00131969" w:rsidRPr="007F2089">
        <w:rPr>
          <w:w w:val="110"/>
          <w:lang w:val="fr-FR"/>
        </w:rPr>
        <w:t xml:space="preserve">prix unitaires et </w:t>
      </w:r>
      <w:r w:rsidR="00206A3D" w:rsidRPr="007F2089">
        <w:rPr>
          <w:w w:val="110"/>
          <w:lang w:val="fr-FR"/>
        </w:rPr>
        <w:t>forfaitaires ;</w:t>
      </w:r>
    </w:p>
    <w:p w:rsidR="00BC38A9" w:rsidRPr="007F2089" w:rsidRDefault="00131969">
      <w:pPr>
        <w:pStyle w:val="Corpsdetexte"/>
        <w:spacing w:line="252" w:lineRule="exact"/>
        <w:ind w:left="617"/>
        <w:rPr>
          <w:lang w:val="fr-FR"/>
        </w:rPr>
      </w:pPr>
      <w:r w:rsidRPr="007F2089">
        <w:rPr>
          <w:w w:val="105"/>
          <w:lang w:val="fr-FR"/>
        </w:rPr>
        <w:t>Pièce n°7. Le cadre du détail quantitatif ;</w:t>
      </w:r>
    </w:p>
    <w:p w:rsidR="00BC38A9" w:rsidRPr="007F2089" w:rsidRDefault="00131969" w:rsidP="0020093D">
      <w:pPr>
        <w:pStyle w:val="Corpsdetexte"/>
        <w:spacing w:before="78" w:line="304" w:lineRule="auto"/>
        <w:ind w:left="617" w:right="3309"/>
        <w:rPr>
          <w:lang w:val="fr-FR"/>
        </w:rPr>
      </w:pPr>
      <w:r w:rsidRPr="007F2089">
        <w:rPr>
          <w:w w:val="110"/>
          <w:lang w:val="fr-FR"/>
        </w:rPr>
        <w:t>Pièce n°8. Le cadre de la décomposition des prix unitaires ; Pièce n°9. Le modèle de marché ;</w:t>
      </w:r>
    </w:p>
    <w:p w:rsidR="00BC38A9" w:rsidRPr="007F2089" w:rsidRDefault="00131969">
      <w:pPr>
        <w:pStyle w:val="Corpsdetexte"/>
        <w:spacing w:before="6"/>
        <w:ind w:left="617"/>
        <w:rPr>
          <w:lang w:val="fr-FR"/>
        </w:rPr>
      </w:pPr>
      <w:r w:rsidRPr="007F2089">
        <w:rPr>
          <w:w w:val="115"/>
          <w:lang w:val="fr-FR"/>
        </w:rPr>
        <w:t>Pièce n°10. Les modèles des pièces à utiliser par les Soumissionnaires,</w:t>
      </w:r>
    </w:p>
    <w:p w:rsidR="00BC38A9" w:rsidRPr="007F2089" w:rsidRDefault="00131969">
      <w:pPr>
        <w:pStyle w:val="Corpsdetexte"/>
        <w:spacing w:before="66" w:line="244" w:lineRule="auto"/>
        <w:ind w:left="617" w:right="116"/>
        <w:rPr>
          <w:lang w:val="fr-FR"/>
        </w:rPr>
      </w:pPr>
      <w:r w:rsidRPr="007F2089">
        <w:rPr>
          <w:w w:val="115"/>
          <w:lang w:val="fr-FR"/>
        </w:rPr>
        <w:t>Pièce n°11. La liste des banques et organismes financiers de 1</w:t>
      </w:r>
      <w:r w:rsidRPr="007F2089">
        <w:rPr>
          <w:w w:val="115"/>
          <w:position w:val="7"/>
          <w:sz w:val="15"/>
          <w:lang w:val="fr-FR"/>
        </w:rPr>
        <w:t xml:space="preserve">er </w:t>
      </w:r>
      <w:r w:rsidRPr="007F2089">
        <w:rPr>
          <w:w w:val="115"/>
          <w:lang w:val="fr-FR"/>
        </w:rPr>
        <w:t>rang agréés par le ministre en charge des finances autorisés à émettre des cautions.</w:t>
      </w:r>
    </w:p>
    <w:p w:rsidR="00BC38A9" w:rsidRPr="007F2089" w:rsidRDefault="00131969">
      <w:pPr>
        <w:pStyle w:val="Paragraphedeliste"/>
        <w:numPr>
          <w:ilvl w:val="1"/>
          <w:numId w:val="54"/>
        </w:numPr>
        <w:tabs>
          <w:tab w:val="left" w:pos="1159"/>
        </w:tabs>
        <w:spacing w:before="139" w:line="256" w:lineRule="auto"/>
        <w:ind w:right="271" w:hanging="480"/>
        <w:jc w:val="both"/>
        <w:rPr>
          <w:lang w:val="fr-FR"/>
        </w:rPr>
      </w:pPr>
      <w:r w:rsidRPr="007F2089">
        <w:rPr>
          <w:w w:val="110"/>
          <w:lang w:val="fr-FR"/>
        </w:rPr>
        <w:t xml:space="preserve">Le Soumissionnaire doit examiner l’ensemble des règlements, formulaires, conditions et spécifications contenus dans la Demande de Cotation. Il lui appartient </w:t>
      </w:r>
      <w:r w:rsidRPr="007F2089">
        <w:rPr>
          <w:spacing w:val="2"/>
          <w:w w:val="110"/>
          <w:lang w:val="fr-FR"/>
        </w:rPr>
        <w:t xml:space="preserve">de </w:t>
      </w:r>
      <w:r w:rsidRPr="007F2089">
        <w:rPr>
          <w:spacing w:val="3"/>
          <w:w w:val="110"/>
          <w:lang w:val="fr-FR"/>
        </w:rPr>
        <w:t xml:space="preserve">fournir tous </w:t>
      </w:r>
      <w:r w:rsidRPr="007F2089">
        <w:rPr>
          <w:w w:val="110"/>
          <w:lang w:val="fr-FR"/>
        </w:rPr>
        <w:t xml:space="preserve">les </w:t>
      </w:r>
      <w:r w:rsidRPr="007F2089">
        <w:rPr>
          <w:spacing w:val="4"/>
          <w:w w:val="110"/>
          <w:lang w:val="fr-FR"/>
        </w:rPr>
        <w:t xml:space="preserve">renseignements </w:t>
      </w:r>
      <w:r w:rsidRPr="007F2089">
        <w:rPr>
          <w:w w:val="110"/>
          <w:lang w:val="fr-FR"/>
        </w:rPr>
        <w:t>demandés et de préparer une offre conforme à tous égards audit</w:t>
      </w:r>
      <w:r w:rsidR="00D34526">
        <w:rPr>
          <w:w w:val="110"/>
          <w:lang w:val="fr-FR"/>
        </w:rPr>
        <w:t xml:space="preserve"> </w:t>
      </w:r>
      <w:r w:rsidRPr="007F2089">
        <w:rPr>
          <w:w w:val="110"/>
          <w:lang w:val="fr-FR"/>
        </w:rPr>
        <w:t>dossier.</w:t>
      </w:r>
    </w:p>
    <w:p w:rsidR="00BC38A9" w:rsidRPr="007F2089" w:rsidRDefault="00131969">
      <w:pPr>
        <w:pStyle w:val="Corpsdetexte"/>
        <w:spacing w:before="112"/>
        <w:ind w:left="617"/>
        <w:rPr>
          <w:lang w:val="fr-FR"/>
        </w:rPr>
      </w:pPr>
      <w:r w:rsidRPr="007F2089">
        <w:rPr>
          <w:w w:val="125"/>
          <w:lang w:val="fr-FR"/>
        </w:rPr>
        <w:t>Article 7 : Eclaircissements apportés à la Demande de Cotation</w:t>
      </w:r>
    </w:p>
    <w:p w:rsidR="00BC38A9" w:rsidRPr="007F2089" w:rsidRDefault="00131969">
      <w:pPr>
        <w:pStyle w:val="Corpsdetexte"/>
        <w:spacing w:before="6" w:line="256" w:lineRule="auto"/>
        <w:ind w:left="509" w:right="378" w:firstLine="535"/>
        <w:jc w:val="both"/>
        <w:rPr>
          <w:lang w:val="fr-FR"/>
        </w:rPr>
      </w:pPr>
      <w:r w:rsidRPr="007F2089">
        <w:rPr>
          <w:w w:val="115"/>
          <w:lang w:val="fr-FR"/>
        </w:rPr>
        <w:t xml:space="preserve">Tout soumissionnaire désirant obtenir des éclaircissements sur la Demande de Cotation peut en faire la demande </w:t>
      </w:r>
      <w:r w:rsidRPr="007F2089">
        <w:rPr>
          <w:spacing w:val="2"/>
          <w:w w:val="115"/>
          <w:lang w:val="fr-FR"/>
        </w:rPr>
        <w:t xml:space="preserve">au </w:t>
      </w:r>
      <w:r w:rsidRPr="007F2089">
        <w:rPr>
          <w:spacing w:val="4"/>
          <w:w w:val="115"/>
          <w:lang w:val="fr-FR"/>
        </w:rPr>
        <w:t xml:space="preserve">Maître d’Ouvrage </w:t>
      </w:r>
      <w:r w:rsidRPr="007F2089">
        <w:rPr>
          <w:w w:val="115"/>
          <w:lang w:val="fr-FR"/>
        </w:rPr>
        <w:t xml:space="preserve">ou </w:t>
      </w:r>
      <w:r w:rsidRPr="007F2089">
        <w:rPr>
          <w:spacing w:val="2"/>
          <w:w w:val="115"/>
          <w:lang w:val="fr-FR"/>
        </w:rPr>
        <w:t xml:space="preserve">au </w:t>
      </w:r>
      <w:r w:rsidRPr="007F2089">
        <w:rPr>
          <w:spacing w:val="3"/>
          <w:w w:val="115"/>
          <w:lang w:val="fr-FR"/>
        </w:rPr>
        <w:t xml:space="preserve">Maître </w:t>
      </w:r>
      <w:r w:rsidRPr="007F2089">
        <w:rPr>
          <w:spacing w:val="4"/>
          <w:w w:val="115"/>
          <w:lang w:val="fr-FR"/>
        </w:rPr>
        <w:t xml:space="preserve">d’Ouvrage Délégué </w:t>
      </w:r>
      <w:r w:rsidRPr="007F2089">
        <w:rPr>
          <w:w w:val="115"/>
          <w:lang w:val="fr-FR"/>
        </w:rPr>
        <w:t>par écrit ou par courrier électronique (télécopie ou e-mail) à l’adresse indiquée dans les RPC. Cependant, le</w:t>
      </w:r>
      <w:r w:rsidR="00D34526">
        <w:rPr>
          <w:w w:val="115"/>
          <w:lang w:val="fr-FR"/>
        </w:rPr>
        <w:t xml:space="preserve"> </w:t>
      </w:r>
      <w:r w:rsidRPr="007F2089">
        <w:rPr>
          <w:spacing w:val="4"/>
          <w:w w:val="115"/>
          <w:lang w:val="fr-FR"/>
        </w:rPr>
        <w:t xml:space="preserve">Maître d’Ouvrage </w:t>
      </w:r>
      <w:r w:rsidRPr="007F2089">
        <w:rPr>
          <w:spacing w:val="3"/>
          <w:w w:val="115"/>
          <w:lang w:val="fr-FR"/>
        </w:rPr>
        <w:t xml:space="preserve">ou le Maître </w:t>
      </w:r>
      <w:r w:rsidRPr="007F2089">
        <w:rPr>
          <w:spacing w:val="4"/>
          <w:w w:val="115"/>
          <w:lang w:val="fr-FR"/>
        </w:rPr>
        <w:t xml:space="preserve">d’Ouvrage Délégué </w:t>
      </w:r>
      <w:r w:rsidRPr="007F2089">
        <w:rPr>
          <w:w w:val="115"/>
          <w:lang w:val="fr-FR"/>
        </w:rPr>
        <w:t xml:space="preserve">répondra par écrit à toute demande d’éclaircissement reçue au moins quatorze (14) jours avant la date limite de dépôt </w:t>
      </w:r>
      <w:r w:rsidRPr="007F2089">
        <w:rPr>
          <w:spacing w:val="-2"/>
          <w:w w:val="115"/>
          <w:lang w:val="fr-FR"/>
        </w:rPr>
        <w:t xml:space="preserve">des </w:t>
      </w:r>
      <w:r w:rsidRPr="007F2089">
        <w:rPr>
          <w:w w:val="115"/>
          <w:lang w:val="fr-FR"/>
        </w:rPr>
        <w:t>offres.</w:t>
      </w:r>
    </w:p>
    <w:p w:rsidR="00BC38A9" w:rsidRPr="007F2089" w:rsidRDefault="00131969">
      <w:pPr>
        <w:pStyle w:val="Corpsdetexte"/>
        <w:spacing w:before="1" w:line="256" w:lineRule="auto"/>
        <w:ind w:left="509" w:right="378" w:firstLine="535"/>
        <w:jc w:val="both"/>
        <w:rPr>
          <w:lang w:val="fr-FR"/>
        </w:rPr>
      </w:pPr>
      <w:r w:rsidRPr="007F2089">
        <w:rPr>
          <w:w w:val="115"/>
          <w:lang w:val="fr-FR"/>
        </w:rPr>
        <w:t xml:space="preserve">Une copie de la réponse du </w:t>
      </w:r>
      <w:r w:rsidRPr="007F2089">
        <w:rPr>
          <w:spacing w:val="3"/>
          <w:w w:val="115"/>
          <w:lang w:val="fr-FR"/>
        </w:rPr>
        <w:t xml:space="preserve">Maître </w:t>
      </w:r>
      <w:r w:rsidRPr="007F2089">
        <w:rPr>
          <w:spacing w:val="4"/>
          <w:w w:val="115"/>
          <w:lang w:val="fr-FR"/>
        </w:rPr>
        <w:t xml:space="preserve">d’Ouvrage </w:t>
      </w:r>
      <w:r w:rsidRPr="007F2089">
        <w:rPr>
          <w:spacing w:val="2"/>
          <w:w w:val="115"/>
          <w:lang w:val="fr-FR"/>
        </w:rPr>
        <w:t xml:space="preserve">ou </w:t>
      </w:r>
      <w:r w:rsidRPr="007F2089">
        <w:rPr>
          <w:w w:val="115"/>
          <w:lang w:val="fr-FR"/>
        </w:rPr>
        <w:t xml:space="preserve">du </w:t>
      </w:r>
      <w:r w:rsidRPr="007F2089">
        <w:rPr>
          <w:spacing w:val="3"/>
          <w:w w:val="115"/>
          <w:lang w:val="fr-FR"/>
        </w:rPr>
        <w:t xml:space="preserve">Maître d’Ouvrage Délégué, </w:t>
      </w:r>
      <w:r w:rsidRPr="007F2089">
        <w:rPr>
          <w:w w:val="115"/>
          <w:lang w:val="fr-FR"/>
        </w:rPr>
        <w:t>indiquant la</w:t>
      </w:r>
      <w:r w:rsidR="00D34526">
        <w:rPr>
          <w:w w:val="115"/>
          <w:lang w:val="fr-FR"/>
        </w:rPr>
        <w:t xml:space="preserve"> </w:t>
      </w:r>
      <w:r w:rsidRPr="007F2089">
        <w:rPr>
          <w:w w:val="115"/>
          <w:lang w:val="fr-FR"/>
        </w:rPr>
        <w:t xml:space="preserve">question posée mais ne mentionnant pas son auteur, est adressée à tous les </w:t>
      </w:r>
      <w:r w:rsidRPr="007F2089">
        <w:rPr>
          <w:spacing w:val="3"/>
          <w:w w:val="115"/>
          <w:lang w:val="fr-FR"/>
        </w:rPr>
        <w:t xml:space="preserve">soumissionnaires ayant acheté </w:t>
      </w:r>
      <w:r w:rsidRPr="007F2089">
        <w:rPr>
          <w:w w:val="115"/>
          <w:lang w:val="fr-FR"/>
        </w:rPr>
        <w:t xml:space="preserve">le </w:t>
      </w:r>
      <w:r w:rsidRPr="007F2089">
        <w:rPr>
          <w:spacing w:val="3"/>
          <w:w w:val="115"/>
          <w:lang w:val="fr-FR"/>
        </w:rPr>
        <w:t xml:space="preserve">Dossier </w:t>
      </w:r>
      <w:r w:rsidRPr="007F2089">
        <w:rPr>
          <w:w w:val="115"/>
          <w:lang w:val="fr-FR"/>
        </w:rPr>
        <w:t>d’Appel d’offres.</w:t>
      </w:r>
    </w:p>
    <w:p w:rsidR="00BC38A9" w:rsidRPr="007F2089" w:rsidRDefault="00131969">
      <w:pPr>
        <w:pStyle w:val="Corpsdetexte"/>
        <w:spacing w:before="135"/>
        <w:ind w:left="509"/>
        <w:rPr>
          <w:lang w:val="fr-FR"/>
        </w:rPr>
      </w:pPr>
      <w:r w:rsidRPr="007F2089">
        <w:rPr>
          <w:w w:val="115"/>
          <w:lang w:val="fr-FR"/>
        </w:rPr>
        <w:t>Article 8 : Modification de la Demande de Cotation</w:t>
      </w:r>
    </w:p>
    <w:p w:rsidR="00BC38A9" w:rsidRPr="007F2089" w:rsidRDefault="00131969">
      <w:pPr>
        <w:pStyle w:val="Corpsdetexte"/>
        <w:spacing w:before="151" w:line="256" w:lineRule="auto"/>
        <w:ind w:left="991" w:right="376" w:hanging="483"/>
        <w:jc w:val="both"/>
        <w:rPr>
          <w:lang w:val="fr-FR"/>
        </w:rPr>
      </w:pPr>
      <w:r w:rsidRPr="007F2089">
        <w:rPr>
          <w:w w:val="110"/>
          <w:lang w:val="fr-FR"/>
        </w:rPr>
        <w:t xml:space="preserve">8.1 Le </w:t>
      </w:r>
      <w:r w:rsidRPr="007F2089">
        <w:rPr>
          <w:spacing w:val="3"/>
          <w:w w:val="110"/>
          <w:lang w:val="fr-FR"/>
        </w:rPr>
        <w:t xml:space="preserve">Maître d’Ouvrage </w:t>
      </w:r>
      <w:r w:rsidR="00206A3D" w:rsidRPr="007F2089">
        <w:rPr>
          <w:spacing w:val="2"/>
          <w:w w:val="110"/>
          <w:lang w:val="fr-FR"/>
        </w:rPr>
        <w:t>ou le</w:t>
      </w:r>
      <w:r w:rsidR="00206A3D" w:rsidRPr="007F2089">
        <w:rPr>
          <w:spacing w:val="3"/>
          <w:w w:val="110"/>
          <w:lang w:val="fr-FR"/>
        </w:rPr>
        <w:t xml:space="preserve"> Maître d’Ouvrage</w:t>
      </w:r>
      <w:r w:rsidRPr="007F2089">
        <w:rPr>
          <w:spacing w:val="4"/>
          <w:w w:val="110"/>
          <w:lang w:val="fr-FR"/>
        </w:rPr>
        <w:t xml:space="preserve"> Délégué </w:t>
      </w:r>
      <w:r w:rsidR="00206A3D" w:rsidRPr="007F2089">
        <w:rPr>
          <w:w w:val="110"/>
          <w:lang w:val="fr-FR"/>
        </w:rPr>
        <w:t>peut, à</w:t>
      </w:r>
      <w:r w:rsidRPr="007F2089">
        <w:rPr>
          <w:w w:val="110"/>
          <w:lang w:val="fr-FR"/>
        </w:rPr>
        <w:t xml:space="preserve"> tout moment </w:t>
      </w:r>
      <w:r w:rsidR="00206A3D" w:rsidRPr="007F2089">
        <w:rPr>
          <w:w w:val="110"/>
          <w:lang w:val="fr-FR"/>
        </w:rPr>
        <w:t>avant la</w:t>
      </w:r>
      <w:r w:rsidRPr="007F2089">
        <w:rPr>
          <w:w w:val="110"/>
          <w:lang w:val="fr-FR"/>
        </w:rPr>
        <w:t xml:space="preserve"> date limite de dépôt des offres et pour tout motif, que ce soit à son in</w:t>
      </w:r>
      <w:r w:rsidR="00D34526">
        <w:rPr>
          <w:w w:val="110"/>
          <w:lang w:val="fr-FR"/>
        </w:rPr>
        <w:t>itiative ou en réponse à une de</w:t>
      </w:r>
      <w:r w:rsidRPr="007F2089">
        <w:rPr>
          <w:w w:val="110"/>
          <w:lang w:val="fr-FR"/>
        </w:rPr>
        <w:t>mande d’éclaircissements formulée par un soumissionnaire, modifier le Dossier d’Appel d’Offres en publiant un</w:t>
      </w:r>
      <w:r w:rsidR="00735B4F">
        <w:rPr>
          <w:w w:val="110"/>
          <w:lang w:val="fr-FR"/>
        </w:rPr>
        <w:t xml:space="preserve"> </w:t>
      </w:r>
      <w:r w:rsidRPr="007F2089">
        <w:rPr>
          <w:w w:val="110"/>
          <w:lang w:val="fr-FR"/>
        </w:rPr>
        <w:t>additif.</w:t>
      </w:r>
    </w:p>
    <w:p w:rsidR="00BC38A9" w:rsidRPr="007F2089" w:rsidRDefault="00131969">
      <w:pPr>
        <w:pStyle w:val="Paragraphedeliste"/>
        <w:numPr>
          <w:ilvl w:val="1"/>
          <w:numId w:val="53"/>
        </w:numPr>
        <w:tabs>
          <w:tab w:val="left" w:pos="1004"/>
        </w:tabs>
        <w:spacing w:before="136" w:line="256" w:lineRule="auto"/>
        <w:ind w:right="378" w:hanging="483"/>
        <w:jc w:val="both"/>
        <w:rPr>
          <w:lang w:val="fr-FR"/>
        </w:rPr>
      </w:pPr>
      <w:r w:rsidRPr="007F2089">
        <w:rPr>
          <w:w w:val="115"/>
          <w:lang w:val="fr-FR"/>
        </w:rPr>
        <w:t xml:space="preserve">Tout additif ainsi publié fera partie intégrante de la Demande de Cotation, conformément à l’article 7.1 du RGC et doit être communiqué par écrit ou signifié par tout moyen laissant trace écrite à tous les soumissionnaires ayant </w:t>
      </w:r>
      <w:r w:rsidRPr="007F2089">
        <w:rPr>
          <w:spacing w:val="3"/>
          <w:w w:val="115"/>
          <w:lang w:val="fr-FR"/>
        </w:rPr>
        <w:t xml:space="preserve">acheté </w:t>
      </w:r>
      <w:r w:rsidRPr="007F2089">
        <w:rPr>
          <w:w w:val="115"/>
          <w:lang w:val="fr-FR"/>
        </w:rPr>
        <w:t>le Dossier de Demande de</w:t>
      </w:r>
      <w:r w:rsidR="00735B4F">
        <w:rPr>
          <w:w w:val="115"/>
          <w:lang w:val="fr-FR"/>
        </w:rPr>
        <w:t xml:space="preserve"> </w:t>
      </w:r>
      <w:r w:rsidRPr="007F2089">
        <w:rPr>
          <w:w w:val="115"/>
          <w:lang w:val="fr-FR"/>
        </w:rPr>
        <w:t>Cotation</w:t>
      </w:r>
    </w:p>
    <w:p w:rsidR="00BC38A9" w:rsidRPr="007F2089" w:rsidRDefault="00131969">
      <w:pPr>
        <w:pStyle w:val="Paragraphedeliste"/>
        <w:numPr>
          <w:ilvl w:val="1"/>
          <w:numId w:val="53"/>
        </w:numPr>
        <w:tabs>
          <w:tab w:val="left" w:pos="961"/>
        </w:tabs>
        <w:spacing w:before="134" w:line="256" w:lineRule="auto"/>
        <w:ind w:right="381" w:hanging="483"/>
        <w:jc w:val="both"/>
        <w:rPr>
          <w:lang w:val="fr-FR"/>
        </w:rPr>
      </w:pPr>
      <w:r w:rsidRPr="007F2089">
        <w:rPr>
          <w:w w:val="115"/>
          <w:lang w:val="fr-FR"/>
        </w:rPr>
        <w:t>Afin</w:t>
      </w:r>
      <w:r w:rsidR="00735B4F">
        <w:rPr>
          <w:w w:val="115"/>
          <w:lang w:val="fr-FR"/>
        </w:rPr>
        <w:t xml:space="preserve"> </w:t>
      </w:r>
      <w:r w:rsidRPr="007F2089">
        <w:rPr>
          <w:w w:val="115"/>
          <w:lang w:val="fr-FR"/>
        </w:rPr>
        <w:t>de</w:t>
      </w:r>
      <w:r w:rsidR="00735B4F">
        <w:rPr>
          <w:w w:val="115"/>
          <w:lang w:val="fr-FR"/>
        </w:rPr>
        <w:t xml:space="preserve"> </w:t>
      </w:r>
      <w:r w:rsidRPr="007F2089">
        <w:rPr>
          <w:w w:val="115"/>
          <w:lang w:val="fr-FR"/>
        </w:rPr>
        <w:t>donner</w:t>
      </w:r>
      <w:r w:rsidR="00735B4F">
        <w:rPr>
          <w:w w:val="115"/>
          <w:lang w:val="fr-FR"/>
        </w:rPr>
        <w:t xml:space="preserve"> </w:t>
      </w:r>
      <w:r w:rsidRPr="007F2089">
        <w:rPr>
          <w:w w:val="115"/>
          <w:lang w:val="fr-FR"/>
        </w:rPr>
        <w:t>aux</w:t>
      </w:r>
      <w:r w:rsidR="00735B4F">
        <w:rPr>
          <w:w w:val="115"/>
          <w:lang w:val="fr-FR"/>
        </w:rPr>
        <w:t xml:space="preserve"> </w:t>
      </w:r>
      <w:r w:rsidRPr="007F2089">
        <w:rPr>
          <w:w w:val="115"/>
          <w:lang w:val="fr-FR"/>
        </w:rPr>
        <w:t>soumissionnaires</w:t>
      </w:r>
      <w:r w:rsidR="00735B4F">
        <w:rPr>
          <w:w w:val="115"/>
          <w:lang w:val="fr-FR"/>
        </w:rPr>
        <w:t xml:space="preserve"> </w:t>
      </w:r>
      <w:r w:rsidRPr="007F2089">
        <w:rPr>
          <w:w w:val="115"/>
          <w:lang w:val="fr-FR"/>
        </w:rPr>
        <w:t>suffisamment</w:t>
      </w:r>
      <w:r w:rsidR="00735B4F">
        <w:rPr>
          <w:w w:val="115"/>
          <w:lang w:val="fr-FR"/>
        </w:rPr>
        <w:t xml:space="preserve"> </w:t>
      </w:r>
      <w:r w:rsidRPr="007F2089">
        <w:rPr>
          <w:w w:val="115"/>
          <w:lang w:val="fr-FR"/>
        </w:rPr>
        <w:t>de</w:t>
      </w:r>
      <w:r w:rsidR="00735B4F">
        <w:rPr>
          <w:w w:val="115"/>
          <w:lang w:val="fr-FR"/>
        </w:rPr>
        <w:t xml:space="preserve"> </w:t>
      </w:r>
      <w:r w:rsidRPr="007F2089">
        <w:rPr>
          <w:w w:val="115"/>
          <w:lang w:val="fr-FR"/>
        </w:rPr>
        <w:t>temps,</w:t>
      </w:r>
      <w:r w:rsidR="00735B4F">
        <w:rPr>
          <w:w w:val="115"/>
          <w:lang w:val="fr-FR"/>
        </w:rPr>
        <w:t xml:space="preserve"> </w:t>
      </w:r>
      <w:r w:rsidRPr="007F2089">
        <w:rPr>
          <w:w w:val="115"/>
          <w:lang w:val="fr-FR"/>
        </w:rPr>
        <w:t>pour</w:t>
      </w:r>
      <w:r w:rsidR="00735B4F">
        <w:rPr>
          <w:w w:val="115"/>
          <w:lang w:val="fr-FR"/>
        </w:rPr>
        <w:t xml:space="preserve"> </w:t>
      </w:r>
      <w:r w:rsidRPr="007F2089">
        <w:rPr>
          <w:w w:val="115"/>
          <w:lang w:val="fr-FR"/>
        </w:rPr>
        <w:t>tenir</w:t>
      </w:r>
      <w:r w:rsidR="00735B4F">
        <w:rPr>
          <w:w w:val="115"/>
          <w:lang w:val="fr-FR"/>
        </w:rPr>
        <w:t xml:space="preserve"> </w:t>
      </w:r>
      <w:r w:rsidRPr="007F2089">
        <w:rPr>
          <w:w w:val="115"/>
          <w:lang w:val="fr-FR"/>
        </w:rPr>
        <w:t>compte</w:t>
      </w:r>
      <w:r w:rsidR="00735B4F">
        <w:rPr>
          <w:w w:val="115"/>
          <w:lang w:val="fr-FR"/>
        </w:rPr>
        <w:t xml:space="preserve"> </w:t>
      </w:r>
      <w:r w:rsidRPr="007F2089">
        <w:rPr>
          <w:w w:val="115"/>
          <w:lang w:val="fr-FR"/>
        </w:rPr>
        <w:t>de</w:t>
      </w:r>
      <w:r w:rsidR="00735B4F">
        <w:rPr>
          <w:w w:val="115"/>
          <w:lang w:val="fr-FR"/>
        </w:rPr>
        <w:t xml:space="preserve"> </w:t>
      </w:r>
      <w:r w:rsidRPr="007F2089">
        <w:rPr>
          <w:w w:val="115"/>
          <w:lang w:val="fr-FR"/>
        </w:rPr>
        <w:t>l’additif</w:t>
      </w:r>
      <w:r w:rsidR="00735B4F">
        <w:rPr>
          <w:w w:val="115"/>
          <w:lang w:val="fr-FR"/>
        </w:rPr>
        <w:t xml:space="preserve"> </w:t>
      </w:r>
      <w:r w:rsidRPr="007F2089">
        <w:rPr>
          <w:w w:val="115"/>
          <w:lang w:val="fr-FR"/>
        </w:rPr>
        <w:t>dans la préparation de leurs offres, le Préfet pourra reporter, autant que nécessaire, la date limite de dépôt</w:t>
      </w:r>
      <w:r w:rsidR="00735B4F">
        <w:rPr>
          <w:w w:val="115"/>
          <w:lang w:val="fr-FR"/>
        </w:rPr>
        <w:t xml:space="preserve"> </w:t>
      </w:r>
      <w:r w:rsidRPr="007F2089">
        <w:rPr>
          <w:w w:val="115"/>
          <w:lang w:val="fr-FR"/>
        </w:rPr>
        <w:t>des</w:t>
      </w:r>
      <w:r w:rsidR="00735B4F">
        <w:rPr>
          <w:w w:val="115"/>
          <w:lang w:val="fr-FR"/>
        </w:rPr>
        <w:t xml:space="preserve"> </w:t>
      </w:r>
      <w:r w:rsidRPr="007F2089">
        <w:rPr>
          <w:w w:val="115"/>
          <w:lang w:val="fr-FR"/>
        </w:rPr>
        <w:t>offres,</w:t>
      </w:r>
      <w:r w:rsidR="00735B4F">
        <w:rPr>
          <w:w w:val="115"/>
          <w:lang w:val="fr-FR"/>
        </w:rPr>
        <w:t xml:space="preserve"> </w:t>
      </w:r>
      <w:r w:rsidRPr="007F2089">
        <w:rPr>
          <w:w w:val="115"/>
          <w:lang w:val="fr-FR"/>
        </w:rPr>
        <w:t>conformément</w:t>
      </w:r>
      <w:r w:rsidR="00735B4F">
        <w:rPr>
          <w:w w:val="115"/>
          <w:lang w:val="fr-FR"/>
        </w:rPr>
        <w:t xml:space="preserve"> </w:t>
      </w:r>
      <w:r w:rsidRPr="007F2089">
        <w:rPr>
          <w:w w:val="115"/>
          <w:lang w:val="fr-FR"/>
        </w:rPr>
        <w:t>aux</w:t>
      </w:r>
      <w:r w:rsidR="00735B4F">
        <w:rPr>
          <w:w w:val="115"/>
          <w:lang w:val="fr-FR"/>
        </w:rPr>
        <w:t xml:space="preserve"> </w:t>
      </w:r>
      <w:r w:rsidRPr="007F2089">
        <w:rPr>
          <w:w w:val="115"/>
          <w:lang w:val="fr-FR"/>
        </w:rPr>
        <w:t>dispositions</w:t>
      </w:r>
      <w:r w:rsidR="00CF6214">
        <w:rPr>
          <w:w w:val="115"/>
          <w:lang w:val="fr-FR"/>
        </w:rPr>
        <w:t xml:space="preserve"> </w:t>
      </w:r>
      <w:r w:rsidRPr="007F2089">
        <w:rPr>
          <w:w w:val="115"/>
          <w:lang w:val="fr-FR"/>
        </w:rPr>
        <w:t>de</w:t>
      </w:r>
      <w:r w:rsidR="00CF6214">
        <w:rPr>
          <w:w w:val="115"/>
          <w:lang w:val="fr-FR"/>
        </w:rPr>
        <w:t xml:space="preserve"> </w:t>
      </w:r>
      <w:r w:rsidRPr="007F2089">
        <w:rPr>
          <w:w w:val="115"/>
          <w:lang w:val="fr-FR"/>
        </w:rPr>
        <w:t>l’Article</w:t>
      </w:r>
      <w:r w:rsidR="00CF6214">
        <w:rPr>
          <w:w w:val="115"/>
          <w:lang w:val="fr-FR"/>
        </w:rPr>
        <w:t xml:space="preserve"> </w:t>
      </w:r>
      <w:r w:rsidRPr="007F2089">
        <w:rPr>
          <w:w w:val="115"/>
          <w:lang w:val="fr-FR"/>
        </w:rPr>
        <w:t>20.2</w:t>
      </w:r>
      <w:r w:rsidR="00CF6214">
        <w:rPr>
          <w:w w:val="115"/>
          <w:lang w:val="fr-FR"/>
        </w:rPr>
        <w:t xml:space="preserve"> </w:t>
      </w:r>
      <w:r w:rsidRPr="007F2089">
        <w:rPr>
          <w:w w:val="115"/>
          <w:lang w:val="fr-FR"/>
        </w:rPr>
        <w:t>du</w:t>
      </w:r>
      <w:r w:rsidR="00CF6214">
        <w:rPr>
          <w:w w:val="115"/>
          <w:lang w:val="fr-FR"/>
        </w:rPr>
        <w:t xml:space="preserve"> </w:t>
      </w:r>
      <w:r w:rsidRPr="007F2089">
        <w:rPr>
          <w:w w:val="115"/>
          <w:lang w:val="fr-FR"/>
        </w:rPr>
        <w:t>RGC.</w:t>
      </w:r>
    </w:p>
    <w:p w:rsidR="00BC38A9" w:rsidRPr="007F2089" w:rsidRDefault="00BC38A9">
      <w:pPr>
        <w:pStyle w:val="Corpsdetexte"/>
        <w:spacing w:before="3"/>
        <w:rPr>
          <w:sz w:val="17"/>
          <w:lang w:val="fr-FR"/>
        </w:rPr>
      </w:pPr>
    </w:p>
    <w:p w:rsidR="00BC38A9" w:rsidRDefault="00131969" w:rsidP="004717C3">
      <w:pPr>
        <w:pStyle w:val="Paragraphedeliste"/>
        <w:numPr>
          <w:ilvl w:val="1"/>
          <w:numId w:val="61"/>
        </w:numPr>
        <w:spacing w:before="96"/>
        <w:ind w:left="2552" w:hanging="425"/>
        <w:jc w:val="left"/>
      </w:pPr>
      <w:proofErr w:type="spellStart"/>
      <w:r>
        <w:rPr>
          <w:w w:val="125"/>
        </w:rPr>
        <w:t>Préparation</w:t>
      </w:r>
      <w:proofErr w:type="spellEnd"/>
      <w:r>
        <w:rPr>
          <w:w w:val="125"/>
        </w:rPr>
        <w:t xml:space="preserve"> des</w:t>
      </w:r>
      <w:r w:rsidR="00735B4F">
        <w:rPr>
          <w:w w:val="125"/>
        </w:rPr>
        <w:t xml:space="preserve"> </w:t>
      </w:r>
      <w:proofErr w:type="spellStart"/>
      <w:r>
        <w:rPr>
          <w:w w:val="125"/>
        </w:rPr>
        <w:t>offres</w:t>
      </w:r>
      <w:proofErr w:type="spellEnd"/>
    </w:p>
    <w:p w:rsidR="00BC38A9" w:rsidRDefault="00131969">
      <w:pPr>
        <w:pStyle w:val="Corpsdetexte"/>
        <w:spacing w:before="143"/>
        <w:ind w:left="617"/>
      </w:pPr>
      <w:r>
        <w:rPr>
          <w:w w:val="125"/>
        </w:rPr>
        <w:lastRenderedPageBreak/>
        <w:t xml:space="preserve">Article </w:t>
      </w:r>
      <w:r w:rsidR="00206A3D">
        <w:rPr>
          <w:w w:val="125"/>
        </w:rPr>
        <w:t>9:</w:t>
      </w:r>
      <w:r>
        <w:rPr>
          <w:w w:val="125"/>
        </w:rPr>
        <w:t xml:space="preserve"> </w:t>
      </w:r>
      <w:proofErr w:type="spellStart"/>
      <w:r>
        <w:rPr>
          <w:w w:val="125"/>
        </w:rPr>
        <w:t>Frais</w:t>
      </w:r>
      <w:proofErr w:type="spellEnd"/>
      <w:r>
        <w:rPr>
          <w:w w:val="125"/>
        </w:rPr>
        <w:t xml:space="preserve"> de </w:t>
      </w:r>
      <w:proofErr w:type="spellStart"/>
      <w:r>
        <w:rPr>
          <w:w w:val="125"/>
        </w:rPr>
        <w:t>soumission</w:t>
      </w:r>
      <w:proofErr w:type="spellEnd"/>
    </w:p>
    <w:p w:rsidR="00BC38A9" w:rsidRPr="007F2089" w:rsidRDefault="00131969">
      <w:pPr>
        <w:pStyle w:val="Corpsdetexte"/>
        <w:spacing w:before="11" w:line="256" w:lineRule="auto"/>
        <w:ind w:left="617" w:right="276"/>
        <w:jc w:val="both"/>
        <w:rPr>
          <w:lang w:val="fr-FR"/>
        </w:rPr>
      </w:pPr>
      <w:r w:rsidRPr="007F2089">
        <w:rPr>
          <w:w w:val="115"/>
          <w:lang w:val="fr-FR"/>
        </w:rPr>
        <w:t xml:space="preserve">Le candidat supportera tous les frais afférents à la préparation et à la présentation de son offre. </w:t>
      </w:r>
      <w:r w:rsidR="00206A3D" w:rsidRPr="007F2089">
        <w:rPr>
          <w:spacing w:val="2"/>
          <w:w w:val="115"/>
          <w:lang w:val="fr-FR"/>
        </w:rPr>
        <w:t xml:space="preserve">Le </w:t>
      </w:r>
      <w:r w:rsidR="00206A3D" w:rsidRPr="007F2089">
        <w:rPr>
          <w:w w:val="115"/>
          <w:lang w:val="fr-FR"/>
        </w:rPr>
        <w:t>Maître</w:t>
      </w:r>
      <w:r w:rsidRPr="007F2089">
        <w:rPr>
          <w:spacing w:val="3"/>
          <w:w w:val="115"/>
          <w:lang w:val="fr-FR"/>
        </w:rPr>
        <w:t xml:space="preserve"> </w:t>
      </w:r>
      <w:r w:rsidR="00735B4F">
        <w:rPr>
          <w:spacing w:val="4"/>
          <w:w w:val="115"/>
          <w:lang w:val="fr-FR"/>
        </w:rPr>
        <w:t>d’Ouvrage</w:t>
      </w:r>
      <w:r w:rsidRPr="007F2089">
        <w:rPr>
          <w:spacing w:val="4"/>
          <w:w w:val="115"/>
          <w:lang w:val="fr-FR"/>
        </w:rPr>
        <w:t xml:space="preserve"> </w:t>
      </w:r>
      <w:r w:rsidRPr="007F2089">
        <w:rPr>
          <w:spacing w:val="2"/>
          <w:w w:val="115"/>
          <w:lang w:val="fr-FR"/>
        </w:rPr>
        <w:t>n</w:t>
      </w:r>
      <w:r w:rsidR="00735B4F">
        <w:rPr>
          <w:spacing w:val="2"/>
          <w:w w:val="115"/>
          <w:lang w:val="fr-FR"/>
        </w:rPr>
        <w:t>’</w:t>
      </w:r>
      <w:r w:rsidRPr="007F2089">
        <w:rPr>
          <w:spacing w:val="2"/>
          <w:w w:val="115"/>
          <w:lang w:val="fr-FR"/>
        </w:rPr>
        <w:t>e</w:t>
      </w:r>
      <w:r w:rsidR="00735B4F">
        <w:rPr>
          <w:spacing w:val="2"/>
          <w:w w:val="115"/>
          <w:lang w:val="fr-FR"/>
        </w:rPr>
        <w:t xml:space="preserve">st </w:t>
      </w:r>
      <w:r w:rsidRPr="007F2089">
        <w:rPr>
          <w:w w:val="115"/>
          <w:lang w:val="fr-FR"/>
        </w:rPr>
        <w:t>en aucun cas responsables de ces frais, ni tenu de les régler, quelque soient le déroulement ou l’issue de la procédure de la</w:t>
      </w:r>
      <w:r w:rsidR="00735B4F">
        <w:rPr>
          <w:w w:val="115"/>
          <w:lang w:val="fr-FR"/>
        </w:rPr>
        <w:t xml:space="preserve"> </w:t>
      </w:r>
      <w:r w:rsidRPr="007F2089">
        <w:rPr>
          <w:w w:val="115"/>
          <w:lang w:val="fr-FR"/>
        </w:rPr>
        <w:t>Demande de Cotation</w:t>
      </w:r>
    </w:p>
    <w:p w:rsidR="00BC38A9" w:rsidRPr="007F2089" w:rsidRDefault="00131969">
      <w:pPr>
        <w:pStyle w:val="Corpsdetexte"/>
        <w:spacing w:before="107"/>
        <w:ind w:left="617"/>
        <w:rPr>
          <w:lang w:val="fr-FR"/>
        </w:rPr>
      </w:pPr>
      <w:r w:rsidRPr="007F2089">
        <w:rPr>
          <w:w w:val="115"/>
          <w:lang w:val="fr-FR"/>
        </w:rPr>
        <w:t>Article 10 : Langue de l’offre</w:t>
      </w:r>
    </w:p>
    <w:p w:rsidR="00BC38A9" w:rsidRPr="007F2089" w:rsidRDefault="00131969">
      <w:pPr>
        <w:pStyle w:val="Corpsdetexte"/>
        <w:spacing w:before="153" w:line="256" w:lineRule="auto"/>
        <w:ind w:left="617" w:right="274"/>
        <w:jc w:val="both"/>
        <w:rPr>
          <w:lang w:val="fr-FR"/>
        </w:rPr>
      </w:pPr>
      <w:r w:rsidRPr="007F2089">
        <w:rPr>
          <w:w w:val="115"/>
          <w:lang w:val="fr-FR"/>
        </w:rPr>
        <w:t>L’offre ainsi que toute correspondance et tous documents concernant la soumission, échangés entre</w:t>
      </w:r>
      <w:r w:rsidR="00CF6214">
        <w:rPr>
          <w:w w:val="115"/>
          <w:lang w:val="fr-FR"/>
        </w:rPr>
        <w:t xml:space="preserve"> </w:t>
      </w:r>
      <w:r w:rsidRPr="007F2089">
        <w:rPr>
          <w:w w:val="115"/>
          <w:lang w:val="fr-FR"/>
        </w:rPr>
        <w:t xml:space="preserve">le Soumissionnaire et le </w:t>
      </w:r>
      <w:r w:rsidRPr="007F2089">
        <w:rPr>
          <w:spacing w:val="3"/>
          <w:w w:val="115"/>
          <w:lang w:val="fr-FR"/>
        </w:rPr>
        <w:t xml:space="preserve">Maître d’Ouvrage </w:t>
      </w:r>
      <w:r w:rsidRPr="007F2089">
        <w:rPr>
          <w:w w:val="115"/>
          <w:lang w:val="fr-FR"/>
        </w:rPr>
        <w:t>seront rédigés en français</w:t>
      </w:r>
      <w:r w:rsidR="00CF6214">
        <w:rPr>
          <w:w w:val="115"/>
          <w:lang w:val="fr-FR"/>
        </w:rPr>
        <w:t xml:space="preserve"> </w:t>
      </w:r>
      <w:r w:rsidR="003C074A">
        <w:rPr>
          <w:w w:val="115"/>
          <w:lang w:val="fr-FR"/>
        </w:rPr>
        <w:t xml:space="preserve">ou </w:t>
      </w:r>
      <w:r w:rsidR="00206A3D" w:rsidRPr="007F2089">
        <w:rPr>
          <w:w w:val="115"/>
          <w:lang w:val="fr-FR"/>
        </w:rPr>
        <w:t>en anglais</w:t>
      </w:r>
      <w:r w:rsidRPr="007F2089">
        <w:rPr>
          <w:w w:val="115"/>
          <w:lang w:val="fr-FR"/>
        </w:rPr>
        <w:t xml:space="preserve">.  </w:t>
      </w:r>
      <w:r w:rsidR="00206A3D" w:rsidRPr="007F2089">
        <w:rPr>
          <w:w w:val="115"/>
          <w:lang w:val="fr-FR"/>
        </w:rPr>
        <w:t>Les documents complémentaires et les imprimés fournis par le</w:t>
      </w:r>
      <w:r w:rsidRPr="007F2089">
        <w:rPr>
          <w:w w:val="115"/>
          <w:lang w:val="fr-FR"/>
        </w:rPr>
        <w:t xml:space="preserve"> Soumissionnaire peuvent être rédigés dans une autre langue à condition d’être accompagnés d’une traduction précise en français ou en anglais, auquel cas et aux fins d’interprétation de l’offre, la traduction fera foi.</w:t>
      </w:r>
    </w:p>
    <w:p w:rsidR="00BC38A9" w:rsidRPr="00502490" w:rsidRDefault="00131969">
      <w:pPr>
        <w:pStyle w:val="Corpsdetexte"/>
        <w:spacing w:before="71"/>
        <w:ind w:left="617"/>
        <w:rPr>
          <w:lang w:val="fr-FR"/>
        </w:rPr>
      </w:pPr>
      <w:r w:rsidRPr="00502490">
        <w:rPr>
          <w:w w:val="120"/>
          <w:lang w:val="fr-FR"/>
        </w:rPr>
        <w:t>Article 11 : Documents constituants l’offre</w:t>
      </w:r>
    </w:p>
    <w:p w:rsidR="00BC38A9" w:rsidRPr="00502490" w:rsidRDefault="00BC38A9">
      <w:pPr>
        <w:pStyle w:val="Corpsdetexte"/>
        <w:spacing w:before="3"/>
        <w:rPr>
          <w:sz w:val="23"/>
          <w:lang w:val="fr-FR"/>
        </w:rPr>
      </w:pPr>
    </w:p>
    <w:p w:rsidR="00BC38A9" w:rsidRPr="00502490" w:rsidRDefault="00131969">
      <w:pPr>
        <w:pStyle w:val="Corpsdetexte"/>
        <w:spacing w:line="256" w:lineRule="auto"/>
        <w:ind w:left="1152" w:right="415" w:hanging="536"/>
        <w:rPr>
          <w:lang w:val="fr-FR"/>
        </w:rPr>
      </w:pPr>
      <w:r w:rsidRPr="00502490">
        <w:rPr>
          <w:w w:val="110"/>
          <w:lang w:val="fr-FR"/>
        </w:rPr>
        <w:t xml:space="preserve">11.1. </w:t>
      </w:r>
      <w:r w:rsidRPr="00502490">
        <w:rPr>
          <w:spacing w:val="4"/>
          <w:w w:val="110"/>
          <w:lang w:val="fr-FR"/>
        </w:rPr>
        <w:t xml:space="preserve">L’offre </w:t>
      </w:r>
      <w:r w:rsidRPr="00502490">
        <w:rPr>
          <w:spacing w:val="3"/>
          <w:w w:val="110"/>
          <w:lang w:val="fr-FR"/>
        </w:rPr>
        <w:t xml:space="preserve">présentée </w:t>
      </w:r>
      <w:r w:rsidRPr="00502490">
        <w:rPr>
          <w:spacing w:val="2"/>
          <w:w w:val="110"/>
          <w:lang w:val="fr-FR"/>
        </w:rPr>
        <w:t xml:space="preserve">par </w:t>
      </w:r>
      <w:r w:rsidRPr="00502490">
        <w:rPr>
          <w:w w:val="110"/>
          <w:lang w:val="fr-FR"/>
        </w:rPr>
        <w:t xml:space="preserve">le </w:t>
      </w:r>
      <w:r w:rsidRPr="00502490">
        <w:rPr>
          <w:spacing w:val="4"/>
          <w:w w:val="110"/>
          <w:lang w:val="fr-FR"/>
        </w:rPr>
        <w:t>Soumissionnaire</w:t>
      </w:r>
      <w:r w:rsidR="003C074A">
        <w:rPr>
          <w:spacing w:val="4"/>
          <w:w w:val="110"/>
          <w:lang w:val="fr-FR"/>
        </w:rPr>
        <w:t xml:space="preserve"> </w:t>
      </w:r>
      <w:r w:rsidRPr="00502490">
        <w:rPr>
          <w:spacing w:val="4"/>
          <w:w w:val="110"/>
          <w:lang w:val="fr-FR"/>
        </w:rPr>
        <w:t xml:space="preserve">comprendra </w:t>
      </w:r>
      <w:r w:rsidRPr="00502490">
        <w:rPr>
          <w:spacing w:val="3"/>
          <w:w w:val="110"/>
          <w:lang w:val="fr-FR"/>
        </w:rPr>
        <w:t xml:space="preserve">les </w:t>
      </w:r>
      <w:r w:rsidR="00206A3D" w:rsidRPr="00502490">
        <w:rPr>
          <w:spacing w:val="3"/>
          <w:w w:val="110"/>
          <w:lang w:val="fr-FR"/>
        </w:rPr>
        <w:t>documents détaillés</w:t>
      </w:r>
      <w:r w:rsidR="00206A3D" w:rsidRPr="00502490">
        <w:rPr>
          <w:spacing w:val="4"/>
          <w:w w:val="110"/>
          <w:lang w:val="fr-FR"/>
        </w:rPr>
        <w:t xml:space="preserve"> au</w:t>
      </w:r>
      <w:r w:rsidR="00206A3D" w:rsidRPr="00502490">
        <w:rPr>
          <w:w w:val="110"/>
          <w:lang w:val="fr-FR"/>
        </w:rPr>
        <w:t xml:space="preserve"> RPC, dûment</w:t>
      </w:r>
      <w:r w:rsidRPr="00502490">
        <w:rPr>
          <w:w w:val="110"/>
          <w:lang w:val="fr-FR"/>
        </w:rPr>
        <w:t xml:space="preserve"> remplis et regroupés en deux </w:t>
      </w:r>
      <w:r w:rsidR="00206A3D" w:rsidRPr="00502490">
        <w:rPr>
          <w:w w:val="110"/>
          <w:lang w:val="fr-FR"/>
        </w:rPr>
        <w:t>volumes :</w:t>
      </w:r>
    </w:p>
    <w:p w:rsidR="00BC38A9" w:rsidRPr="00502490" w:rsidRDefault="00BC38A9">
      <w:pPr>
        <w:pStyle w:val="Corpsdetexte"/>
        <w:spacing w:before="5"/>
        <w:rPr>
          <w:sz w:val="21"/>
          <w:lang w:val="fr-FR"/>
        </w:rPr>
      </w:pPr>
    </w:p>
    <w:p w:rsidR="00BC38A9" w:rsidRDefault="00131969">
      <w:pPr>
        <w:pStyle w:val="Paragraphedeliste"/>
        <w:numPr>
          <w:ilvl w:val="0"/>
          <w:numId w:val="52"/>
        </w:numPr>
        <w:tabs>
          <w:tab w:val="left" w:pos="988"/>
        </w:tabs>
      </w:pPr>
      <w:r>
        <w:rPr>
          <w:w w:val="120"/>
        </w:rPr>
        <w:t xml:space="preserve">Volume </w:t>
      </w:r>
      <w:r w:rsidR="00206A3D">
        <w:rPr>
          <w:w w:val="120"/>
        </w:rPr>
        <w:t>1:</w:t>
      </w:r>
      <w:r>
        <w:rPr>
          <w:w w:val="120"/>
        </w:rPr>
        <w:t xml:space="preserve"> Dossier</w:t>
      </w:r>
      <w:r w:rsidR="009D743A">
        <w:rPr>
          <w:w w:val="120"/>
        </w:rPr>
        <w:t xml:space="preserve"> </w:t>
      </w:r>
      <w:proofErr w:type="spellStart"/>
      <w:r>
        <w:rPr>
          <w:w w:val="120"/>
        </w:rPr>
        <w:t>administratif</w:t>
      </w:r>
      <w:proofErr w:type="spellEnd"/>
    </w:p>
    <w:p w:rsidR="00BC38A9" w:rsidRDefault="00131969">
      <w:pPr>
        <w:pStyle w:val="Corpsdetexte"/>
        <w:spacing w:before="121"/>
        <w:ind w:left="617"/>
      </w:pPr>
      <w:proofErr w:type="gramStart"/>
      <w:r>
        <w:t>Il</w:t>
      </w:r>
      <w:proofErr w:type="gramEnd"/>
      <w:r>
        <w:t xml:space="preserve"> </w:t>
      </w:r>
      <w:proofErr w:type="spellStart"/>
      <w:r w:rsidR="00206A3D">
        <w:t>comprend</w:t>
      </w:r>
      <w:proofErr w:type="spellEnd"/>
      <w:r w:rsidR="00206A3D">
        <w:t>:</w:t>
      </w:r>
    </w:p>
    <w:p w:rsidR="00BC38A9" w:rsidRPr="007F2089" w:rsidRDefault="00131969">
      <w:pPr>
        <w:pStyle w:val="Paragraphedeliste"/>
        <w:numPr>
          <w:ilvl w:val="1"/>
          <w:numId w:val="52"/>
        </w:numPr>
        <w:tabs>
          <w:tab w:val="left" w:pos="1359"/>
          <w:tab w:val="left" w:pos="1360"/>
        </w:tabs>
        <w:spacing w:before="64"/>
        <w:ind w:hanging="451"/>
        <w:jc w:val="left"/>
        <w:rPr>
          <w:lang w:val="fr-FR"/>
        </w:rPr>
      </w:pPr>
      <w:r w:rsidRPr="007F2089">
        <w:rPr>
          <w:w w:val="105"/>
          <w:lang w:val="fr-FR"/>
        </w:rPr>
        <w:t>Tous les documents attestant que le</w:t>
      </w:r>
      <w:r w:rsidR="009D743A">
        <w:rPr>
          <w:w w:val="105"/>
          <w:lang w:val="fr-FR"/>
        </w:rPr>
        <w:t xml:space="preserve"> </w:t>
      </w:r>
      <w:r w:rsidR="00206A3D" w:rsidRPr="007F2089">
        <w:rPr>
          <w:w w:val="105"/>
          <w:lang w:val="fr-FR"/>
        </w:rPr>
        <w:t>soumissionnaire :</w:t>
      </w:r>
    </w:p>
    <w:p w:rsidR="00BC38A9" w:rsidRPr="007F2089" w:rsidRDefault="00131969">
      <w:pPr>
        <w:pStyle w:val="Paragraphedeliste"/>
        <w:numPr>
          <w:ilvl w:val="2"/>
          <w:numId w:val="52"/>
        </w:numPr>
        <w:tabs>
          <w:tab w:val="left" w:pos="1446"/>
        </w:tabs>
        <w:spacing w:before="61"/>
        <w:ind w:hanging="338"/>
        <w:rPr>
          <w:lang w:val="fr-FR"/>
        </w:rPr>
      </w:pPr>
      <w:r w:rsidRPr="007F2089">
        <w:rPr>
          <w:w w:val="110"/>
          <w:lang w:val="fr-FR"/>
        </w:rPr>
        <w:t xml:space="preserve">S’est acquitté des frais du Dossier d’Appel </w:t>
      </w:r>
      <w:r w:rsidR="00D34526" w:rsidRPr="007F2089">
        <w:rPr>
          <w:w w:val="110"/>
          <w:lang w:val="fr-FR"/>
        </w:rPr>
        <w:t>d’Offres ;</w:t>
      </w:r>
    </w:p>
    <w:p w:rsidR="00BC38A9" w:rsidRPr="007F2089" w:rsidRDefault="00131969">
      <w:pPr>
        <w:pStyle w:val="Paragraphedeliste"/>
        <w:numPr>
          <w:ilvl w:val="2"/>
          <w:numId w:val="52"/>
        </w:numPr>
        <w:tabs>
          <w:tab w:val="left" w:pos="1446"/>
        </w:tabs>
        <w:spacing w:before="76"/>
        <w:ind w:hanging="338"/>
        <w:rPr>
          <w:lang w:val="fr-FR"/>
        </w:rPr>
      </w:pPr>
      <w:r w:rsidRPr="007F2089">
        <w:rPr>
          <w:w w:val="110"/>
          <w:lang w:val="fr-FR"/>
        </w:rPr>
        <w:t>A</w:t>
      </w:r>
      <w:r w:rsidR="009D743A">
        <w:rPr>
          <w:w w:val="110"/>
          <w:lang w:val="fr-FR"/>
        </w:rPr>
        <w:t xml:space="preserve"> </w:t>
      </w:r>
      <w:r w:rsidRPr="007F2089">
        <w:rPr>
          <w:w w:val="110"/>
          <w:lang w:val="fr-FR"/>
        </w:rPr>
        <w:t>souscrit</w:t>
      </w:r>
      <w:r w:rsidR="009D743A">
        <w:rPr>
          <w:w w:val="110"/>
          <w:lang w:val="fr-FR"/>
        </w:rPr>
        <w:t xml:space="preserve"> </w:t>
      </w:r>
      <w:r w:rsidRPr="007F2089">
        <w:rPr>
          <w:w w:val="110"/>
          <w:lang w:val="fr-FR"/>
        </w:rPr>
        <w:t>les</w:t>
      </w:r>
      <w:r w:rsidR="009D743A">
        <w:rPr>
          <w:w w:val="110"/>
          <w:lang w:val="fr-FR"/>
        </w:rPr>
        <w:t xml:space="preserve"> </w:t>
      </w:r>
      <w:r w:rsidRPr="007F2089">
        <w:rPr>
          <w:w w:val="110"/>
          <w:lang w:val="fr-FR"/>
        </w:rPr>
        <w:t>déclarations</w:t>
      </w:r>
      <w:r w:rsidR="009D743A">
        <w:rPr>
          <w:w w:val="110"/>
          <w:lang w:val="fr-FR"/>
        </w:rPr>
        <w:t xml:space="preserve"> </w:t>
      </w:r>
      <w:r w:rsidRPr="007F2089">
        <w:rPr>
          <w:w w:val="110"/>
          <w:lang w:val="fr-FR"/>
        </w:rPr>
        <w:t>prévues</w:t>
      </w:r>
      <w:r w:rsidR="009D743A">
        <w:rPr>
          <w:w w:val="110"/>
          <w:lang w:val="fr-FR"/>
        </w:rPr>
        <w:t xml:space="preserve"> </w:t>
      </w:r>
      <w:r w:rsidRPr="007F2089">
        <w:rPr>
          <w:w w:val="110"/>
          <w:lang w:val="fr-FR"/>
        </w:rPr>
        <w:t>par</w:t>
      </w:r>
      <w:r w:rsidR="009D743A">
        <w:rPr>
          <w:w w:val="110"/>
          <w:lang w:val="fr-FR"/>
        </w:rPr>
        <w:t xml:space="preserve"> </w:t>
      </w:r>
      <w:r w:rsidRPr="007F2089">
        <w:rPr>
          <w:w w:val="110"/>
          <w:lang w:val="fr-FR"/>
        </w:rPr>
        <w:t>les</w:t>
      </w:r>
      <w:r w:rsidR="009D743A">
        <w:rPr>
          <w:w w:val="110"/>
          <w:lang w:val="fr-FR"/>
        </w:rPr>
        <w:t xml:space="preserve"> </w:t>
      </w:r>
      <w:r w:rsidRPr="007F2089">
        <w:rPr>
          <w:w w:val="110"/>
          <w:lang w:val="fr-FR"/>
        </w:rPr>
        <w:t>lois</w:t>
      </w:r>
      <w:r w:rsidR="009D743A">
        <w:rPr>
          <w:w w:val="110"/>
          <w:lang w:val="fr-FR"/>
        </w:rPr>
        <w:t xml:space="preserve"> </w:t>
      </w:r>
      <w:r w:rsidRPr="007F2089">
        <w:rPr>
          <w:w w:val="110"/>
          <w:lang w:val="fr-FR"/>
        </w:rPr>
        <w:t>et</w:t>
      </w:r>
      <w:r w:rsidR="009D743A">
        <w:rPr>
          <w:w w:val="110"/>
          <w:lang w:val="fr-FR"/>
        </w:rPr>
        <w:t xml:space="preserve"> </w:t>
      </w:r>
      <w:r w:rsidRPr="007F2089">
        <w:rPr>
          <w:w w:val="110"/>
          <w:lang w:val="fr-FR"/>
        </w:rPr>
        <w:t>règlements</w:t>
      </w:r>
      <w:r w:rsidR="009D743A">
        <w:rPr>
          <w:w w:val="110"/>
          <w:lang w:val="fr-FR"/>
        </w:rPr>
        <w:t xml:space="preserve"> </w:t>
      </w:r>
      <w:r w:rsidRPr="007F2089">
        <w:rPr>
          <w:w w:val="110"/>
          <w:lang w:val="fr-FR"/>
        </w:rPr>
        <w:t>en</w:t>
      </w:r>
      <w:r w:rsidR="009D743A">
        <w:rPr>
          <w:w w:val="110"/>
          <w:lang w:val="fr-FR"/>
        </w:rPr>
        <w:t xml:space="preserve"> </w:t>
      </w:r>
      <w:r w:rsidR="00D34526" w:rsidRPr="007F2089">
        <w:rPr>
          <w:w w:val="110"/>
          <w:lang w:val="fr-FR"/>
        </w:rPr>
        <w:t>vigueur ;</w:t>
      </w:r>
    </w:p>
    <w:p w:rsidR="00BC38A9" w:rsidRPr="007F2089" w:rsidRDefault="00131969">
      <w:pPr>
        <w:pStyle w:val="Paragraphedeliste"/>
        <w:numPr>
          <w:ilvl w:val="2"/>
          <w:numId w:val="52"/>
        </w:numPr>
        <w:tabs>
          <w:tab w:val="left" w:pos="1446"/>
        </w:tabs>
        <w:spacing w:before="76" w:line="256" w:lineRule="auto"/>
        <w:ind w:right="1571" w:hanging="338"/>
        <w:rPr>
          <w:lang w:val="fr-FR"/>
        </w:rPr>
      </w:pPr>
      <w:r w:rsidRPr="007F2089">
        <w:rPr>
          <w:w w:val="115"/>
          <w:lang w:val="fr-FR"/>
        </w:rPr>
        <w:t>S’est acquitté des droits, taxes, impôts, cotisations, contributions, redevances</w:t>
      </w:r>
      <w:r w:rsidR="003C074A">
        <w:rPr>
          <w:w w:val="115"/>
          <w:lang w:val="fr-FR"/>
        </w:rPr>
        <w:t xml:space="preserve"> </w:t>
      </w:r>
      <w:r w:rsidRPr="007F2089">
        <w:rPr>
          <w:w w:val="115"/>
          <w:lang w:val="fr-FR"/>
        </w:rPr>
        <w:t xml:space="preserve">ou prélèvements de quelque nature que ce </w:t>
      </w:r>
      <w:r w:rsidR="00D34526" w:rsidRPr="007F2089">
        <w:rPr>
          <w:w w:val="115"/>
          <w:lang w:val="fr-FR"/>
        </w:rPr>
        <w:t>soit ;</w:t>
      </w:r>
    </w:p>
    <w:p w:rsidR="00BC38A9" w:rsidRPr="007F2089" w:rsidRDefault="00131969">
      <w:pPr>
        <w:pStyle w:val="Paragraphedeliste"/>
        <w:numPr>
          <w:ilvl w:val="2"/>
          <w:numId w:val="52"/>
        </w:numPr>
        <w:tabs>
          <w:tab w:val="left" w:pos="1446"/>
        </w:tabs>
        <w:spacing w:before="56"/>
        <w:ind w:hanging="338"/>
        <w:rPr>
          <w:lang w:val="fr-FR"/>
        </w:rPr>
      </w:pPr>
      <w:r w:rsidRPr="007F2089">
        <w:rPr>
          <w:w w:val="110"/>
          <w:lang w:val="fr-FR"/>
        </w:rPr>
        <w:t xml:space="preserve">N’est pas en état de liquidation judiciaire ou en </w:t>
      </w:r>
      <w:r w:rsidR="00D34526" w:rsidRPr="007F2089">
        <w:rPr>
          <w:w w:val="110"/>
          <w:lang w:val="fr-FR"/>
        </w:rPr>
        <w:t>faillite ;</w:t>
      </w:r>
    </w:p>
    <w:p w:rsidR="00BC38A9" w:rsidRPr="007F2089" w:rsidRDefault="00131969">
      <w:pPr>
        <w:pStyle w:val="Paragraphedeliste"/>
        <w:numPr>
          <w:ilvl w:val="2"/>
          <w:numId w:val="52"/>
        </w:numPr>
        <w:tabs>
          <w:tab w:val="left" w:pos="1446"/>
        </w:tabs>
        <w:spacing w:before="74" w:line="256" w:lineRule="auto"/>
        <w:ind w:right="750" w:hanging="338"/>
        <w:rPr>
          <w:lang w:val="fr-FR"/>
        </w:rPr>
      </w:pPr>
      <w:r w:rsidRPr="007F2089">
        <w:rPr>
          <w:w w:val="115"/>
          <w:lang w:val="fr-FR"/>
        </w:rPr>
        <w:t xml:space="preserve">N’est pas frappé de l’une des interdictions ou </w:t>
      </w:r>
      <w:r w:rsidRPr="007F2089">
        <w:rPr>
          <w:spacing w:val="3"/>
          <w:w w:val="115"/>
          <w:lang w:val="fr-FR"/>
        </w:rPr>
        <w:t xml:space="preserve">d’échéances prévues </w:t>
      </w:r>
      <w:r w:rsidRPr="007F2089">
        <w:rPr>
          <w:w w:val="115"/>
          <w:lang w:val="fr-FR"/>
        </w:rPr>
        <w:t xml:space="preserve">par la </w:t>
      </w:r>
      <w:r w:rsidRPr="007F2089">
        <w:rPr>
          <w:spacing w:val="3"/>
          <w:w w:val="115"/>
          <w:lang w:val="fr-FR"/>
        </w:rPr>
        <w:t xml:space="preserve">législation </w:t>
      </w:r>
      <w:r w:rsidRPr="007F2089">
        <w:rPr>
          <w:spacing w:val="2"/>
          <w:w w:val="115"/>
          <w:lang w:val="fr-FR"/>
        </w:rPr>
        <w:t xml:space="preserve">en </w:t>
      </w:r>
      <w:r w:rsidRPr="007F2089">
        <w:rPr>
          <w:w w:val="115"/>
          <w:lang w:val="fr-FR"/>
        </w:rPr>
        <w:t>vigueur.</w:t>
      </w:r>
    </w:p>
    <w:p w:rsidR="00BC38A9" w:rsidRPr="007F2089" w:rsidRDefault="00131969">
      <w:pPr>
        <w:pStyle w:val="Paragraphedeliste"/>
        <w:numPr>
          <w:ilvl w:val="1"/>
          <w:numId w:val="52"/>
        </w:numPr>
        <w:tabs>
          <w:tab w:val="left" w:pos="1356"/>
          <w:tab w:val="left" w:pos="1357"/>
        </w:tabs>
        <w:spacing w:before="56"/>
        <w:ind w:left="1356" w:hanging="499"/>
        <w:jc w:val="left"/>
        <w:rPr>
          <w:lang w:val="fr-FR"/>
        </w:rPr>
      </w:pPr>
      <w:r w:rsidRPr="007F2089">
        <w:rPr>
          <w:w w:val="110"/>
          <w:lang w:val="fr-FR"/>
        </w:rPr>
        <w:t xml:space="preserve">La caution de soumission établie conformément aux dispositions de l’article 17 du </w:t>
      </w:r>
      <w:r w:rsidR="00BF7AF6">
        <w:rPr>
          <w:w w:val="110"/>
          <w:lang w:val="fr-FR"/>
        </w:rPr>
        <w:t>RGC</w:t>
      </w:r>
      <w:r w:rsidR="00D34526" w:rsidRPr="007F2089">
        <w:rPr>
          <w:w w:val="110"/>
          <w:lang w:val="fr-FR"/>
        </w:rPr>
        <w:t>;</w:t>
      </w:r>
    </w:p>
    <w:p w:rsidR="00BC38A9" w:rsidRPr="007F2089" w:rsidRDefault="00131969" w:rsidP="00BF7AF6">
      <w:pPr>
        <w:pStyle w:val="Paragraphedeliste"/>
        <w:numPr>
          <w:ilvl w:val="1"/>
          <w:numId w:val="52"/>
        </w:numPr>
        <w:tabs>
          <w:tab w:val="left" w:pos="1358"/>
          <w:tab w:val="left" w:pos="1359"/>
        </w:tabs>
        <w:spacing w:before="64" w:line="244" w:lineRule="auto"/>
        <w:ind w:right="758" w:hanging="550"/>
        <w:jc w:val="left"/>
        <w:rPr>
          <w:lang w:val="fr-FR"/>
        </w:rPr>
      </w:pPr>
      <w:r w:rsidRPr="007F2089">
        <w:rPr>
          <w:w w:val="110"/>
          <w:lang w:val="fr-FR"/>
        </w:rPr>
        <w:t xml:space="preserve">La confirmation écrite habilitant le signataire de </w:t>
      </w:r>
      <w:r w:rsidRPr="007F2089">
        <w:rPr>
          <w:spacing w:val="4"/>
          <w:w w:val="110"/>
          <w:lang w:val="fr-FR"/>
        </w:rPr>
        <w:t xml:space="preserve">l’offre </w:t>
      </w:r>
      <w:r w:rsidRPr="007F2089">
        <w:rPr>
          <w:w w:val="110"/>
          <w:lang w:val="fr-FR"/>
        </w:rPr>
        <w:t xml:space="preserve">à </w:t>
      </w:r>
      <w:r w:rsidRPr="007F2089">
        <w:rPr>
          <w:spacing w:val="3"/>
          <w:w w:val="110"/>
          <w:lang w:val="fr-FR"/>
        </w:rPr>
        <w:t xml:space="preserve">engager </w:t>
      </w:r>
      <w:r w:rsidRPr="007F2089">
        <w:rPr>
          <w:w w:val="110"/>
          <w:lang w:val="fr-FR"/>
        </w:rPr>
        <w:t xml:space="preserve">le </w:t>
      </w:r>
      <w:r w:rsidRPr="007F2089">
        <w:rPr>
          <w:spacing w:val="4"/>
          <w:w w:val="110"/>
          <w:lang w:val="fr-FR"/>
        </w:rPr>
        <w:t xml:space="preserve">Soumissionnaire, </w:t>
      </w:r>
      <w:r w:rsidRPr="007F2089">
        <w:rPr>
          <w:w w:val="110"/>
          <w:lang w:val="fr-FR"/>
        </w:rPr>
        <w:t>conformément aux dispositions de l’article 5.1 du</w:t>
      </w:r>
      <w:r w:rsidR="003C074A">
        <w:rPr>
          <w:w w:val="110"/>
          <w:lang w:val="fr-FR"/>
        </w:rPr>
        <w:t xml:space="preserve"> </w:t>
      </w:r>
      <w:r w:rsidRPr="007F2089">
        <w:rPr>
          <w:w w:val="110"/>
          <w:lang w:val="fr-FR"/>
        </w:rPr>
        <w:t>RGC.</w:t>
      </w:r>
    </w:p>
    <w:p w:rsidR="00BC38A9" w:rsidRPr="007F2089" w:rsidRDefault="00BC38A9">
      <w:pPr>
        <w:pStyle w:val="Corpsdetexte"/>
        <w:rPr>
          <w:sz w:val="24"/>
          <w:lang w:val="fr-FR"/>
        </w:rPr>
      </w:pPr>
    </w:p>
    <w:p w:rsidR="00BC38A9" w:rsidRDefault="00131969">
      <w:pPr>
        <w:pStyle w:val="Paragraphedeliste"/>
        <w:numPr>
          <w:ilvl w:val="0"/>
          <w:numId w:val="52"/>
        </w:numPr>
        <w:tabs>
          <w:tab w:val="left" w:pos="988"/>
        </w:tabs>
      </w:pPr>
      <w:r>
        <w:rPr>
          <w:w w:val="120"/>
        </w:rPr>
        <w:t xml:space="preserve">Volume 2 : </w:t>
      </w:r>
      <w:proofErr w:type="spellStart"/>
      <w:r>
        <w:rPr>
          <w:w w:val="120"/>
        </w:rPr>
        <w:t>Offre</w:t>
      </w:r>
      <w:proofErr w:type="spellEnd"/>
      <w:r w:rsidR="003C074A">
        <w:rPr>
          <w:w w:val="120"/>
        </w:rPr>
        <w:t xml:space="preserve"> </w:t>
      </w:r>
      <w:proofErr w:type="spellStart"/>
      <w:r>
        <w:rPr>
          <w:w w:val="120"/>
        </w:rPr>
        <w:t>technico-financière</w:t>
      </w:r>
      <w:proofErr w:type="spellEnd"/>
    </w:p>
    <w:p w:rsidR="00BC38A9" w:rsidRDefault="00131969">
      <w:pPr>
        <w:pStyle w:val="Corpsdetexte"/>
        <w:spacing w:before="128"/>
        <w:ind w:left="509"/>
      </w:pPr>
      <w:r>
        <w:rPr>
          <w:w w:val="105"/>
        </w:rPr>
        <w:t xml:space="preserve">Elle </w:t>
      </w:r>
      <w:proofErr w:type="spellStart"/>
      <w:proofErr w:type="gramStart"/>
      <w:r>
        <w:rPr>
          <w:w w:val="105"/>
        </w:rPr>
        <w:t>comprend</w:t>
      </w:r>
      <w:proofErr w:type="spellEnd"/>
      <w:r>
        <w:rPr>
          <w:w w:val="105"/>
        </w:rPr>
        <w:t xml:space="preserve"> :</w:t>
      </w:r>
      <w:proofErr w:type="gramEnd"/>
    </w:p>
    <w:p w:rsidR="00BC38A9" w:rsidRDefault="00131969">
      <w:pPr>
        <w:pStyle w:val="Paragraphedeliste"/>
        <w:numPr>
          <w:ilvl w:val="1"/>
          <w:numId w:val="52"/>
        </w:numPr>
        <w:tabs>
          <w:tab w:val="left" w:pos="1445"/>
          <w:tab w:val="left" w:pos="1446"/>
        </w:tabs>
        <w:spacing w:before="64"/>
        <w:ind w:left="1445" w:hanging="451"/>
        <w:jc w:val="left"/>
      </w:pPr>
      <w:r>
        <w:rPr>
          <w:w w:val="110"/>
        </w:rPr>
        <w:t>Les propositions techniques:</w:t>
      </w:r>
    </w:p>
    <w:p w:rsidR="00BC38A9" w:rsidRPr="007F2089" w:rsidRDefault="00131969">
      <w:pPr>
        <w:pStyle w:val="Corpsdetexte"/>
        <w:spacing w:before="62" w:line="256" w:lineRule="auto"/>
        <w:ind w:left="509" w:right="533"/>
        <w:rPr>
          <w:lang w:val="fr-FR"/>
        </w:rPr>
      </w:pPr>
      <w:r w:rsidRPr="007F2089">
        <w:rPr>
          <w:w w:val="110"/>
          <w:lang w:val="fr-FR"/>
        </w:rPr>
        <w:t xml:space="preserve">Le RPC précise les éléments constitutifs de la </w:t>
      </w:r>
      <w:r w:rsidRPr="007F2089">
        <w:rPr>
          <w:spacing w:val="4"/>
          <w:w w:val="110"/>
          <w:lang w:val="fr-FR"/>
        </w:rPr>
        <w:t>proposition</w:t>
      </w:r>
      <w:r w:rsidR="003C074A">
        <w:rPr>
          <w:spacing w:val="4"/>
          <w:w w:val="110"/>
          <w:lang w:val="fr-FR"/>
        </w:rPr>
        <w:t xml:space="preserve"> </w:t>
      </w:r>
      <w:r w:rsidRPr="007F2089">
        <w:rPr>
          <w:spacing w:val="4"/>
          <w:w w:val="110"/>
          <w:lang w:val="fr-FR"/>
        </w:rPr>
        <w:t xml:space="preserve">technique </w:t>
      </w:r>
      <w:r w:rsidR="00292ECF">
        <w:rPr>
          <w:w w:val="110"/>
          <w:lang w:val="fr-FR"/>
        </w:rPr>
        <w:t>des</w:t>
      </w:r>
      <w:r w:rsidRPr="007F2089">
        <w:rPr>
          <w:w w:val="110"/>
          <w:lang w:val="fr-FR"/>
        </w:rPr>
        <w:t xml:space="preserve"> </w:t>
      </w:r>
      <w:r w:rsidR="00292ECF" w:rsidRPr="007F2089">
        <w:rPr>
          <w:spacing w:val="4"/>
          <w:w w:val="110"/>
          <w:lang w:val="fr-FR"/>
        </w:rPr>
        <w:t>soumissionnaires, notamment</w:t>
      </w:r>
      <w:r w:rsidR="003C074A">
        <w:rPr>
          <w:w w:val="110"/>
          <w:lang w:val="fr-FR"/>
        </w:rPr>
        <w:t xml:space="preserve"> </w:t>
      </w:r>
      <w:r w:rsidRPr="007F2089">
        <w:rPr>
          <w:w w:val="110"/>
          <w:lang w:val="fr-FR"/>
        </w:rPr>
        <w:t>le</w:t>
      </w:r>
      <w:r w:rsidR="003C074A">
        <w:rPr>
          <w:w w:val="110"/>
          <w:lang w:val="fr-FR"/>
        </w:rPr>
        <w:t xml:space="preserve"> </w:t>
      </w:r>
      <w:r w:rsidRPr="007F2089">
        <w:rPr>
          <w:w w:val="110"/>
          <w:lang w:val="fr-FR"/>
        </w:rPr>
        <w:t>programme</w:t>
      </w:r>
      <w:r w:rsidR="003C074A">
        <w:rPr>
          <w:w w:val="110"/>
          <w:lang w:val="fr-FR"/>
        </w:rPr>
        <w:t xml:space="preserve"> </w:t>
      </w:r>
      <w:r w:rsidRPr="007F2089">
        <w:rPr>
          <w:w w:val="110"/>
          <w:lang w:val="fr-FR"/>
        </w:rPr>
        <w:t>de</w:t>
      </w:r>
      <w:r w:rsidR="003C074A">
        <w:rPr>
          <w:w w:val="110"/>
          <w:lang w:val="fr-FR"/>
        </w:rPr>
        <w:t xml:space="preserve"> </w:t>
      </w:r>
      <w:r w:rsidRPr="007F2089">
        <w:rPr>
          <w:w w:val="110"/>
          <w:lang w:val="fr-FR"/>
        </w:rPr>
        <w:t>livraison</w:t>
      </w:r>
      <w:r w:rsidR="003C074A">
        <w:rPr>
          <w:w w:val="110"/>
          <w:lang w:val="fr-FR"/>
        </w:rPr>
        <w:t xml:space="preserve"> </w:t>
      </w:r>
      <w:r w:rsidRPr="007F2089">
        <w:rPr>
          <w:w w:val="110"/>
          <w:lang w:val="fr-FR"/>
        </w:rPr>
        <w:t>du</w:t>
      </w:r>
      <w:r w:rsidR="003C074A">
        <w:rPr>
          <w:w w:val="110"/>
          <w:lang w:val="fr-FR"/>
        </w:rPr>
        <w:t xml:space="preserve"> </w:t>
      </w:r>
      <w:r w:rsidRPr="007F2089">
        <w:rPr>
          <w:w w:val="110"/>
          <w:lang w:val="fr-FR"/>
        </w:rPr>
        <w:t>matériel,</w:t>
      </w:r>
      <w:r w:rsidR="003C074A">
        <w:rPr>
          <w:w w:val="110"/>
          <w:lang w:val="fr-FR"/>
        </w:rPr>
        <w:t xml:space="preserve"> </w:t>
      </w:r>
      <w:r w:rsidRPr="007F2089">
        <w:rPr>
          <w:w w:val="110"/>
          <w:lang w:val="fr-FR"/>
        </w:rPr>
        <w:t>le</w:t>
      </w:r>
      <w:r w:rsidR="003C074A">
        <w:rPr>
          <w:w w:val="110"/>
          <w:lang w:val="fr-FR"/>
        </w:rPr>
        <w:t xml:space="preserve"> </w:t>
      </w:r>
      <w:r w:rsidRPr="007F2089">
        <w:rPr>
          <w:w w:val="110"/>
          <w:lang w:val="fr-FR"/>
        </w:rPr>
        <w:t>programme</w:t>
      </w:r>
      <w:r w:rsidR="003C074A">
        <w:rPr>
          <w:w w:val="110"/>
          <w:lang w:val="fr-FR"/>
        </w:rPr>
        <w:t xml:space="preserve"> </w:t>
      </w:r>
      <w:r w:rsidRPr="007F2089">
        <w:rPr>
          <w:w w:val="110"/>
          <w:lang w:val="fr-FR"/>
        </w:rPr>
        <w:t>d’installation</w:t>
      </w:r>
      <w:r w:rsidR="003C074A">
        <w:rPr>
          <w:w w:val="110"/>
          <w:lang w:val="fr-FR"/>
        </w:rPr>
        <w:t xml:space="preserve"> </w:t>
      </w:r>
      <w:r w:rsidRPr="007F2089">
        <w:rPr>
          <w:w w:val="110"/>
          <w:lang w:val="fr-FR"/>
        </w:rPr>
        <w:t>et</w:t>
      </w:r>
      <w:r w:rsidR="003C074A">
        <w:rPr>
          <w:w w:val="110"/>
          <w:lang w:val="fr-FR"/>
        </w:rPr>
        <w:t xml:space="preserve"> </w:t>
      </w:r>
      <w:r w:rsidRPr="007F2089">
        <w:rPr>
          <w:w w:val="110"/>
          <w:lang w:val="fr-FR"/>
        </w:rPr>
        <w:t>le</w:t>
      </w:r>
      <w:r w:rsidR="003C074A">
        <w:rPr>
          <w:w w:val="110"/>
          <w:lang w:val="fr-FR"/>
        </w:rPr>
        <w:t xml:space="preserve"> </w:t>
      </w:r>
      <w:r w:rsidRPr="007F2089">
        <w:rPr>
          <w:w w:val="110"/>
          <w:lang w:val="fr-FR"/>
        </w:rPr>
        <w:t>délai</w:t>
      </w:r>
      <w:r w:rsidR="003C074A">
        <w:rPr>
          <w:w w:val="110"/>
          <w:lang w:val="fr-FR"/>
        </w:rPr>
        <w:t xml:space="preserve"> </w:t>
      </w:r>
      <w:r w:rsidRPr="007F2089">
        <w:rPr>
          <w:w w:val="110"/>
          <w:lang w:val="fr-FR"/>
        </w:rPr>
        <w:t>de</w:t>
      </w:r>
      <w:r w:rsidR="003C074A">
        <w:rPr>
          <w:w w:val="110"/>
          <w:lang w:val="fr-FR"/>
        </w:rPr>
        <w:t xml:space="preserve"> </w:t>
      </w:r>
      <w:r w:rsidRPr="007F2089">
        <w:rPr>
          <w:w w:val="110"/>
          <w:lang w:val="fr-FR"/>
        </w:rPr>
        <w:t>livraison.</w:t>
      </w:r>
    </w:p>
    <w:p w:rsidR="00BC38A9" w:rsidRPr="007F2089" w:rsidRDefault="00131969">
      <w:pPr>
        <w:pStyle w:val="Paragraphedeliste"/>
        <w:numPr>
          <w:ilvl w:val="1"/>
          <w:numId w:val="52"/>
        </w:numPr>
        <w:tabs>
          <w:tab w:val="left" w:pos="1445"/>
          <w:tab w:val="left" w:pos="1446"/>
        </w:tabs>
        <w:spacing w:before="58"/>
        <w:ind w:left="1445" w:hanging="501"/>
        <w:jc w:val="left"/>
        <w:rPr>
          <w:lang w:val="fr-FR"/>
        </w:rPr>
      </w:pPr>
      <w:r w:rsidRPr="007F2089">
        <w:rPr>
          <w:w w:val="110"/>
          <w:lang w:val="fr-FR"/>
        </w:rPr>
        <w:t>Les</w:t>
      </w:r>
      <w:r w:rsidR="003C074A">
        <w:rPr>
          <w:w w:val="110"/>
          <w:lang w:val="fr-FR"/>
        </w:rPr>
        <w:t xml:space="preserve"> </w:t>
      </w:r>
      <w:r w:rsidRPr="007F2089">
        <w:rPr>
          <w:w w:val="110"/>
          <w:lang w:val="fr-FR"/>
        </w:rPr>
        <w:t>preuves</w:t>
      </w:r>
      <w:r w:rsidR="003C074A">
        <w:rPr>
          <w:w w:val="110"/>
          <w:lang w:val="fr-FR"/>
        </w:rPr>
        <w:t xml:space="preserve"> </w:t>
      </w:r>
      <w:r w:rsidRPr="007F2089">
        <w:rPr>
          <w:w w:val="110"/>
          <w:lang w:val="fr-FR"/>
        </w:rPr>
        <w:t>d’acceptations</w:t>
      </w:r>
      <w:r w:rsidR="003C074A">
        <w:rPr>
          <w:w w:val="110"/>
          <w:lang w:val="fr-FR"/>
        </w:rPr>
        <w:t xml:space="preserve"> </w:t>
      </w:r>
      <w:r w:rsidRPr="007F2089">
        <w:rPr>
          <w:w w:val="110"/>
          <w:lang w:val="fr-FR"/>
        </w:rPr>
        <w:t>des</w:t>
      </w:r>
      <w:r w:rsidR="003C074A">
        <w:rPr>
          <w:w w:val="110"/>
          <w:lang w:val="fr-FR"/>
        </w:rPr>
        <w:t xml:space="preserve"> </w:t>
      </w:r>
      <w:r w:rsidRPr="007F2089">
        <w:rPr>
          <w:w w:val="110"/>
          <w:lang w:val="fr-FR"/>
        </w:rPr>
        <w:t>conditions</w:t>
      </w:r>
      <w:r w:rsidR="003C074A">
        <w:rPr>
          <w:w w:val="110"/>
          <w:lang w:val="fr-FR"/>
        </w:rPr>
        <w:t xml:space="preserve"> </w:t>
      </w:r>
      <w:r w:rsidRPr="007F2089">
        <w:rPr>
          <w:w w:val="110"/>
          <w:lang w:val="fr-FR"/>
        </w:rPr>
        <w:t>du</w:t>
      </w:r>
      <w:r w:rsidR="003C074A">
        <w:rPr>
          <w:w w:val="110"/>
          <w:lang w:val="fr-FR"/>
        </w:rPr>
        <w:t xml:space="preserve"> </w:t>
      </w:r>
      <w:r w:rsidR="00292ECF" w:rsidRPr="007F2089">
        <w:rPr>
          <w:w w:val="110"/>
          <w:lang w:val="fr-FR"/>
        </w:rPr>
        <w:t>marché :</w:t>
      </w:r>
    </w:p>
    <w:p w:rsidR="00BC38A9" w:rsidRPr="007F2089" w:rsidRDefault="00131969">
      <w:pPr>
        <w:pStyle w:val="Paragraphedeliste"/>
        <w:numPr>
          <w:ilvl w:val="2"/>
          <w:numId w:val="52"/>
        </w:numPr>
        <w:tabs>
          <w:tab w:val="left" w:pos="1446"/>
        </w:tabs>
        <w:spacing w:before="64"/>
        <w:ind w:left="1445"/>
        <w:rPr>
          <w:lang w:val="fr-FR"/>
        </w:rPr>
      </w:pPr>
      <w:r w:rsidRPr="007F2089">
        <w:rPr>
          <w:spacing w:val="3"/>
          <w:w w:val="105"/>
          <w:lang w:val="fr-FR"/>
        </w:rPr>
        <w:t xml:space="preserve">Le </w:t>
      </w:r>
      <w:r w:rsidRPr="007F2089">
        <w:rPr>
          <w:spacing w:val="5"/>
          <w:w w:val="105"/>
          <w:lang w:val="fr-FR"/>
        </w:rPr>
        <w:t xml:space="preserve">Cahier </w:t>
      </w:r>
      <w:r w:rsidRPr="007F2089">
        <w:rPr>
          <w:spacing w:val="4"/>
          <w:w w:val="105"/>
          <w:lang w:val="fr-FR"/>
        </w:rPr>
        <w:t xml:space="preserve">des </w:t>
      </w:r>
      <w:r w:rsidRPr="007F2089">
        <w:rPr>
          <w:spacing w:val="5"/>
          <w:w w:val="105"/>
          <w:lang w:val="fr-FR"/>
        </w:rPr>
        <w:t xml:space="preserve">Clauses Administratives </w:t>
      </w:r>
      <w:r w:rsidRPr="007F2089">
        <w:rPr>
          <w:w w:val="105"/>
          <w:lang w:val="fr-FR"/>
        </w:rPr>
        <w:t>Particulières(CCAP</w:t>
      </w:r>
      <w:r w:rsidR="00292ECF" w:rsidRPr="007F2089">
        <w:rPr>
          <w:w w:val="105"/>
          <w:lang w:val="fr-FR"/>
        </w:rPr>
        <w:t>) ;</w:t>
      </w:r>
    </w:p>
    <w:p w:rsidR="00BC38A9" w:rsidRPr="007F2089" w:rsidRDefault="00131969">
      <w:pPr>
        <w:pStyle w:val="Paragraphedeliste"/>
        <w:numPr>
          <w:ilvl w:val="2"/>
          <w:numId w:val="52"/>
        </w:numPr>
        <w:tabs>
          <w:tab w:val="left" w:pos="1446"/>
        </w:tabs>
        <w:spacing w:before="73"/>
        <w:ind w:left="1445"/>
        <w:rPr>
          <w:lang w:val="fr-FR"/>
        </w:rPr>
      </w:pPr>
      <w:r w:rsidRPr="007F2089">
        <w:rPr>
          <w:w w:val="110"/>
          <w:lang w:val="fr-FR"/>
        </w:rPr>
        <w:t>Le Descriptif de la fourniture et le calendrier de</w:t>
      </w:r>
      <w:r w:rsidR="009D743A">
        <w:rPr>
          <w:w w:val="110"/>
          <w:lang w:val="fr-FR"/>
        </w:rPr>
        <w:t xml:space="preserve"> </w:t>
      </w:r>
      <w:r w:rsidRPr="007F2089">
        <w:rPr>
          <w:w w:val="110"/>
          <w:lang w:val="fr-FR"/>
        </w:rPr>
        <w:t>livraison</w:t>
      </w:r>
    </w:p>
    <w:p w:rsidR="00BC38A9" w:rsidRPr="007F2089" w:rsidRDefault="00131969">
      <w:pPr>
        <w:pStyle w:val="Paragraphedeliste"/>
        <w:numPr>
          <w:ilvl w:val="1"/>
          <w:numId w:val="52"/>
        </w:numPr>
        <w:tabs>
          <w:tab w:val="left" w:pos="1444"/>
          <w:tab w:val="left" w:pos="1445"/>
        </w:tabs>
        <w:spacing w:before="76"/>
        <w:ind w:left="1444" w:hanging="551"/>
        <w:jc w:val="left"/>
        <w:rPr>
          <w:lang w:val="fr-FR"/>
        </w:rPr>
      </w:pPr>
      <w:r w:rsidRPr="007F2089">
        <w:rPr>
          <w:w w:val="115"/>
          <w:lang w:val="fr-FR"/>
        </w:rPr>
        <w:t xml:space="preserve">Les </w:t>
      </w:r>
      <w:r w:rsidRPr="007F2089">
        <w:rPr>
          <w:spacing w:val="2"/>
          <w:w w:val="115"/>
          <w:lang w:val="fr-FR"/>
        </w:rPr>
        <w:t xml:space="preserve">éléments permettant de </w:t>
      </w:r>
      <w:r w:rsidRPr="007F2089">
        <w:rPr>
          <w:w w:val="115"/>
          <w:lang w:val="fr-FR"/>
        </w:rPr>
        <w:t xml:space="preserve">justifier le coût de la livraison des fournitures, à </w:t>
      </w:r>
      <w:r w:rsidR="00BF7AF6">
        <w:rPr>
          <w:w w:val="115"/>
          <w:lang w:val="fr-FR"/>
        </w:rPr>
        <w:t>savoir</w:t>
      </w:r>
      <w:r w:rsidR="00292ECF" w:rsidRPr="007F2089">
        <w:rPr>
          <w:w w:val="115"/>
          <w:lang w:val="fr-FR"/>
        </w:rPr>
        <w:t>:</w:t>
      </w:r>
    </w:p>
    <w:p w:rsidR="00BC38A9" w:rsidRPr="007F2089" w:rsidRDefault="00131969">
      <w:pPr>
        <w:pStyle w:val="Paragraphedeliste"/>
        <w:numPr>
          <w:ilvl w:val="2"/>
          <w:numId w:val="52"/>
        </w:numPr>
        <w:tabs>
          <w:tab w:val="left" w:pos="1446"/>
        </w:tabs>
        <w:spacing w:before="64" w:line="254" w:lineRule="auto"/>
        <w:ind w:right="445" w:hanging="338"/>
        <w:rPr>
          <w:lang w:val="fr-FR"/>
        </w:rPr>
      </w:pPr>
      <w:r w:rsidRPr="007F2089">
        <w:rPr>
          <w:w w:val="110"/>
          <w:lang w:val="fr-FR"/>
        </w:rPr>
        <w:t xml:space="preserve">La soumission proprement dite, en original rédigée selon le modèle joint, timbrée au tarif en vigueur, signée et </w:t>
      </w:r>
      <w:r w:rsidR="00292ECF" w:rsidRPr="007F2089">
        <w:rPr>
          <w:w w:val="110"/>
          <w:lang w:val="fr-FR"/>
        </w:rPr>
        <w:t>datée ;</w:t>
      </w:r>
    </w:p>
    <w:p w:rsidR="00BC38A9" w:rsidRPr="007F2089" w:rsidRDefault="00131969">
      <w:pPr>
        <w:pStyle w:val="Paragraphedeliste"/>
        <w:numPr>
          <w:ilvl w:val="2"/>
          <w:numId w:val="52"/>
        </w:numPr>
        <w:tabs>
          <w:tab w:val="left" w:pos="1446"/>
        </w:tabs>
        <w:spacing w:before="59"/>
        <w:ind w:hanging="338"/>
        <w:rPr>
          <w:lang w:val="fr-FR"/>
        </w:rPr>
      </w:pPr>
      <w:r w:rsidRPr="007F2089">
        <w:rPr>
          <w:w w:val="110"/>
          <w:lang w:val="fr-FR"/>
        </w:rPr>
        <w:t>Le bordereau des Prix Unitaires et/ou forfaitaires dûment</w:t>
      </w:r>
      <w:r w:rsidR="003C074A">
        <w:rPr>
          <w:w w:val="110"/>
          <w:lang w:val="fr-FR"/>
        </w:rPr>
        <w:t xml:space="preserve"> </w:t>
      </w:r>
      <w:r w:rsidRPr="007F2089">
        <w:rPr>
          <w:w w:val="110"/>
          <w:lang w:val="fr-FR"/>
        </w:rPr>
        <w:t>rempli ;</w:t>
      </w:r>
    </w:p>
    <w:p w:rsidR="00BC38A9" w:rsidRPr="007F2089" w:rsidRDefault="00131969">
      <w:pPr>
        <w:pStyle w:val="Paragraphedeliste"/>
        <w:numPr>
          <w:ilvl w:val="2"/>
          <w:numId w:val="52"/>
        </w:numPr>
        <w:tabs>
          <w:tab w:val="left" w:pos="1446"/>
        </w:tabs>
        <w:spacing w:before="76"/>
        <w:ind w:hanging="338"/>
        <w:rPr>
          <w:lang w:val="fr-FR"/>
        </w:rPr>
      </w:pPr>
      <w:r w:rsidRPr="007F2089">
        <w:rPr>
          <w:w w:val="105"/>
          <w:lang w:val="fr-FR"/>
        </w:rPr>
        <w:t xml:space="preserve">Le Détails quantitatif dûment </w:t>
      </w:r>
      <w:r w:rsidR="00292ECF" w:rsidRPr="007F2089">
        <w:rPr>
          <w:w w:val="105"/>
          <w:lang w:val="fr-FR"/>
        </w:rPr>
        <w:t>rempli ;</w:t>
      </w:r>
    </w:p>
    <w:p w:rsidR="00BC38A9" w:rsidRPr="007F2089" w:rsidRDefault="00131969">
      <w:pPr>
        <w:pStyle w:val="Paragraphedeliste"/>
        <w:numPr>
          <w:ilvl w:val="2"/>
          <w:numId w:val="52"/>
        </w:numPr>
        <w:tabs>
          <w:tab w:val="left" w:pos="1446"/>
        </w:tabs>
        <w:spacing w:before="73"/>
        <w:ind w:hanging="338"/>
        <w:rPr>
          <w:lang w:val="fr-FR"/>
        </w:rPr>
      </w:pPr>
      <w:r w:rsidRPr="007F2089">
        <w:rPr>
          <w:w w:val="110"/>
          <w:lang w:val="fr-FR"/>
        </w:rPr>
        <w:t>La décomposition des prix</w:t>
      </w:r>
      <w:r w:rsidR="003C074A">
        <w:rPr>
          <w:w w:val="110"/>
          <w:lang w:val="fr-FR"/>
        </w:rPr>
        <w:t xml:space="preserve"> </w:t>
      </w:r>
      <w:r w:rsidRPr="007F2089">
        <w:rPr>
          <w:w w:val="110"/>
          <w:lang w:val="fr-FR"/>
        </w:rPr>
        <w:t>forfaitaires.</w:t>
      </w:r>
    </w:p>
    <w:p w:rsidR="00BC38A9" w:rsidRPr="007F2089" w:rsidRDefault="00131969">
      <w:pPr>
        <w:pStyle w:val="Corpsdetexte"/>
        <w:spacing w:before="74" w:line="256" w:lineRule="auto"/>
        <w:ind w:left="509" w:right="415"/>
        <w:rPr>
          <w:lang w:val="fr-FR"/>
        </w:rPr>
      </w:pPr>
      <w:r w:rsidRPr="007F2089">
        <w:rPr>
          <w:w w:val="115"/>
          <w:lang w:val="fr-FR"/>
        </w:rPr>
        <w:lastRenderedPageBreak/>
        <w:t>Les soumissionnaires utiliseront à cet effet les pièces et modèles prévus dans la Demande de Cotation.</w:t>
      </w:r>
    </w:p>
    <w:p w:rsidR="00BC38A9" w:rsidRDefault="00131969">
      <w:pPr>
        <w:pStyle w:val="Corpsdetexte"/>
        <w:spacing w:before="138"/>
        <w:ind w:left="617"/>
      </w:pPr>
      <w:r>
        <w:rPr>
          <w:w w:val="115"/>
        </w:rPr>
        <w:t xml:space="preserve">Article </w:t>
      </w:r>
      <w:r w:rsidR="00292ECF">
        <w:rPr>
          <w:w w:val="115"/>
        </w:rPr>
        <w:t>12:</w:t>
      </w:r>
      <w:r>
        <w:rPr>
          <w:w w:val="115"/>
        </w:rPr>
        <w:t xml:space="preserve"> Prix de </w:t>
      </w:r>
      <w:proofErr w:type="spellStart"/>
      <w:r>
        <w:rPr>
          <w:w w:val="115"/>
        </w:rPr>
        <w:t>l’offre</w:t>
      </w:r>
      <w:proofErr w:type="spellEnd"/>
    </w:p>
    <w:p w:rsidR="00BC38A9" w:rsidRPr="007F2089" w:rsidRDefault="00131969">
      <w:pPr>
        <w:pStyle w:val="Paragraphedeliste"/>
        <w:numPr>
          <w:ilvl w:val="1"/>
          <w:numId w:val="51"/>
        </w:numPr>
        <w:tabs>
          <w:tab w:val="left" w:pos="1229"/>
        </w:tabs>
        <w:spacing w:before="152" w:line="256" w:lineRule="auto"/>
        <w:ind w:right="277" w:hanging="535"/>
        <w:rPr>
          <w:lang w:val="fr-FR"/>
        </w:rPr>
      </w:pPr>
      <w:r w:rsidRPr="007F2089">
        <w:rPr>
          <w:w w:val="115"/>
          <w:lang w:val="fr-FR"/>
        </w:rPr>
        <w:t>Les prix seront indiqués comme requis dans les modèles de bordereaux des prix et de sous- détail des prix fournis en</w:t>
      </w:r>
      <w:r w:rsidR="00A310A0">
        <w:rPr>
          <w:w w:val="115"/>
          <w:lang w:val="fr-FR"/>
        </w:rPr>
        <w:t xml:space="preserve"> </w:t>
      </w:r>
      <w:r w:rsidRPr="007F2089">
        <w:rPr>
          <w:w w:val="115"/>
          <w:lang w:val="fr-FR"/>
        </w:rPr>
        <w:t>annexe.</w:t>
      </w:r>
    </w:p>
    <w:p w:rsidR="00BC38A9" w:rsidRPr="007F2089" w:rsidRDefault="00131969">
      <w:pPr>
        <w:pStyle w:val="Corpsdetexte"/>
        <w:spacing w:before="193" w:line="256" w:lineRule="auto"/>
        <w:ind w:left="617" w:right="275"/>
        <w:jc w:val="both"/>
        <w:rPr>
          <w:lang w:val="fr-FR"/>
        </w:rPr>
      </w:pPr>
      <w:r w:rsidRPr="007F2089">
        <w:rPr>
          <w:w w:val="115"/>
          <w:lang w:val="fr-FR"/>
        </w:rPr>
        <w:t xml:space="preserve">Le </w:t>
      </w:r>
      <w:r w:rsidRPr="007F2089">
        <w:rPr>
          <w:spacing w:val="4"/>
          <w:w w:val="115"/>
          <w:lang w:val="fr-FR"/>
        </w:rPr>
        <w:t xml:space="preserve">fournisseur </w:t>
      </w:r>
      <w:r w:rsidRPr="007F2089">
        <w:rPr>
          <w:w w:val="115"/>
          <w:lang w:val="fr-FR"/>
        </w:rPr>
        <w:t xml:space="preserve">est </w:t>
      </w:r>
      <w:r w:rsidRPr="007F2089">
        <w:rPr>
          <w:spacing w:val="4"/>
          <w:w w:val="115"/>
          <w:lang w:val="fr-FR"/>
        </w:rPr>
        <w:t xml:space="preserve">libre, </w:t>
      </w:r>
      <w:r w:rsidRPr="007F2089">
        <w:rPr>
          <w:w w:val="115"/>
          <w:lang w:val="fr-FR"/>
        </w:rPr>
        <w:t xml:space="preserve">en </w:t>
      </w:r>
      <w:r w:rsidRPr="007F2089">
        <w:rPr>
          <w:spacing w:val="4"/>
          <w:w w:val="115"/>
          <w:lang w:val="fr-FR"/>
        </w:rPr>
        <w:t xml:space="preserve">indiquant </w:t>
      </w:r>
      <w:r w:rsidRPr="007F2089">
        <w:rPr>
          <w:spacing w:val="3"/>
          <w:w w:val="115"/>
          <w:lang w:val="fr-FR"/>
        </w:rPr>
        <w:t xml:space="preserve">le prix, </w:t>
      </w:r>
      <w:r w:rsidRPr="007F2089">
        <w:rPr>
          <w:w w:val="115"/>
          <w:lang w:val="fr-FR"/>
        </w:rPr>
        <w:t xml:space="preserve">de </w:t>
      </w:r>
      <w:r w:rsidRPr="007F2089">
        <w:rPr>
          <w:spacing w:val="4"/>
          <w:w w:val="115"/>
          <w:lang w:val="fr-FR"/>
        </w:rPr>
        <w:t xml:space="preserve">recourir </w:t>
      </w:r>
      <w:r w:rsidRPr="007F2089">
        <w:rPr>
          <w:w w:val="115"/>
          <w:lang w:val="fr-FR"/>
        </w:rPr>
        <w:t xml:space="preserve">à un </w:t>
      </w:r>
      <w:r w:rsidRPr="007F2089">
        <w:rPr>
          <w:spacing w:val="4"/>
          <w:w w:val="115"/>
          <w:lang w:val="fr-FR"/>
        </w:rPr>
        <w:t xml:space="preserve">transporteur </w:t>
      </w:r>
      <w:r w:rsidRPr="007F2089">
        <w:rPr>
          <w:w w:val="115"/>
          <w:lang w:val="fr-FR"/>
        </w:rPr>
        <w:t xml:space="preserve">et </w:t>
      </w:r>
      <w:r w:rsidRPr="007F2089">
        <w:rPr>
          <w:spacing w:val="4"/>
          <w:w w:val="115"/>
          <w:lang w:val="fr-FR"/>
        </w:rPr>
        <w:t xml:space="preserve">d’obtenir </w:t>
      </w:r>
      <w:r w:rsidRPr="007F2089">
        <w:rPr>
          <w:spacing w:val="3"/>
          <w:w w:val="115"/>
          <w:lang w:val="fr-FR"/>
        </w:rPr>
        <w:t xml:space="preserve">des </w:t>
      </w:r>
      <w:r w:rsidRPr="007F2089">
        <w:rPr>
          <w:spacing w:val="4"/>
          <w:w w:val="115"/>
          <w:lang w:val="fr-FR"/>
        </w:rPr>
        <w:t xml:space="preserve">prestations d’assurance </w:t>
      </w:r>
      <w:r w:rsidRPr="007F2089">
        <w:rPr>
          <w:spacing w:val="3"/>
          <w:w w:val="115"/>
          <w:lang w:val="fr-FR"/>
        </w:rPr>
        <w:t xml:space="preserve">en provenance </w:t>
      </w:r>
      <w:r w:rsidRPr="007F2089">
        <w:rPr>
          <w:w w:val="115"/>
          <w:lang w:val="fr-FR"/>
        </w:rPr>
        <w:t xml:space="preserve">de </w:t>
      </w:r>
      <w:r w:rsidRPr="007F2089">
        <w:rPr>
          <w:spacing w:val="3"/>
          <w:w w:val="115"/>
          <w:lang w:val="fr-FR"/>
        </w:rPr>
        <w:t xml:space="preserve">tout pays, </w:t>
      </w:r>
      <w:r w:rsidRPr="007F2089">
        <w:rPr>
          <w:spacing w:val="4"/>
          <w:w w:val="115"/>
          <w:lang w:val="fr-FR"/>
        </w:rPr>
        <w:t xml:space="preserve">sous </w:t>
      </w:r>
      <w:r w:rsidRPr="007F2089">
        <w:rPr>
          <w:spacing w:val="3"/>
          <w:w w:val="115"/>
          <w:lang w:val="fr-FR"/>
        </w:rPr>
        <w:t xml:space="preserve">réserve </w:t>
      </w:r>
      <w:r w:rsidR="00292ECF" w:rsidRPr="007F2089">
        <w:rPr>
          <w:spacing w:val="2"/>
          <w:w w:val="115"/>
          <w:lang w:val="fr-FR"/>
        </w:rPr>
        <w:t>des conditions</w:t>
      </w:r>
      <w:r w:rsidRPr="007F2089">
        <w:rPr>
          <w:spacing w:val="4"/>
          <w:w w:val="115"/>
          <w:lang w:val="fr-FR"/>
        </w:rPr>
        <w:t xml:space="preserve"> </w:t>
      </w:r>
      <w:r w:rsidR="00292ECF" w:rsidRPr="007F2089">
        <w:rPr>
          <w:spacing w:val="4"/>
          <w:w w:val="115"/>
          <w:lang w:val="fr-FR"/>
        </w:rPr>
        <w:t>d’éligibilité liées</w:t>
      </w:r>
      <w:r w:rsidRPr="007F2089">
        <w:rPr>
          <w:spacing w:val="3"/>
          <w:w w:val="115"/>
          <w:lang w:val="fr-FR"/>
        </w:rPr>
        <w:t xml:space="preserve"> </w:t>
      </w:r>
      <w:r w:rsidRPr="007F2089">
        <w:rPr>
          <w:w w:val="115"/>
          <w:lang w:val="fr-FR"/>
        </w:rPr>
        <w:t xml:space="preserve">à </w:t>
      </w:r>
      <w:r w:rsidRPr="007F2089">
        <w:rPr>
          <w:spacing w:val="4"/>
          <w:w w:val="115"/>
          <w:lang w:val="fr-FR"/>
        </w:rPr>
        <w:t xml:space="preserve">la convention </w:t>
      </w:r>
      <w:r w:rsidRPr="007F2089">
        <w:rPr>
          <w:w w:val="115"/>
          <w:lang w:val="fr-FR"/>
        </w:rPr>
        <w:t>de</w:t>
      </w:r>
      <w:r w:rsidR="00A310A0">
        <w:rPr>
          <w:w w:val="115"/>
          <w:lang w:val="fr-FR"/>
        </w:rPr>
        <w:t xml:space="preserve"> </w:t>
      </w:r>
      <w:r w:rsidRPr="007F2089">
        <w:rPr>
          <w:spacing w:val="4"/>
          <w:w w:val="115"/>
          <w:lang w:val="fr-FR"/>
        </w:rPr>
        <w:t>financement.</w:t>
      </w:r>
    </w:p>
    <w:p w:rsidR="00BC38A9" w:rsidRDefault="00131969" w:rsidP="00BF7AF6">
      <w:pPr>
        <w:pStyle w:val="Corpsdetexte"/>
        <w:spacing w:before="189" w:line="256" w:lineRule="auto"/>
        <w:ind w:left="617"/>
        <w:rPr>
          <w:lang w:val="fr-FR"/>
        </w:rPr>
      </w:pPr>
      <w:r w:rsidRPr="007F2089">
        <w:rPr>
          <w:w w:val="110"/>
          <w:lang w:val="fr-FR"/>
        </w:rPr>
        <w:t>Les prix proposés dans les formulaires de la décomposition des prix pour les Fournitures et Services connexes, seront présentés de la manière suivante :</w:t>
      </w:r>
    </w:p>
    <w:p w:rsidR="00BC38A9" w:rsidRPr="007F2089" w:rsidRDefault="00131969">
      <w:pPr>
        <w:pStyle w:val="Paragraphedeliste"/>
        <w:numPr>
          <w:ilvl w:val="2"/>
          <w:numId w:val="51"/>
        </w:numPr>
        <w:tabs>
          <w:tab w:val="left" w:pos="1978"/>
          <w:tab w:val="left" w:pos="1979"/>
        </w:tabs>
        <w:spacing w:before="79"/>
        <w:ind w:hanging="451"/>
        <w:jc w:val="left"/>
        <w:rPr>
          <w:lang w:val="fr-FR"/>
        </w:rPr>
      </w:pPr>
      <w:r w:rsidRPr="007F2089">
        <w:rPr>
          <w:w w:val="110"/>
          <w:lang w:val="fr-FR"/>
        </w:rPr>
        <w:t xml:space="preserve">Le </w:t>
      </w:r>
      <w:r w:rsidRPr="007F2089">
        <w:rPr>
          <w:spacing w:val="3"/>
          <w:w w:val="110"/>
          <w:lang w:val="fr-FR"/>
        </w:rPr>
        <w:t xml:space="preserve">prix </w:t>
      </w:r>
      <w:r w:rsidRPr="007F2089">
        <w:rPr>
          <w:w w:val="110"/>
          <w:lang w:val="fr-FR"/>
        </w:rPr>
        <w:t xml:space="preserve">hors taxes </w:t>
      </w:r>
      <w:r w:rsidRPr="007F2089">
        <w:rPr>
          <w:spacing w:val="2"/>
          <w:w w:val="110"/>
          <w:lang w:val="fr-FR"/>
        </w:rPr>
        <w:t xml:space="preserve">des </w:t>
      </w:r>
      <w:r w:rsidRPr="007F2089">
        <w:rPr>
          <w:spacing w:val="3"/>
          <w:w w:val="110"/>
          <w:lang w:val="fr-FR"/>
        </w:rPr>
        <w:t xml:space="preserve">fournitures </w:t>
      </w:r>
      <w:r w:rsidRPr="007F2089">
        <w:rPr>
          <w:w w:val="110"/>
          <w:lang w:val="fr-FR"/>
        </w:rPr>
        <w:t xml:space="preserve">au niveau </w:t>
      </w:r>
      <w:r w:rsidR="00292ECF" w:rsidRPr="007F2089">
        <w:rPr>
          <w:w w:val="110"/>
          <w:lang w:val="fr-FR"/>
        </w:rPr>
        <w:t>local ;</w:t>
      </w:r>
    </w:p>
    <w:p w:rsidR="00292ECF" w:rsidRPr="00F134B9" w:rsidRDefault="00131969" w:rsidP="00F134B9">
      <w:pPr>
        <w:pStyle w:val="Paragraphedeliste"/>
        <w:numPr>
          <w:ilvl w:val="2"/>
          <w:numId w:val="51"/>
        </w:numPr>
        <w:tabs>
          <w:tab w:val="left" w:pos="1979"/>
        </w:tabs>
        <w:spacing w:before="18" w:line="256" w:lineRule="auto"/>
        <w:ind w:right="276" w:hanging="502"/>
        <w:jc w:val="both"/>
        <w:rPr>
          <w:lang w:val="fr-FR"/>
        </w:rPr>
      </w:pPr>
      <w:r w:rsidRPr="007F2089">
        <w:rPr>
          <w:w w:val="115"/>
          <w:lang w:val="fr-FR"/>
        </w:rPr>
        <w:t xml:space="preserve">Les taxes sur les ventes et autres taxes perçues sur les </w:t>
      </w:r>
      <w:r w:rsidR="00292ECF" w:rsidRPr="007F2089">
        <w:rPr>
          <w:w w:val="115"/>
          <w:lang w:val="fr-FR"/>
        </w:rPr>
        <w:t>fournitures qui seront dues</w:t>
      </w:r>
      <w:r w:rsidR="00292ECF">
        <w:rPr>
          <w:w w:val="115"/>
          <w:lang w:val="fr-FR"/>
        </w:rPr>
        <w:t xml:space="preserve"> </w:t>
      </w:r>
      <w:r w:rsidRPr="007F2089">
        <w:rPr>
          <w:w w:val="115"/>
          <w:lang w:val="fr-FR"/>
        </w:rPr>
        <w:t xml:space="preserve">si le marché est </w:t>
      </w:r>
      <w:r w:rsidR="00DE66BB" w:rsidRPr="007F2089">
        <w:rPr>
          <w:w w:val="115"/>
          <w:lang w:val="fr-FR"/>
        </w:rPr>
        <w:t>attribué ;</w:t>
      </w:r>
    </w:p>
    <w:p w:rsidR="00BC38A9" w:rsidRPr="00F134B9" w:rsidRDefault="00131969" w:rsidP="00F134B9">
      <w:pPr>
        <w:pStyle w:val="Paragraphedeliste"/>
        <w:numPr>
          <w:ilvl w:val="2"/>
          <w:numId w:val="51"/>
        </w:numPr>
        <w:tabs>
          <w:tab w:val="left" w:pos="1978"/>
        </w:tabs>
        <w:spacing w:line="256" w:lineRule="auto"/>
        <w:ind w:right="273" w:hanging="550"/>
        <w:jc w:val="both"/>
        <w:rPr>
          <w:lang w:val="fr-FR"/>
        </w:rPr>
      </w:pPr>
      <w:r w:rsidRPr="007F2089">
        <w:rPr>
          <w:w w:val="110"/>
          <w:lang w:val="fr-FR"/>
        </w:rPr>
        <w:t xml:space="preserve">Le prix </w:t>
      </w:r>
      <w:r w:rsidRPr="007F2089">
        <w:rPr>
          <w:spacing w:val="-2"/>
          <w:w w:val="110"/>
          <w:lang w:val="fr-FR"/>
        </w:rPr>
        <w:t xml:space="preserve">des </w:t>
      </w:r>
      <w:r w:rsidRPr="007F2089">
        <w:rPr>
          <w:w w:val="110"/>
          <w:lang w:val="fr-FR"/>
        </w:rPr>
        <w:t>transports intérieurs, assurance et autres services locaux afférents</w:t>
      </w:r>
      <w:r w:rsidR="00292ECF">
        <w:rPr>
          <w:w w:val="110"/>
          <w:lang w:val="fr-FR"/>
        </w:rPr>
        <w:t xml:space="preserve"> à</w:t>
      </w:r>
      <w:r w:rsidRPr="007F2089">
        <w:rPr>
          <w:w w:val="110"/>
          <w:lang w:val="fr-FR"/>
        </w:rPr>
        <w:t xml:space="preserve"> </w:t>
      </w:r>
      <w:r w:rsidR="00DE66BB" w:rsidRPr="007F2089">
        <w:rPr>
          <w:w w:val="110"/>
          <w:lang w:val="fr-FR"/>
        </w:rPr>
        <w:t>la livraison</w:t>
      </w:r>
      <w:r w:rsidRPr="007F2089">
        <w:rPr>
          <w:w w:val="110"/>
          <w:lang w:val="fr-FR"/>
        </w:rPr>
        <w:t xml:space="preserve"> des fournitures jusqu’à leur destination finale (site du Projet) spécifiée dans le RPC.</w:t>
      </w:r>
    </w:p>
    <w:p w:rsidR="00BC38A9" w:rsidRPr="00F134B9" w:rsidRDefault="00131969" w:rsidP="00F134B9">
      <w:pPr>
        <w:pStyle w:val="Paragraphedeliste"/>
        <w:numPr>
          <w:ilvl w:val="1"/>
          <w:numId w:val="51"/>
        </w:numPr>
        <w:tabs>
          <w:tab w:val="left" w:pos="1219"/>
        </w:tabs>
        <w:spacing w:before="1" w:line="256" w:lineRule="auto"/>
        <w:ind w:right="273" w:hanging="535"/>
        <w:jc w:val="both"/>
        <w:rPr>
          <w:lang w:val="fr-FR"/>
        </w:rPr>
      </w:pPr>
      <w:r w:rsidRPr="007F2089">
        <w:rPr>
          <w:w w:val="110"/>
          <w:lang w:val="fr-FR"/>
        </w:rPr>
        <w:t xml:space="preserve">Les prix offerts par le Soumissionnaire seront fermes pendant toute la durée d’exécution </w:t>
      </w:r>
      <w:r w:rsidRPr="007F2089">
        <w:rPr>
          <w:spacing w:val="2"/>
          <w:w w:val="110"/>
          <w:lang w:val="fr-FR"/>
        </w:rPr>
        <w:t xml:space="preserve">du </w:t>
      </w:r>
      <w:r w:rsidRPr="007F2089">
        <w:rPr>
          <w:w w:val="110"/>
          <w:lang w:val="fr-FR"/>
        </w:rPr>
        <w:t xml:space="preserve">Marché et </w:t>
      </w:r>
      <w:r w:rsidRPr="007F2089">
        <w:rPr>
          <w:spacing w:val="2"/>
          <w:w w:val="110"/>
          <w:lang w:val="fr-FR"/>
        </w:rPr>
        <w:t xml:space="preserve">ne pourront </w:t>
      </w:r>
      <w:r w:rsidRPr="007F2089">
        <w:rPr>
          <w:w w:val="110"/>
          <w:lang w:val="fr-FR"/>
        </w:rPr>
        <w:t xml:space="preserve">varier en </w:t>
      </w:r>
      <w:r w:rsidRPr="007F2089">
        <w:rPr>
          <w:spacing w:val="2"/>
          <w:w w:val="110"/>
          <w:lang w:val="fr-FR"/>
        </w:rPr>
        <w:t xml:space="preserve">aucune </w:t>
      </w:r>
      <w:r w:rsidRPr="007F2089">
        <w:rPr>
          <w:w w:val="110"/>
          <w:lang w:val="fr-FR"/>
        </w:rPr>
        <w:t xml:space="preserve">manière, sauf disposition contraire du RPC. Sauf disposition contraire du CCAP, Une offre assortie d’une clause de révision </w:t>
      </w:r>
      <w:r w:rsidR="00DE66BB" w:rsidRPr="007F2089">
        <w:rPr>
          <w:w w:val="110"/>
          <w:lang w:val="fr-FR"/>
        </w:rPr>
        <w:t>des prix sera</w:t>
      </w:r>
      <w:r w:rsidRPr="007F2089">
        <w:rPr>
          <w:w w:val="110"/>
          <w:lang w:val="fr-FR"/>
        </w:rPr>
        <w:t xml:space="preserve"> considérée</w:t>
      </w:r>
      <w:r w:rsidR="00A310A0">
        <w:rPr>
          <w:w w:val="110"/>
          <w:lang w:val="fr-FR"/>
        </w:rPr>
        <w:t xml:space="preserve"> </w:t>
      </w:r>
      <w:r w:rsidRPr="007F2089">
        <w:rPr>
          <w:w w:val="110"/>
          <w:lang w:val="fr-FR"/>
        </w:rPr>
        <w:t>comme non</w:t>
      </w:r>
      <w:r w:rsidR="00DE66BB">
        <w:rPr>
          <w:w w:val="110"/>
          <w:lang w:val="fr-FR"/>
        </w:rPr>
        <w:t xml:space="preserve"> </w:t>
      </w:r>
      <w:r w:rsidRPr="007F2089">
        <w:rPr>
          <w:w w:val="110"/>
          <w:lang w:val="fr-FR"/>
        </w:rPr>
        <w:t>conforme</w:t>
      </w:r>
      <w:r w:rsidR="00DE66BB">
        <w:rPr>
          <w:w w:val="110"/>
          <w:lang w:val="fr-FR"/>
        </w:rPr>
        <w:t xml:space="preserve"> </w:t>
      </w:r>
      <w:r w:rsidRPr="007F2089">
        <w:rPr>
          <w:w w:val="110"/>
          <w:lang w:val="fr-FR"/>
        </w:rPr>
        <w:t>et</w:t>
      </w:r>
      <w:r w:rsidR="00DE66BB">
        <w:rPr>
          <w:w w:val="110"/>
          <w:lang w:val="fr-FR"/>
        </w:rPr>
        <w:t xml:space="preserve"> </w:t>
      </w:r>
      <w:r w:rsidRPr="007F2089">
        <w:rPr>
          <w:w w:val="110"/>
          <w:lang w:val="fr-FR"/>
        </w:rPr>
        <w:t>sera</w:t>
      </w:r>
      <w:r w:rsidR="00DE66BB">
        <w:rPr>
          <w:w w:val="110"/>
          <w:lang w:val="fr-FR"/>
        </w:rPr>
        <w:t xml:space="preserve"> </w:t>
      </w:r>
      <w:r w:rsidR="00DE66BB" w:rsidRPr="007F2089">
        <w:rPr>
          <w:w w:val="110"/>
          <w:lang w:val="fr-FR"/>
        </w:rPr>
        <w:t>écartée</w:t>
      </w:r>
      <w:r w:rsidR="00DE66BB">
        <w:rPr>
          <w:w w:val="110"/>
          <w:lang w:val="fr-FR"/>
        </w:rPr>
        <w:t xml:space="preserve">, en </w:t>
      </w:r>
      <w:r w:rsidRPr="007F2089">
        <w:rPr>
          <w:w w:val="110"/>
          <w:lang w:val="fr-FR"/>
        </w:rPr>
        <w:t>application</w:t>
      </w:r>
      <w:r w:rsidR="00DE66BB">
        <w:rPr>
          <w:w w:val="110"/>
          <w:lang w:val="fr-FR"/>
        </w:rPr>
        <w:t xml:space="preserve"> </w:t>
      </w:r>
      <w:r w:rsidRPr="007F2089">
        <w:rPr>
          <w:w w:val="110"/>
          <w:lang w:val="fr-FR"/>
        </w:rPr>
        <w:t>de</w:t>
      </w:r>
      <w:r w:rsidR="00DE66BB">
        <w:rPr>
          <w:w w:val="110"/>
          <w:lang w:val="fr-FR"/>
        </w:rPr>
        <w:t xml:space="preserve"> </w:t>
      </w:r>
      <w:r w:rsidRPr="007F2089">
        <w:rPr>
          <w:w w:val="110"/>
          <w:lang w:val="fr-FR"/>
        </w:rPr>
        <w:t>l’article28.3</w:t>
      </w:r>
      <w:r w:rsidR="00DE66BB">
        <w:rPr>
          <w:w w:val="110"/>
          <w:lang w:val="fr-FR"/>
        </w:rPr>
        <w:t xml:space="preserve"> </w:t>
      </w:r>
      <w:r w:rsidRPr="007F2089">
        <w:rPr>
          <w:w w:val="110"/>
          <w:lang w:val="fr-FR"/>
        </w:rPr>
        <w:t>du</w:t>
      </w:r>
      <w:r w:rsidR="00DE66BB">
        <w:rPr>
          <w:w w:val="110"/>
          <w:lang w:val="fr-FR"/>
        </w:rPr>
        <w:t xml:space="preserve"> </w:t>
      </w:r>
      <w:r w:rsidRPr="007F2089">
        <w:rPr>
          <w:w w:val="110"/>
          <w:lang w:val="fr-FR"/>
        </w:rPr>
        <w:t>RGC.</w:t>
      </w:r>
    </w:p>
    <w:p w:rsidR="00BC38A9" w:rsidRPr="007F2089" w:rsidRDefault="00131969">
      <w:pPr>
        <w:pStyle w:val="Corpsdetexte"/>
        <w:ind w:left="617"/>
        <w:rPr>
          <w:lang w:val="fr-FR"/>
        </w:rPr>
      </w:pPr>
      <w:r w:rsidRPr="007F2089">
        <w:rPr>
          <w:w w:val="120"/>
          <w:lang w:val="fr-FR"/>
        </w:rPr>
        <w:t>Article 13 : Monnaies de l’offre</w:t>
      </w:r>
    </w:p>
    <w:p w:rsidR="00BC38A9" w:rsidRPr="007F2089" w:rsidRDefault="00131969">
      <w:pPr>
        <w:pStyle w:val="Corpsdetexte"/>
        <w:spacing w:before="162"/>
        <w:ind w:left="509"/>
        <w:rPr>
          <w:lang w:val="fr-FR"/>
        </w:rPr>
      </w:pPr>
      <w:r w:rsidRPr="007F2089">
        <w:rPr>
          <w:w w:val="110"/>
          <w:lang w:val="fr-FR"/>
        </w:rPr>
        <w:t>Les prix seront libellés en francs CFA (FCFA)</w:t>
      </w:r>
    </w:p>
    <w:p w:rsidR="00BC38A9" w:rsidRPr="007F2089" w:rsidRDefault="00BC38A9">
      <w:pPr>
        <w:pStyle w:val="Corpsdetexte"/>
        <w:spacing w:before="1"/>
        <w:rPr>
          <w:sz w:val="23"/>
          <w:lang w:val="fr-FR"/>
        </w:rPr>
      </w:pPr>
    </w:p>
    <w:p w:rsidR="00BC38A9" w:rsidRPr="007F2089" w:rsidRDefault="00131969">
      <w:pPr>
        <w:pStyle w:val="Corpsdetexte"/>
        <w:ind w:left="509"/>
        <w:rPr>
          <w:lang w:val="fr-FR"/>
        </w:rPr>
      </w:pPr>
      <w:r w:rsidRPr="007F2089">
        <w:rPr>
          <w:w w:val="120"/>
          <w:lang w:val="fr-FR"/>
        </w:rPr>
        <w:t>Article 14 : Documents attestant l’admissibilité du Soumissionnaire</w:t>
      </w:r>
    </w:p>
    <w:p w:rsidR="00BC38A9" w:rsidRPr="007F2089" w:rsidRDefault="00131969">
      <w:pPr>
        <w:pStyle w:val="Corpsdetexte"/>
        <w:spacing w:before="155" w:line="254" w:lineRule="auto"/>
        <w:ind w:left="509" w:right="415"/>
        <w:rPr>
          <w:lang w:val="fr-FR"/>
        </w:rPr>
      </w:pPr>
      <w:r w:rsidRPr="007F2089">
        <w:rPr>
          <w:w w:val="110"/>
          <w:lang w:val="fr-FR"/>
        </w:rPr>
        <w:t>Le Soumissionnaire fournira, en tant que partie intégrante de son offre, des documents attestant qu’il satisfait aux dispositions de l’article 4 du RGC.</w:t>
      </w:r>
    </w:p>
    <w:p w:rsidR="00BC38A9" w:rsidRPr="007F2089" w:rsidRDefault="00BC38A9">
      <w:pPr>
        <w:pStyle w:val="Corpsdetexte"/>
        <w:spacing w:before="9"/>
        <w:rPr>
          <w:sz w:val="21"/>
          <w:lang w:val="fr-FR"/>
        </w:rPr>
      </w:pPr>
    </w:p>
    <w:p w:rsidR="00BC38A9" w:rsidRPr="007F2089" w:rsidRDefault="00131969">
      <w:pPr>
        <w:pStyle w:val="Corpsdetexte"/>
        <w:spacing w:before="1"/>
        <w:ind w:left="509"/>
        <w:rPr>
          <w:lang w:val="fr-FR"/>
        </w:rPr>
      </w:pPr>
      <w:r w:rsidRPr="007F2089">
        <w:rPr>
          <w:w w:val="120"/>
          <w:lang w:val="fr-FR"/>
        </w:rPr>
        <w:t>Article 15 : Documents attestant de la conformité des fournitures</w:t>
      </w:r>
    </w:p>
    <w:p w:rsidR="00BC38A9" w:rsidRPr="007F2089" w:rsidRDefault="00131969">
      <w:pPr>
        <w:pStyle w:val="Paragraphedeliste"/>
        <w:numPr>
          <w:ilvl w:val="1"/>
          <w:numId w:val="50"/>
        </w:numPr>
        <w:tabs>
          <w:tab w:val="left" w:pos="1120"/>
        </w:tabs>
        <w:spacing w:before="155" w:line="256" w:lineRule="auto"/>
        <w:ind w:right="376" w:hanging="535"/>
        <w:jc w:val="both"/>
        <w:rPr>
          <w:lang w:val="fr-FR"/>
        </w:rPr>
      </w:pPr>
      <w:r w:rsidRPr="007F2089">
        <w:rPr>
          <w:w w:val="110"/>
          <w:lang w:val="fr-FR"/>
        </w:rPr>
        <w:t xml:space="preserve">Pour établir la conformité </w:t>
      </w:r>
      <w:r w:rsidRPr="007F2089">
        <w:rPr>
          <w:spacing w:val="-2"/>
          <w:w w:val="110"/>
          <w:lang w:val="fr-FR"/>
        </w:rPr>
        <w:t xml:space="preserve">des </w:t>
      </w:r>
      <w:r w:rsidRPr="007F2089">
        <w:rPr>
          <w:w w:val="110"/>
          <w:lang w:val="fr-FR"/>
        </w:rPr>
        <w:t xml:space="preserve">fournitures et Services connexes à la Demande de Cotation, le Soumissionnaire fournira dans le cadre de son offre les preuves écrites que les fournitures </w:t>
      </w:r>
      <w:r w:rsidRPr="007F2089">
        <w:rPr>
          <w:spacing w:val="3"/>
          <w:w w:val="110"/>
          <w:lang w:val="fr-FR"/>
        </w:rPr>
        <w:t xml:space="preserve">se conforment </w:t>
      </w:r>
      <w:r w:rsidRPr="007F2089">
        <w:rPr>
          <w:spacing w:val="2"/>
          <w:w w:val="110"/>
          <w:lang w:val="fr-FR"/>
        </w:rPr>
        <w:t xml:space="preserve">aux </w:t>
      </w:r>
      <w:r w:rsidR="00A310A0">
        <w:rPr>
          <w:spacing w:val="4"/>
          <w:w w:val="110"/>
          <w:lang w:val="fr-FR"/>
        </w:rPr>
        <w:t>spécifications</w:t>
      </w:r>
      <w:r w:rsidRPr="007F2089">
        <w:rPr>
          <w:spacing w:val="4"/>
          <w:w w:val="110"/>
          <w:lang w:val="fr-FR"/>
        </w:rPr>
        <w:t xml:space="preserve"> </w:t>
      </w:r>
      <w:r w:rsidRPr="007F2089">
        <w:rPr>
          <w:spacing w:val="3"/>
          <w:w w:val="110"/>
          <w:lang w:val="fr-FR"/>
        </w:rPr>
        <w:t xml:space="preserve">techniques </w:t>
      </w:r>
      <w:r w:rsidRPr="007F2089">
        <w:rPr>
          <w:spacing w:val="2"/>
          <w:w w:val="110"/>
          <w:lang w:val="fr-FR"/>
        </w:rPr>
        <w:t xml:space="preserve">et normes spécifiées dans </w:t>
      </w:r>
      <w:r w:rsidRPr="007F2089">
        <w:rPr>
          <w:spacing w:val="3"/>
          <w:w w:val="110"/>
          <w:lang w:val="fr-FR"/>
        </w:rPr>
        <w:t xml:space="preserve">le </w:t>
      </w:r>
      <w:r w:rsidRPr="007F2089">
        <w:rPr>
          <w:w w:val="110"/>
          <w:lang w:val="fr-FR"/>
        </w:rPr>
        <w:t>Descriptif de la Fourniture.</w:t>
      </w:r>
    </w:p>
    <w:p w:rsidR="00BC38A9" w:rsidRPr="007F2089" w:rsidRDefault="00BC38A9">
      <w:pPr>
        <w:pStyle w:val="Corpsdetexte"/>
        <w:spacing w:before="5"/>
        <w:rPr>
          <w:sz w:val="21"/>
          <w:lang w:val="fr-FR"/>
        </w:rPr>
      </w:pPr>
    </w:p>
    <w:p w:rsidR="00BC38A9" w:rsidRPr="007F2089" w:rsidRDefault="00131969">
      <w:pPr>
        <w:pStyle w:val="Paragraphedeliste"/>
        <w:numPr>
          <w:ilvl w:val="1"/>
          <w:numId w:val="50"/>
        </w:numPr>
        <w:tabs>
          <w:tab w:val="left" w:pos="1120"/>
        </w:tabs>
        <w:spacing w:line="256" w:lineRule="auto"/>
        <w:ind w:right="373" w:hanging="535"/>
        <w:jc w:val="both"/>
        <w:rPr>
          <w:lang w:val="fr-FR"/>
        </w:rPr>
      </w:pPr>
      <w:r w:rsidRPr="007F2089">
        <w:rPr>
          <w:spacing w:val="3"/>
          <w:w w:val="115"/>
          <w:lang w:val="fr-FR"/>
        </w:rPr>
        <w:t xml:space="preserve">Ces preuves peuvent revêtir </w:t>
      </w:r>
      <w:r w:rsidRPr="007F2089">
        <w:rPr>
          <w:w w:val="115"/>
          <w:lang w:val="fr-FR"/>
        </w:rPr>
        <w:t xml:space="preserve">la </w:t>
      </w:r>
      <w:r w:rsidRPr="007F2089">
        <w:rPr>
          <w:spacing w:val="3"/>
          <w:w w:val="115"/>
          <w:lang w:val="fr-FR"/>
        </w:rPr>
        <w:t xml:space="preserve">forme </w:t>
      </w:r>
      <w:r w:rsidRPr="007F2089">
        <w:rPr>
          <w:spacing w:val="2"/>
          <w:w w:val="115"/>
          <w:lang w:val="fr-FR"/>
        </w:rPr>
        <w:t xml:space="preserve">de </w:t>
      </w:r>
      <w:r w:rsidRPr="007F2089">
        <w:rPr>
          <w:spacing w:val="3"/>
          <w:w w:val="115"/>
          <w:lang w:val="fr-FR"/>
        </w:rPr>
        <w:t xml:space="preserve">prospectus, dessins </w:t>
      </w:r>
      <w:r w:rsidRPr="007F2089">
        <w:rPr>
          <w:spacing w:val="2"/>
          <w:w w:val="115"/>
          <w:lang w:val="fr-FR"/>
        </w:rPr>
        <w:t xml:space="preserve">ou </w:t>
      </w:r>
      <w:r w:rsidRPr="007F2089">
        <w:rPr>
          <w:spacing w:val="4"/>
          <w:w w:val="115"/>
          <w:lang w:val="fr-FR"/>
        </w:rPr>
        <w:t xml:space="preserve">données </w:t>
      </w:r>
      <w:r w:rsidR="00A310A0">
        <w:rPr>
          <w:w w:val="115"/>
          <w:lang w:val="fr-FR"/>
        </w:rPr>
        <w:t>et</w:t>
      </w:r>
      <w:r w:rsidRPr="007F2089">
        <w:rPr>
          <w:w w:val="115"/>
          <w:lang w:val="fr-FR"/>
        </w:rPr>
        <w:t xml:space="preserve"> comprendront une description détaillée des principales caractéristiques techniques et de </w:t>
      </w:r>
      <w:r w:rsidRPr="007F2089">
        <w:rPr>
          <w:spacing w:val="3"/>
          <w:w w:val="115"/>
          <w:lang w:val="fr-FR"/>
        </w:rPr>
        <w:t xml:space="preserve">performance, les fournitures </w:t>
      </w:r>
      <w:r w:rsidRPr="007F2089">
        <w:rPr>
          <w:spacing w:val="2"/>
          <w:w w:val="115"/>
          <w:lang w:val="fr-FR"/>
        </w:rPr>
        <w:t xml:space="preserve">et </w:t>
      </w:r>
      <w:r w:rsidRPr="007F2089">
        <w:rPr>
          <w:spacing w:val="4"/>
          <w:w w:val="115"/>
          <w:lang w:val="fr-FR"/>
        </w:rPr>
        <w:t xml:space="preserve">services </w:t>
      </w:r>
      <w:r w:rsidRPr="007F2089">
        <w:rPr>
          <w:w w:val="115"/>
          <w:lang w:val="fr-FR"/>
        </w:rPr>
        <w:t>connexes,</w:t>
      </w:r>
      <w:r w:rsidR="00A310A0">
        <w:rPr>
          <w:w w:val="115"/>
          <w:lang w:val="fr-FR"/>
        </w:rPr>
        <w:t xml:space="preserve"> </w:t>
      </w:r>
      <w:r w:rsidR="0021434E">
        <w:rPr>
          <w:w w:val="115"/>
          <w:lang w:val="fr-FR"/>
        </w:rPr>
        <w:t xml:space="preserve">démontrant qu’ils correspondent </w:t>
      </w:r>
      <w:r w:rsidRPr="007F2089">
        <w:rPr>
          <w:w w:val="115"/>
          <w:lang w:val="fr-FR"/>
        </w:rPr>
        <w:t>pour l’essentiel aux spécifications et, le cas échéant</w:t>
      </w:r>
      <w:r w:rsidR="00A310A0">
        <w:rPr>
          <w:w w:val="115"/>
          <w:lang w:val="fr-FR"/>
        </w:rPr>
        <w:t xml:space="preserve"> </w:t>
      </w:r>
      <w:r w:rsidR="0021434E">
        <w:rPr>
          <w:w w:val="115"/>
          <w:lang w:val="fr-FR"/>
        </w:rPr>
        <w:t xml:space="preserve">une liste </w:t>
      </w:r>
      <w:r w:rsidR="00DE66BB">
        <w:rPr>
          <w:w w:val="115"/>
          <w:lang w:val="fr-FR"/>
        </w:rPr>
        <w:t>des divergences</w:t>
      </w:r>
      <w:r w:rsidRPr="007F2089">
        <w:rPr>
          <w:w w:val="115"/>
          <w:lang w:val="fr-FR"/>
        </w:rPr>
        <w:t xml:space="preserve"> et réserves par rapport aux dispositions du Descriptif de la</w:t>
      </w:r>
      <w:r w:rsidR="00A310A0">
        <w:rPr>
          <w:w w:val="115"/>
          <w:lang w:val="fr-FR"/>
        </w:rPr>
        <w:t xml:space="preserve"> </w:t>
      </w:r>
      <w:r w:rsidRPr="007F2089">
        <w:rPr>
          <w:w w:val="115"/>
          <w:lang w:val="fr-FR"/>
        </w:rPr>
        <w:t>Fourniture.</w:t>
      </w:r>
    </w:p>
    <w:p w:rsidR="00BC38A9" w:rsidRPr="007F2089" w:rsidRDefault="00BC38A9">
      <w:pPr>
        <w:pStyle w:val="Corpsdetexte"/>
        <w:spacing w:before="8"/>
        <w:rPr>
          <w:sz w:val="21"/>
          <w:lang w:val="fr-FR"/>
        </w:rPr>
      </w:pPr>
    </w:p>
    <w:p w:rsidR="00BC38A9" w:rsidRPr="007E189F" w:rsidRDefault="00131969" w:rsidP="007E189F">
      <w:pPr>
        <w:pStyle w:val="Paragraphedeliste"/>
        <w:numPr>
          <w:ilvl w:val="1"/>
          <w:numId w:val="50"/>
        </w:numPr>
        <w:tabs>
          <w:tab w:val="left" w:pos="1097"/>
        </w:tabs>
        <w:spacing w:line="256" w:lineRule="auto"/>
        <w:ind w:right="379" w:hanging="535"/>
        <w:jc w:val="both"/>
        <w:rPr>
          <w:lang w:val="fr-FR"/>
        </w:rPr>
      </w:pPr>
      <w:r w:rsidRPr="007F2089">
        <w:rPr>
          <w:w w:val="110"/>
          <w:lang w:val="fr-FR"/>
        </w:rPr>
        <w:t>Le Soumissionnaire fournira également une liste donnant tous les détails, y compris les sources d’approvisionnement dispo</w:t>
      </w:r>
      <w:r w:rsidR="00A310A0">
        <w:rPr>
          <w:w w:val="110"/>
          <w:lang w:val="fr-FR"/>
        </w:rPr>
        <w:t>nibles et les prix courants des</w:t>
      </w:r>
      <w:r w:rsidR="0021434E">
        <w:rPr>
          <w:w w:val="110"/>
          <w:lang w:val="fr-FR"/>
        </w:rPr>
        <w:t xml:space="preserve"> pièces de rechange, outils</w:t>
      </w:r>
      <w:r w:rsidRPr="007F2089">
        <w:rPr>
          <w:w w:val="110"/>
          <w:lang w:val="fr-FR"/>
        </w:rPr>
        <w:t xml:space="preserve"> spéciaux, etc, nécessaires au fonctionnement correct et continu des fournitures depuis le début de leur utilisation par le Maître d’Ouvrage et pendant la période précisée</w:t>
      </w:r>
      <w:r w:rsidR="0021434E">
        <w:rPr>
          <w:w w:val="110"/>
          <w:lang w:val="fr-FR"/>
        </w:rPr>
        <w:t xml:space="preserve"> </w:t>
      </w:r>
      <w:r w:rsidRPr="007F2089">
        <w:rPr>
          <w:w w:val="110"/>
          <w:lang w:val="fr-FR"/>
        </w:rPr>
        <w:t>au RPC.</w:t>
      </w:r>
    </w:p>
    <w:p w:rsidR="00BC38A9" w:rsidRPr="007F2089" w:rsidRDefault="00131969">
      <w:pPr>
        <w:pStyle w:val="Paragraphedeliste"/>
        <w:numPr>
          <w:ilvl w:val="1"/>
          <w:numId w:val="50"/>
        </w:numPr>
        <w:tabs>
          <w:tab w:val="left" w:pos="1102"/>
        </w:tabs>
        <w:spacing w:line="256" w:lineRule="auto"/>
        <w:ind w:right="379" w:hanging="535"/>
        <w:jc w:val="both"/>
        <w:rPr>
          <w:lang w:val="fr-FR"/>
        </w:rPr>
      </w:pPr>
      <w:r w:rsidRPr="007F2089">
        <w:rPr>
          <w:w w:val="115"/>
          <w:lang w:val="fr-FR"/>
        </w:rPr>
        <w:t>Les normes qui s’appliquent aux modes d’exécution, procédés de fabrication, équipements et matériels, ainsi que les références à des noms de marque ou à des numéros de catalogue spécifiés par (le Maitre d’Ouvrag</w:t>
      </w:r>
      <w:r w:rsidR="0021434E">
        <w:rPr>
          <w:w w:val="115"/>
          <w:lang w:val="fr-FR"/>
        </w:rPr>
        <w:t>e</w:t>
      </w:r>
      <w:r w:rsidRPr="007F2089">
        <w:rPr>
          <w:w w:val="115"/>
          <w:lang w:val="fr-FR"/>
        </w:rPr>
        <w:t xml:space="preserve">) sur le Bordereau des </w:t>
      </w:r>
      <w:r w:rsidRPr="007F2089">
        <w:rPr>
          <w:w w:val="115"/>
          <w:lang w:val="fr-FR"/>
        </w:rPr>
        <w:lastRenderedPageBreak/>
        <w:t>quantités, calendrier de livraison, et spécifications techniques ne sont mentionnés qu’à titre indicatif et n’ont nullement un caractère</w:t>
      </w:r>
      <w:r w:rsidR="0021434E">
        <w:rPr>
          <w:w w:val="115"/>
          <w:lang w:val="fr-FR"/>
        </w:rPr>
        <w:t xml:space="preserve"> </w:t>
      </w:r>
      <w:r w:rsidRPr="007F2089">
        <w:rPr>
          <w:w w:val="115"/>
          <w:lang w:val="fr-FR"/>
        </w:rPr>
        <w:t>restrictif.</w:t>
      </w:r>
    </w:p>
    <w:p w:rsidR="00BC38A9" w:rsidRPr="007F2089" w:rsidRDefault="00BC38A9">
      <w:pPr>
        <w:pStyle w:val="Corpsdetexte"/>
        <w:spacing w:before="5"/>
        <w:rPr>
          <w:sz w:val="21"/>
          <w:lang w:val="fr-FR"/>
        </w:rPr>
      </w:pPr>
    </w:p>
    <w:p w:rsidR="00BC38A9" w:rsidRPr="007F2089" w:rsidRDefault="00131969">
      <w:pPr>
        <w:pStyle w:val="Corpsdetexte"/>
        <w:spacing w:before="1" w:line="256" w:lineRule="auto"/>
        <w:ind w:left="617" w:right="282"/>
        <w:jc w:val="both"/>
        <w:rPr>
          <w:lang w:val="fr-FR"/>
        </w:rPr>
      </w:pPr>
      <w:r w:rsidRPr="007F2089">
        <w:rPr>
          <w:w w:val="110"/>
          <w:lang w:val="fr-FR"/>
        </w:rPr>
        <w:t xml:space="preserve">Le Soumissionnaire peut leur substituer d’autres normes de qualité, noms de marque et/ou d’autres numéros de catalogue, pourvu qu’il établisse à la satisfaction du </w:t>
      </w:r>
      <w:r w:rsidRPr="007F2089">
        <w:rPr>
          <w:spacing w:val="3"/>
          <w:w w:val="110"/>
          <w:lang w:val="fr-FR"/>
        </w:rPr>
        <w:t xml:space="preserve">Maître </w:t>
      </w:r>
      <w:r w:rsidRPr="007F2089">
        <w:rPr>
          <w:spacing w:val="4"/>
          <w:w w:val="110"/>
          <w:lang w:val="fr-FR"/>
        </w:rPr>
        <w:t xml:space="preserve">d’Ouvrage </w:t>
      </w:r>
      <w:r w:rsidRPr="007F2089">
        <w:rPr>
          <w:w w:val="110"/>
          <w:lang w:val="fr-FR"/>
        </w:rPr>
        <w:t>que les normes, marques et numéros ainsi sub</w:t>
      </w:r>
      <w:r w:rsidR="0021434E">
        <w:rPr>
          <w:w w:val="110"/>
          <w:lang w:val="fr-FR"/>
        </w:rPr>
        <w:t xml:space="preserve">stitués sont substantiellement </w:t>
      </w:r>
      <w:r w:rsidR="00DE66BB">
        <w:rPr>
          <w:w w:val="110"/>
          <w:lang w:val="fr-FR"/>
        </w:rPr>
        <w:t xml:space="preserve">équivalents ou </w:t>
      </w:r>
      <w:r w:rsidRPr="007F2089">
        <w:rPr>
          <w:w w:val="110"/>
          <w:lang w:val="fr-FR"/>
        </w:rPr>
        <w:t>supérieurs aux spécifications</w:t>
      </w:r>
      <w:r w:rsidR="0021434E">
        <w:rPr>
          <w:w w:val="110"/>
          <w:lang w:val="fr-FR"/>
        </w:rPr>
        <w:t xml:space="preserve"> </w:t>
      </w:r>
      <w:r w:rsidRPr="007F2089">
        <w:rPr>
          <w:w w:val="110"/>
          <w:lang w:val="fr-FR"/>
        </w:rPr>
        <w:t>du</w:t>
      </w:r>
      <w:r w:rsidR="0021434E">
        <w:rPr>
          <w:w w:val="110"/>
          <w:lang w:val="fr-FR"/>
        </w:rPr>
        <w:t xml:space="preserve"> </w:t>
      </w:r>
      <w:r w:rsidRPr="007F2089">
        <w:rPr>
          <w:w w:val="110"/>
          <w:lang w:val="fr-FR"/>
        </w:rPr>
        <w:t>Bordereau</w:t>
      </w:r>
      <w:r w:rsidR="0021434E">
        <w:rPr>
          <w:w w:val="110"/>
          <w:lang w:val="fr-FR"/>
        </w:rPr>
        <w:t xml:space="preserve"> </w:t>
      </w:r>
      <w:r w:rsidRPr="007F2089">
        <w:rPr>
          <w:w w:val="110"/>
          <w:lang w:val="fr-FR"/>
        </w:rPr>
        <w:t>des</w:t>
      </w:r>
      <w:r w:rsidR="0021434E">
        <w:rPr>
          <w:w w:val="110"/>
          <w:lang w:val="fr-FR"/>
        </w:rPr>
        <w:t xml:space="preserve"> </w:t>
      </w:r>
      <w:r w:rsidRPr="007F2089">
        <w:rPr>
          <w:w w:val="110"/>
          <w:lang w:val="fr-FR"/>
        </w:rPr>
        <w:t>prix</w:t>
      </w:r>
      <w:r w:rsidR="0021434E">
        <w:rPr>
          <w:w w:val="110"/>
          <w:lang w:val="fr-FR"/>
        </w:rPr>
        <w:t xml:space="preserve"> </w:t>
      </w:r>
      <w:r w:rsidRPr="007F2089">
        <w:rPr>
          <w:w w:val="110"/>
          <w:lang w:val="fr-FR"/>
        </w:rPr>
        <w:t>et</w:t>
      </w:r>
      <w:r w:rsidR="0021434E">
        <w:rPr>
          <w:w w:val="110"/>
          <w:lang w:val="fr-FR"/>
        </w:rPr>
        <w:t xml:space="preserve"> </w:t>
      </w:r>
      <w:r w:rsidRPr="007F2089">
        <w:rPr>
          <w:w w:val="110"/>
          <w:lang w:val="fr-FR"/>
        </w:rPr>
        <w:t>les</w:t>
      </w:r>
      <w:r w:rsidR="0021434E">
        <w:rPr>
          <w:w w:val="110"/>
          <w:lang w:val="fr-FR"/>
        </w:rPr>
        <w:t xml:space="preserve"> </w:t>
      </w:r>
      <w:r w:rsidRPr="007F2089">
        <w:rPr>
          <w:w w:val="110"/>
          <w:lang w:val="fr-FR"/>
        </w:rPr>
        <w:t>spécifications</w:t>
      </w:r>
      <w:r w:rsidR="0021434E">
        <w:rPr>
          <w:w w:val="110"/>
          <w:lang w:val="fr-FR"/>
        </w:rPr>
        <w:t xml:space="preserve"> </w:t>
      </w:r>
      <w:r w:rsidRPr="007F2089">
        <w:rPr>
          <w:w w:val="110"/>
          <w:lang w:val="fr-FR"/>
        </w:rPr>
        <w:t>techniques.</w:t>
      </w:r>
    </w:p>
    <w:p w:rsidR="00BC38A9" w:rsidRPr="007F2089" w:rsidRDefault="00BC38A9">
      <w:pPr>
        <w:pStyle w:val="Corpsdetexte"/>
        <w:spacing w:before="1"/>
        <w:rPr>
          <w:sz w:val="32"/>
          <w:lang w:val="fr-FR"/>
        </w:rPr>
      </w:pPr>
    </w:p>
    <w:p w:rsidR="00BC38A9" w:rsidRDefault="00131969">
      <w:pPr>
        <w:pStyle w:val="Corpsdetexte"/>
        <w:ind w:left="509"/>
      </w:pPr>
      <w:r>
        <w:rPr>
          <w:w w:val="120"/>
        </w:rPr>
        <w:t xml:space="preserve">Article </w:t>
      </w:r>
      <w:proofErr w:type="gramStart"/>
      <w:r>
        <w:rPr>
          <w:w w:val="120"/>
        </w:rPr>
        <w:t>16 :</w:t>
      </w:r>
      <w:proofErr w:type="gramEnd"/>
      <w:r>
        <w:rPr>
          <w:w w:val="120"/>
        </w:rPr>
        <w:t xml:space="preserve"> Caution de </w:t>
      </w:r>
      <w:proofErr w:type="spellStart"/>
      <w:r>
        <w:rPr>
          <w:w w:val="120"/>
        </w:rPr>
        <w:t>soumission</w:t>
      </w:r>
      <w:proofErr w:type="spellEnd"/>
    </w:p>
    <w:p w:rsidR="00BC38A9" w:rsidRPr="008C47B6" w:rsidRDefault="00131969" w:rsidP="008C47B6">
      <w:pPr>
        <w:pStyle w:val="Paragraphedeliste"/>
        <w:numPr>
          <w:ilvl w:val="1"/>
          <w:numId w:val="49"/>
        </w:numPr>
        <w:tabs>
          <w:tab w:val="left" w:pos="1102"/>
        </w:tabs>
        <w:spacing w:before="150" w:line="256" w:lineRule="auto"/>
        <w:ind w:right="374" w:hanging="535"/>
        <w:jc w:val="both"/>
        <w:rPr>
          <w:lang w:val="fr-FR"/>
        </w:rPr>
      </w:pPr>
      <w:r w:rsidRPr="007F2089">
        <w:rPr>
          <w:w w:val="110"/>
          <w:lang w:val="fr-FR"/>
        </w:rPr>
        <w:t>En</w:t>
      </w:r>
      <w:r w:rsidR="00DE66BB">
        <w:rPr>
          <w:w w:val="110"/>
          <w:lang w:val="fr-FR"/>
        </w:rPr>
        <w:t xml:space="preserve"> application de l'article 12 du</w:t>
      </w:r>
      <w:r w:rsidRPr="007F2089">
        <w:rPr>
          <w:w w:val="110"/>
          <w:lang w:val="fr-FR"/>
        </w:rPr>
        <w:t xml:space="preserve"> RGC, le </w:t>
      </w:r>
      <w:r w:rsidRPr="007F2089">
        <w:rPr>
          <w:spacing w:val="4"/>
          <w:w w:val="110"/>
          <w:lang w:val="fr-FR"/>
        </w:rPr>
        <w:t xml:space="preserve">Soumissionnaire fournira </w:t>
      </w:r>
      <w:r w:rsidRPr="007F2089">
        <w:rPr>
          <w:spacing w:val="2"/>
          <w:w w:val="110"/>
          <w:lang w:val="fr-FR"/>
        </w:rPr>
        <w:t xml:space="preserve">une </w:t>
      </w:r>
      <w:r w:rsidRPr="007F2089">
        <w:rPr>
          <w:spacing w:val="4"/>
          <w:w w:val="110"/>
          <w:lang w:val="fr-FR"/>
        </w:rPr>
        <w:t xml:space="preserve">caution </w:t>
      </w:r>
      <w:r w:rsidR="00DE66BB">
        <w:rPr>
          <w:spacing w:val="3"/>
          <w:w w:val="110"/>
          <w:lang w:val="fr-FR"/>
        </w:rPr>
        <w:t xml:space="preserve">de </w:t>
      </w:r>
      <w:r w:rsidRPr="007F2089">
        <w:rPr>
          <w:spacing w:val="3"/>
          <w:w w:val="110"/>
          <w:lang w:val="fr-FR"/>
        </w:rPr>
        <w:t xml:space="preserve">soumission </w:t>
      </w:r>
      <w:r w:rsidRPr="007F2089">
        <w:rPr>
          <w:w w:val="110"/>
          <w:lang w:val="fr-FR"/>
        </w:rPr>
        <w:t xml:space="preserve">du </w:t>
      </w:r>
      <w:r w:rsidRPr="007F2089">
        <w:rPr>
          <w:spacing w:val="3"/>
          <w:w w:val="110"/>
          <w:lang w:val="fr-FR"/>
        </w:rPr>
        <w:t xml:space="preserve">montant spécifié dans </w:t>
      </w:r>
      <w:r w:rsidRPr="007F2089">
        <w:rPr>
          <w:w w:val="110"/>
          <w:lang w:val="fr-FR"/>
        </w:rPr>
        <w:t xml:space="preserve">le </w:t>
      </w:r>
      <w:r w:rsidRPr="007F2089">
        <w:rPr>
          <w:spacing w:val="3"/>
          <w:w w:val="110"/>
          <w:lang w:val="fr-FR"/>
        </w:rPr>
        <w:t xml:space="preserve">Règlement Particulier </w:t>
      </w:r>
      <w:r w:rsidRPr="007F2089">
        <w:rPr>
          <w:w w:val="110"/>
          <w:lang w:val="fr-FR"/>
        </w:rPr>
        <w:t xml:space="preserve">de la </w:t>
      </w:r>
      <w:r w:rsidRPr="007F2089">
        <w:rPr>
          <w:spacing w:val="2"/>
          <w:w w:val="110"/>
          <w:lang w:val="fr-FR"/>
        </w:rPr>
        <w:t xml:space="preserve">Demande de </w:t>
      </w:r>
      <w:r w:rsidRPr="007F2089">
        <w:rPr>
          <w:spacing w:val="3"/>
          <w:w w:val="110"/>
          <w:lang w:val="fr-FR"/>
        </w:rPr>
        <w:t xml:space="preserve">Cotation, </w:t>
      </w:r>
      <w:r w:rsidRPr="007F2089">
        <w:rPr>
          <w:w w:val="110"/>
          <w:lang w:val="fr-FR"/>
        </w:rPr>
        <w:t>laquelle</w:t>
      </w:r>
      <w:r w:rsidR="0021434E">
        <w:rPr>
          <w:w w:val="110"/>
          <w:lang w:val="fr-FR"/>
        </w:rPr>
        <w:t xml:space="preserve"> </w:t>
      </w:r>
      <w:r w:rsidRPr="007F2089">
        <w:rPr>
          <w:w w:val="110"/>
          <w:lang w:val="fr-FR"/>
        </w:rPr>
        <w:t>fera</w:t>
      </w:r>
      <w:r w:rsidR="008C47B6">
        <w:rPr>
          <w:lang w:val="fr-FR"/>
        </w:rPr>
        <w:t xml:space="preserve"> </w:t>
      </w:r>
      <w:r w:rsidRPr="007F2089">
        <w:rPr>
          <w:w w:val="110"/>
          <w:lang w:val="fr-FR"/>
        </w:rPr>
        <w:t>partie intégrante de son offre.</w:t>
      </w:r>
    </w:p>
    <w:p w:rsidR="00BC38A9" w:rsidRPr="007F2089" w:rsidRDefault="00131969">
      <w:pPr>
        <w:pStyle w:val="Paragraphedeliste"/>
        <w:numPr>
          <w:ilvl w:val="1"/>
          <w:numId w:val="49"/>
        </w:numPr>
        <w:tabs>
          <w:tab w:val="left" w:pos="1118"/>
        </w:tabs>
        <w:spacing w:line="256" w:lineRule="auto"/>
        <w:ind w:right="377" w:hanging="535"/>
        <w:jc w:val="both"/>
        <w:rPr>
          <w:lang w:val="fr-FR"/>
        </w:rPr>
      </w:pPr>
      <w:r w:rsidRPr="007F2089">
        <w:rPr>
          <w:w w:val="115"/>
          <w:lang w:val="fr-FR"/>
        </w:rPr>
        <w:t xml:space="preserve">La caution de soumission sera conforme au modèle présenté dans la Demande de Cotation ; d’autres modèles peuvent être autorisés, sous réserve de l’approbation préalable de </w:t>
      </w:r>
      <w:r w:rsidRPr="007F2089">
        <w:rPr>
          <w:spacing w:val="4"/>
          <w:w w:val="115"/>
          <w:lang w:val="fr-FR"/>
        </w:rPr>
        <w:t>l’Autorité Contractante.</w:t>
      </w:r>
    </w:p>
    <w:p w:rsidR="00BC38A9" w:rsidRPr="007F2089" w:rsidRDefault="00131969">
      <w:pPr>
        <w:pStyle w:val="Paragraphedeliste"/>
        <w:numPr>
          <w:ilvl w:val="1"/>
          <w:numId w:val="49"/>
        </w:numPr>
        <w:tabs>
          <w:tab w:val="left" w:pos="1091"/>
        </w:tabs>
        <w:spacing w:before="2" w:line="256" w:lineRule="auto"/>
        <w:ind w:right="379" w:hanging="535"/>
        <w:jc w:val="both"/>
        <w:rPr>
          <w:lang w:val="fr-FR"/>
        </w:rPr>
      </w:pPr>
      <w:r w:rsidRPr="007F2089">
        <w:rPr>
          <w:w w:val="110"/>
          <w:lang w:val="fr-FR"/>
        </w:rPr>
        <w:t xml:space="preserve">La </w:t>
      </w:r>
      <w:r w:rsidRPr="007F2089">
        <w:rPr>
          <w:spacing w:val="2"/>
          <w:w w:val="110"/>
          <w:lang w:val="fr-FR"/>
        </w:rPr>
        <w:t xml:space="preserve">Caution </w:t>
      </w:r>
      <w:r w:rsidRPr="007F2089">
        <w:rPr>
          <w:w w:val="110"/>
          <w:lang w:val="fr-FR"/>
        </w:rPr>
        <w:t>de Soumission demeurera valide pendant trente (30) jours au-delà de la date limite initiale de validité d</w:t>
      </w:r>
      <w:r w:rsidR="0021434E">
        <w:rPr>
          <w:w w:val="110"/>
          <w:lang w:val="fr-FR"/>
        </w:rPr>
        <w:t xml:space="preserve">es offres, ou de toute nouvelle date limite </w:t>
      </w:r>
      <w:r w:rsidR="00DE66BB">
        <w:rPr>
          <w:w w:val="110"/>
          <w:lang w:val="fr-FR"/>
        </w:rPr>
        <w:t xml:space="preserve">de validité demandée </w:t>
      </w:r>
      <w:r w:rsidRPr="007F2089">
        <w:rPr>
          <w:w w:val="110"/>
          <w:lang w:val="fr-FR"/>
        </w:rPr>
        <w:t xml:space="preserve">par </w:t>
      </w:r>
      <w:r w:rsidRPr="007F2089">
        <w:rPr>
          <w:spacing w:val="3"/>
          <w:w w:val="110"/>
          <w:lang w:val="fr-FR"/>
        </w:rPr>
        <w:t xml:space="preserve">l’Autorité </w:t>
      </w:r>
      <w:r w:rsidRPr="007F2089">
        <w:rPr>
          <w:spacing w:val="4"/>
          <w:w w:val="110"/>
          <w:lang w:val="fr-FR"/>
        </w:rPr>
        <w:t xml:space="preserve">Contractante </w:t>
      </w:r>
      <w:r w:rsidRPr="007F2089">
        <w:rPr>
          <w:w w:val="110"/>
          <w:lang w:val="fr-FR"/>
        </w:rPr>
        <w:t xml:space="preserve">et </w:t>
      </w:r>
      <w:r w:rsidRPr="007F2089">
        <w:rPr>
          <w:spacing w:val="3"/>
          <w:w w:val="110"/>
          <w:lang w:val="fr-FR"/>
        </w:rPr>
        <w:t xml:space="preserve">acceptée </w:t>
      </w:r>
      <w:r w:rsidRPr="007F2089">
        <w:rPr>
          <w:spacing w:val="2"/>
          <w:w w:val="110"/>
          <w:lang w:val="fr-FR"/>
        </w:rPr>
        <w:t xml:space="preserve">par </w:t>
      </w:r>
      <w:r w:rsidRPr="007F2089">
        <w:rPr>
          <w:spacing w:val="3"/>
          <w:w w:val="110"/>
          <w:lang w:val="fr-FR"/>
        </w:rPr>
        <w:t xml:space="preserve">le </w:t>
      </w:r>
      <w:r w:rsidRPr="007F2089">
        <w:rPr>
          <w:w w:val="110"/>
          <w:lang w:val="fr-FR"/>
        </w:rPr>
        <w:t>Soumissionnaire, conformément aux dispositions de l’Article 20.2 du</w:t>
      </w:r>
      <w:r w:rsidR="0021434E">
        <w:rPr>
          <w:w w:val="110"/>
          <w:lang w:val="fr-FR"/>
        </w:rPr>
        <w:t xml:space="preserve"> </w:t>
      </w:r>
      <w:r w:rsidRPr="007F2089">
        <w:rPr>
          <w:w w:val="110"/>
          <w:lang w:val="fr-FR"/>
        </w:rPr>
        <w:t>RGC.</w:t>
      </w:r>
    </w:p>
    <w:p w:rsidR="00BC38A9" w:rsidRPr="007F2089" w:rsidRDefault="00131969">
      <w:pPr>
        <w:pStyle w:val="Paragraphedeliste"/>
        <w:numPr>
          <w:ilvl w:val="1"/>
          <w:numId w:val="49"/>
        </w:numPr>
        <w:tabs>
          <w:tab w:val="left" w:pos="1129"/>
        </w:tabs>
        <w:spacing w:line="256" w:lineRule="auto"/>
        <w:ind w:right="371" w:hanging="535"/>
        <w:jc w:val="both"/>
        <w:rPr>
          <w:lang w:val="fr-FR"/>
        </w:rPr>
      </w:pPr>
      <w:r w:rsidRPr="007F2089">
        <w:rPr>
          <w:w w:val="110"/>
          <w:lang w:val="fr-FR"/>
        </w:rPr>
        <w:t xml:space="preserve">Toute offre non accompagnée d’une Caution de Soumission acceptable sera rejetée par </w:t>
      </w:r>
      <w:r w:rsidRPr="007F2089">
        <w:rPr>
          <w:spacing w:val="3"/>
          <w:w w:val="110"/>
          <w:lang w:val="fr-FR"/>
        </w:rPr>
        <w:t xml:space="preserve">la </w:t>
      </w:r>
      <w:r w:rsidRPr="007F2089">
        <w:rPr>
          <w:spacing w:val="4"/>
          <w:w w:val="110"/>
          <w:lang w:val="fr-FR"/>
        </w:rPr>
        <w:t xml:space="preserve">Commission </w:t>
      </w:r>
      <w:r w:rsidRPr="007F2089">
        <w:rPr>
          <w:spacing w:val="3"/>
          <w:w w:val="110"/>
          <w:lang w:val="fr-FR"/>
        </w:rPr>
        <w:t xml:space="preserve">des </w:t>
      </w:r>
      <w:r w:rsidRPr="007F2089">
        <w:rPr>
          <w:spacing w:val="4"/>
          <w:w w:val="110"/>
          <w:lang w:val="fr-FR"/>
        </w:rPr>
        <w:t xml:space="preserve">marchés compétente </w:t>
      </w:r>
      <w:r w:rsidRPr="007F2089">
        <w:rPr>
          <w:spacing w:val="5"/>
          <w:w w:val="110"/>
          <w:lang w:val="fr-FR"/>
        </w:rPr>
        <w:t xml:space="preserve">comme </w:t>
      </w:r>
      <w:r w:rsidRPr="007F2089">
        <w:rPr>
          <w:w w:val="110"/>
          <w:lang w:val="fr-FR"/>
        </w:rPr>
        <w:t xml:space="preserve">non </w:t>
      </w:r>
      <w:r w:rsidRPr="007F2089">
        <w:rPr>
          <w:spacing w:val="4"/>
          <w:w w:val="110"/>
          <w:lang w:val="fr-FR"/>
        </w:rPr>
        <w:t xml:space="preserve">conforme. </w:t>
      </w:r>
      <w:r w:rsidRPr="007F2089">
        <w:rPr>
          <w:w w:val="110"/>
          <w:lang w:val="fr-FR"/>
        </w:rPr>
        <w:t>La Caution de Soumission d’un groupement</w:t>
      </w:r>
      <w:r w:rsidR="006E6B1A">
        <w:rPr>
          <w:w w:val="110"/>
          <w:lang w:val="fr-FR"/>
        </w:rPr>
        <w:t xml:space="preserve"> </w:t>
      </w:r>
      <w:r w:rsidRPr="007F2089">
        <w:rPr>
          <w:w w:val="110"/>
          <w:lang w:val="fr-FR"/>
        </w:rPr>
        <w:t>d’entreprises</w:t>
      </w:r>
      <w:r w:rsidR="006E6B1A">
        <w:rPr>
          <w:w w:val="110"/>
          <w:lang w:val="fr-FR"/>
        </w:rPr>
        <w:t xml:space="preserve"> </w:t>
      </w:r>
      <w:r w:rsidRPr="007F2089">
        <w:rPr>
          <w:w w:val="110"/>
          <w:lang w:val="fr-FR"/>
        </w:rPr>
        <w:t>doit</w:t>
      </w:r>
      <w:r w:rsidR="006E6B1A">
        <w:rPr>
          <w:w w:val="110"/>
          <w:lang w:val="fr-FR"/>
        </w:rPr>
        <w:t xml:space="preserve"> </w:t>
      </w:r>
      <w:r w:rsidRPr="007F2089">
        <w:rPr>
          <w:w w:val="110"/>
          <w:lang w:val="fr-FR"/>
        </w:rPr>
        <w:t>être</w:t>
      </w:r>
      <w:r w:rsidR="006E6B1A">
        <w:rPr>
          <w:w w:val="110"/>
          <w:lang w:val="fr-FR"/>
        </w:rPr>
        <w:t xml:space="preserve"> </w:t>
      </w:r>
      <w:r w:rsidRPr="007F2089">
        <w:rPr>
          <w:w w:val="110"/>
          <w:lang w:val="fr-FR"/>
        </w:rPr>
        <w:t>établie</w:t>
      </w:r>
      <w:r w:rsidR="006E6B1A">
        <w:rPr>
          <w:w w:val="110"/>
          <w:lang w:val="fr-FR"/>
        </w:rPr>
        <w:t xml:space="preserve"> </w:t>
      </w:r>
      <w:r w:rsidRPr="007F2089">
        <w:rPr>
          <w:w w:val="110"/>
          <w:lang w:val="fr-FR"/>
        </w:rPr>
        <w:t>au</w:t>
      </w:r>
      <w:r w:rsidR="006E6B1A">
        <w:rPr>
          <w:w w:val="110"/>
          <w:lang w:val="fr-FR"/>
        </w:rPr>
        <w:t xml:space="preserve"> </w:t>
      </w:r>
      <w:r w:rsidRPr="007F2089">
        <w:rPr>
          <w:w w:val="110"/>
          <w:lang w:val="fr-FR"/>
        </w:rPr>
        <w:t>nom</w:t>
      </w:r>
      <w:r w:rsidR="006E6B1A">
        <w:rPr>
          <w:w w:val="110"/>
          <w:lang w:val="fr-FR"/>
        </w:rPr>
        <w:t xml:space="preserve"> </w:t>
      </w:r>
      <w:r w:rsidRPr="007F2089">
        <w:rPr>
          <w:w w:val="110"/>
          <w:lang w:val="fr-FR"/>
        </w:rPr>
        <w:t>du</w:t>
      </w:r>
      <w:r w:rsidR="006E6B1A">
        <w:rPr>
          <w:w w:val="110"/>
          <w:lang w:val="fr-FR"/>
        </w:rPr>
        <w:t xml:space="preserve"> </w:t>
      </w:r>
      <w:r w:rsidRPr="007F2089">
        <w:rPr>
          <w:w w:val="110"/>
          <w:lang w:val="fr-FR"/>
        </w:rPr>
        <w:t>mandataire</w:t>
      </w:r>
      <w:r w:rsidR="006E6B1A">
        <w:rPr>
          <w:w w:val="110"/>
          <w:lang w:val="fr-FR"/>
        </w:rPr>
        <w:t xml:space="preserve"> </w:t>
      </w:r>
      <w:r w:rsidRPr="007F2089">
        <w:rPr>
          <w:w w:val="110"/>
          <w:lang w:val="fr-FR"/>
        </w:rPr>
        <w:t>soumettant</w:t>
      </w:r>
      <w:r w:rsidR="006E6B1A">
        <w:rPr>
          <w:w w:val="110"/>
          <w:lang w:val="fr-FR"/>
        </w:rPr>
        <w:t xml:space="preserve"> </w:t>
      </w:r>
      <w:r w:rsidRPr="007F2089">
        <w:rPr>
          <w:w w:val="110"/>
          <w:lang w:val="fr-FR"/>
        </w:rPr>
        <w:t>l’offre.</w:t>
      </w:r>
    </w:p>
    <w:p w:rsidR="00BC38A9" w:rsidRPr="007F2089" w:rsidRDefault="00131969">
      <w:pPr>
        <w:pStyle w:val="Paragraphedeliste"/>
        <w:numPr>
          <w:ilvl w:val="1"/>
          <w:numId w:val="49"/>
        </w:numPr>
        <w:tabs>
          <w:tab w:val="left" w:pos="1129"/>
        </w:tabs>
        <w:spacing w:before="1" w:line="254" w:lineRule="auto"/>
        <w:ind w:right="386" w:hanging="535"/>
        <w:jc w:val="both"/>
        <w:rPr>
          <w:lang w:val="fr-FR"/>
        </w:rPr>
      </w:pPr>
      <w:r w:rsidRPr="007F2089">
        <w:rPr>
          <w:w w:val="115"/>
          <w:lang w:val="fr-FR"/>
        </w:rPr>
        <w:t>Les Cautions de Soumission de</w:t>
      </w:r>
      <w:r w:rsidR="0021434E">
        <w:rPr>
          <w:w w:val="115"/>
          <w:lang w:val="fr-FR"/>
        </w:rPr>
        <w:t>s soumissionnaires non retenus seront restituées dans</w:t>
      </w:r>
      <w:r w:rsidRPr="007F2089">
        <w:rPr>
          <w:w w:val="115"/>
          <w:lang w:val="fr-FR"/>
        </w:rPr>
        <w:t xml:space="preserve"> un délai de quinze (15) jours, après la publication du résultat de</w:t>
      </w:r>
      <w:r w:rsidR="0021434E">
        <w:rPr>
          <w:w w:val="115"/>
          <w:lang w:val="fr-FR"/>
        </w:rPr>
        <w:t xml:space="preserve"> </w:t>
      </w:r>
      <w:r w:rsidRPr="007F2089">
        <w:rPr>
          <w:w w:val="115"/>
          <w:lang w:val="fr-FR"/>
        </w:rPr>
        <w:t>l’attribution.</w:t>
      </w:r>
    </w:p>
    <w:p w:rsidR="00BC38A9" w:rsidRPr="005E6C88" w:rsidRDefault="00131969" w:rsidP="005E6C88">
      <w:pPr>
        <w:pStyle w:val="Paragraphedeliste"/>
        <w:numPr>
          <w:ilvl w:val="1"/>
          <w:numId w:val="49"/>
        </w:numPr>
        <w:tabs>
          <w:tab w:val="left" w:pos="1111"/>
        </w:tabs>
        <w:spacing w:before="3" w:line="256" w:lineRule="auto"/>
        <w:ind w:right="384" w:hanging="535"/>
        <w:jc w:val="both"/>
        <w:rPr>
          <w:lang w:val="fr-FR"/>
        </w:rPr>
      </w:pPr>
      <w:r w:rsidRPr="007F2089">
        <w:rPr>
          <w:w w:val="115"/>
          <w:lang w:val="fr-FR"/>
        </w:rPr>
        <w:t>La Caution de Soumission de l’attributaire du Marché sera libérée dès que le marché signé</w:t>
      </w:r>
      <w:r w:rsidR="0021434E">
        <w:rPr>
          <w:w w:val="115"/>
          <w:lang w:val="fr-FR"/>
        </w:rPr>
        <w:t xml:space="preserve"> </w:t>
      </w:r>
      <w:r w:rsidRPr="007F2089">
        <w:rPr>
          <w:w w:val="115"/>
          <w:lang w:val="fr-FR"/>
        </w:rPr>
        <w:t>sera notifié à ce</w:t>
      </w:r>
      <w:r w:rsidR="0021434E">
        <w:rPr>
          <w:w w:val="115"/>
          <w:lang w:val="fr-FR"/>
        </w:rPr>
        <w:t xml:space="preserve"> </w:t>
      </w:r>
      <w:r w:rsidRPr="007F2089">
        <w:rPr>
          <w:w w:val="115"/>
          <w:lang w:val="fr-FR"/>
        </w:rPr>
        <w:t>dernier.</w:t>
      </w:r>
    </w:p>
    <w:p w:rsidR="00BC38A9" w:rsidRPr="007F2089" w:rsidRDefault="00131969">
      <w:pPr>
        <w:pStyle w:val="Paragraphedeliste"/>
        <w:numPr>
          <w:ilvl w:val="1"/>
          <w:numId w:val="49"/>
        </w:numPr>
        <w:tabs>
          <w:tab w:val="left" w:pos="1091"/>
        </w:tabs>
        <w:ind w:left="1090" w:hanging="581"/>
        <w:rPr>
          <w:lang w:val="fr-FR"/>
        </w:rPr>
      </w:pPr>
      <w:r w:rsidRPr="007F2089">
        <w:rPr>
          <w:w w:val="115"/>
          <w:lang w:val="fr-FR"/>
        </w:rPr>
        <w:t xml:space="preserve">La caution de soumission peut être </w:t>
      </w:r>
      <w:r w:rsidR="0021434E" w:rsidRPr="007F2089">
        <w:rPr>
          <w:w w:val="115"/>
          <w:lang w:val="fr-FR"/>
        </w:rPr>
        <w:t>saisie :</w:t>
      </w:r>
    </w:p>
    <w:p w:rsidR="00BC38A9" w:rsidRPr="007F2089" w:rsidRDefault="00BC38A9">
      <w:pPr>
        <w:pStyle w:val="Corpsdetexte"/>
        <w:spacing w:before="1"/>
        <w:rPr>
          <w:sz w:val="23"/>
          <w:lang w:val="fr-FR"/>
        </w:rPr>
      </w:pPr>
    </w:p>
    <w:p w:rsidR="00F26EC3" w:rsidRPr="00F26EC3" w:rsidRDefault="00131969" w:rsidP="00F26EC3">
      <w:pPr>
        <w:pStyle w:val="Paragraphedeliste"/>
        <w:numPr>
          <w:ilvl w:val="2"/>
          <w:numId w:val="49"/>
        </w:numPr>
        <w:tabs>
          <w:tab w:val="left" w:pos="1571"/>
        </w:tabs>
        <w:ind w:hanging="257"/>
      </w:pPr>
      <w:r>
        <w:rPr>
          <w:w w:val="110"/>
        </w:rPr>
        <w:t xml:space="preserve">Si le </w:t>
      </w:r>
      <w:proofErr w:type="spellStart"/>
      <w:r>
        <w:rPr>
          <w:w w:val="110"/>
        </w:rPr>
        <w:t>Soumissionnaire</w:t>
      </w:r>
      <w:proofErr w:type="spellEnd"/>
      <w:r>
        <w:rPr>
          <w:w w:val="110"/>
        </w:rPr>
        <w:t>:</w:t>
      </w:r>
    </w:p>
    <w:p w:rsidR="00BC38A9" w:rsidRPr="007F2089" w:rsidRDefault="00131969">
      <w:pPr>
        <w:pStyle w:val="Paragraphedeliste"/>
        <w:numPr>
          <w:ilvl w:val="0"/>
          <w:numId w:val="48"/>
        </w:numPr>
        <w:tabs>
          <w:tab w:val="left" w:pos="829"/>
          <w:tab w:val="left" w:pos="830"/>
        </w:tabs>
        <w:ind w:hanging="320"/>
        <w:rPr>
          <w:lang w:val="fr-FR"/>
        </w:rPr>
      </w:pPr>
      <w:r w:rsidRPr="007F2089">
        <w:rPr>
          <w:w w:val="110"/>
          <w:lang w:val="fr-FR"/>
        </w:rPr>
        <w:t>Retire</w:t>
      </w:r>
      <w:r w:rsidR="0021434E">
        <w:rPr>
          <w:w w:val="110"/>
          <w:lang w:val="fr-FR"/>
        </w:rPr>
        <w:t xml:space="preserve"> </w:t>
      </w:r>
      <w:r w:rsidRPr="007F2089">
        <w:rPr>
          <w:w w:val="110"/>
          <w:lang w:val="fr-FR"/>
        </w:rPr>
        <w:t>son</w:t>
      </w:r>
      <w:r w:rsidR="0021434E">
        <w:rPr>
          <w:w w:val="110"/>
          <w:lang w:val="fr-FR"/>
        </w:rPr>
        <w:t xml:space="preserve"> </w:t>
      </w:r>
      <w:r w:rsidRPr="007F2089">
        <w:rPr>
          <w:w w:val="110"/>
          <w:lang w:val="fr-FR"/>
        </w:rPr>
        <w:t>offre</w:t>
      </w:r>
      <w:r w:rsidR="0021434E">
        <w:rPr>
          <w:w w:val="110"/>
          <w:lang w:val="fr-FR"/>
        </w:rPr>
        <w:t xml:space="preserve"> </w:t>
      </w:r>
      <w:r w:rsidRPr="007F2089">
        <w:rPr>
          <w:w w:val="110"/>
          <w:lang w:val="fr-FR"/>
        </w:rPr>
        <w:t>pendant</w:t>
      </w:r>
      <w:r w:rsidR="0021434E">
        <w:rPr>
          <w:w w:val="110"/>
          <w:lang w:val="fr-FR"/>
        </w:rPr>
        <w:t xml:space="preserve"> </w:t>
      </w:r>
      <w:r w:rsidRPr="007F2089">
        <w:rPr>
          <w:w w:val="110"/>
          <w:lang w:val="fr-FR"/>
        </w:rPr>
        <w:t>le</w:t>
      </w:r>
      <w:r w:rsidR="0021434E">
        <w:rPr>
          <w:w w:val="110"/>
          <w:lang w:val="fr-FR"/>
        </w:rPr>
        <w:t xml:space="preserve"> </w:t>
      </w:r>
      <w:r w:rsidRPr="007F2089">
        <w:rPr>
          <w:w w:val="110"/>
          <w:lang w:val="fr-FR"/>
        </w:rPr>
        <w:t>délai</w:t>
      </w:r>
      <w:r w:rsidR="0021434E">
        <w:rPr>
          <w:w w:val="110"/>
          <w:lang w:val="fr-FR"/>
        </w:rPr>
        <w:t xml:space="preserve"> </w:t>
      </w:r>
      <w:r w:rsidRPr="007F2089">
        <w:rPr>
          <w:w w:val="110"/>
          <w:lang w:val="fr-FR"/>
        </w:rPr>
        <w:t>de</w:t>
      </w:r>
      <w:r w:rsidR="0021434E">
        <w:rPr>
          <w:w w:val="110"/>
          <w:lang w:val="fr-FR"/>
        </w:rPr>
        <w:t xml:space="preserve"> </w:t>
      </w:r>
      <w:r w:rsidRPr="007F2089">
        <w:rPr>
          <w:w w:val="110"/>
          <w:lang w:val="fr-FR"/>
        </w:rPr>
        <w:t>validité</w:t>
      </w:r>
      <w:r w:rsidR="0021434E">
        <w:rPr>
          <w:w w:val="110"/>
          <w:lang w:val="fr-FR"/>
        </w:rPr>
        <w:t xml:space="preserve"> </w:t>
      </w:r>
      <w:r w:rsidRPr="007F2089">
        <w:rPr>
          <w:w w:val="110"/>
          <w:lang w:val="fr-FR"/>
        </w:rPr>
        <w:t>qu’il</w:t>
      </w:r>
      <w:r w:rsidR="0021434E">
        <w:rPr>
          <w:w w:val="110"/>
          <w:lang w:val="fr-FR"/>
        </w:rPr>
        <w:t xml:space="preserve"> </w:t>
      </w:r>
      <w:r w:rsidRPr="007F2089">
        <w:rPr>
          <w:w w:val="110"/>
          <w:lang w:val="fr-FR"/>
        </w:rPr>
        <w:t>aura</w:t>
      </w:r>
      <w:r w:rsidR="0021434E">
        <w:rPr>
          <w:w w:val="110"/>
          <w:lang w:val="fr-FR"/>
        </w:rPr>
        <w:t xml:space="preserve"> </w:t>
      </w:r>
      <w:r w:rsidRPr="007F2089">
        <w:rPr>
          <w:w w:val="110"/>
          <w:lang w:val="fr-FR"/>
        </w:rPr>
        <w:t>spécifié</w:t>
      </w:r>
      <w:r w:rsidR="0021434E">
        <w:rPr>
          <w:w w:val="110"/>
          <w:lang w:val="fr-FR"/>
        </w:rPr>
        <w:t xml:space="preserve"> </w:t>
      </w:r>
      <w:r w:rsidRPr="007F2089">
        <w:rPr>
          <w:w w:val="110"/>
          <w:lang w:val="fr-FR"/>
        </w:rPr>
        <w:t>dans</w:t>
      </w:r>
      <w:r w:rsidR="0021434E">
        <w:rPr>
          <w:w w:val="110"/>
          <w:lang w:val="fr-FR"/>
        </w:rPr>
        <w:t xml:space="preserve"> </w:t>
      </w:r>
      <w:r w:rsidRPr="007F2089">
        <w:rPr>
          <w:w w:val="110"/>
          <w:lang w:val="fr-FR"/>
        </w:rPr>
        <w:t>son</w:t>
      </w:r>
      <w:r w:rsidR="0021434E">
        <w:rPr>
          <w:w w:val="110"/>
          <w:lang w:val="fr-FR"/>
        </w:rPr>
        <w:t xml:space="preserve"> </w:t>
      </w:r>
      <w:r w:rsidRPr="007F2089">
        <w:rPr>
          <w:w w:val="110"/>
          <w:lang w:val="fr-FR"/>
        </w:rPr>
        <w:t>offre,</w:t>
      </w:r>
      <w:r w:rsidR="0021434E">
        <w:rPr>
          <w:w w:val="110"/>
          <w:lang w:val="fr-FR"/>
        </w:rPr>
        <w:t xml:space="preserve"> </w:t>
      </w:r>
      <w:r w:rsidRPr="007F2089">
        <w:rPr>
          <w:w w:val="110"/>
          <w:lang w:val="fr-FR"/>
        </w:rPr>
        <w:t>ou;</w:t>
      </w:r>
    </w:p>
    <w:p w:rsidR="00BC38A9" w:rsidRPr="00491486" w:rsidRDefault="00131969" w:rsidP="00491486">
      <w:pPr>
        <w:pStyle w:val="Paragraphedeliste"/>
        <w:numPr>
          <w:ilvl w:val="0"/>
          <w:numId w:val="48"/>
        </w:numPr>
        <w:tabs>
          <w:tab w:val="left" w:pos="860"/>
        </w:tabs>
        <w:spacing w:before="18"/>
        <w:ind w:left="859" w:hanging="350"/>
        <w:rPr>
          <w:lang w:val="fr-FR"/>
        </w:rPr>
      </w:pPr>
      <w:r w:rsidRPr="007F2089">
        <w:rPr>
          <w:w w:val="110"/>
          <w:lang w:val="fr-FR"/>
        </w:rPr>
        <w:t xml:space="preserve">N’accepte </w:t>
      </w:r>
      <w:r w:rsidRPr="007F2089">
        <w:rPr>
          <w:spacing w:val="-2"/>
          <w:w w:val="110"/>
          <w:lang w:val="fr-FR"/>
        </w:rPr>
        <w:t xml:space="preserve">pas </w:t>
      </w:r>
      <w:r w:rsidRPr="007F2089">
        <w:rPr>
          <w:w w:val="110"/>
          <w:lang w:val="fr-FR"/>
        </w:rPr>
        <w:t>la correction des erreurs en application de l'article 29 du</w:t>
      </w:r>
      <w:r w:rsidR="0021434E">
        <w:rPr>
          <w:w w:val="110"/>
          <w:lang w:val="fr-FR"/>
        </w:rPr>
        <w:t xml:space="preserve"> </w:t>
      </w:r>
      <w:r w:rsidRPr="007F2089">
        <w:rPr>
          <w:w w:val="110"/>
          <w:lang w:val="fr-FR"/>
        </w:rPr>
        <w:t xml:space="preserve">RGC. </w:t>
      </w:r>
      <w:r w:rsidRPr="007F2089">
        <w:rPr>
          <w:spacing w:val="4"/>
          <w:w w:val="110"/>
          <w:lang w:val="fr-FR"/>
        </w:rPr>
        <w:t>Ou.</w:t>
      </w:r>
    </w:p>
    <w:p w:rsidR="00BC38A9" w:rsidRPr="00491486" w:rsidRDefault="00131969" w:rsidP="00491486">
      <w:pPr>
        <w:pStyle w:val="Paragraphedeliste"/>
        <w:numPr>
          <w:ilvl w:val="2"/>
          <w:numId w:val="49"/>
        </w:numPr>
        <w:tabs>
          <w:tab w:val="left" w:pos="1571"/>
        </w:tabs>
        <w:ind w:hanging="257"/>
      </w:pPr>
      <w:r>
        <w:rPr>
          <w:w w:val="110"/>
        </w:rPr>
        <w:t xml:space="preserve">Si le </w:t>
      </w:r>
      <w:proofErr w:type="spellStart"/>
      <w:r>
        <w:rPr>
          <w:w w:val="110"/>
        </w:rPr>
        <w:t>Soumissionnaire</w:t>
      </w:r>
      <w:proofErr w:type="spellEnd"/>
      <w:r>
        <w:rPr>
          <w:w w:val="110"/>
        </w:rPr>
        <w:t xml:space="preserve"> </w:t>
      </w:r>
      <w:proofErr w:type="spellStart"/>
      <w:r>
        <w:rPr>
          <w:w w:val="110"/>
        </w:rPr>
        <w:t>retenu</w:t>
      </w:r>
      <w:proofErr w:type="spellEnd"/>
      <w:r>
        <w:rPr>
          <w:w w:val="110"/>
        </w:rPr>
        <w:t>:</w:t>
      </w:r>
    </w:p>
    <w:p w:rsidR="00BC38A9" w:rsidRPr="007F2089" w:rsidRDefault="00131969">
      <w:pPr>
        <w:pStyle w:val="Paragraphedeliste"/>
        <w:numPr>
          <w:ilvl w:val="0"/>
          <w:numId w:val="47"/>
        </w:numPr>
        <w:tabs>
          <w:tab w:val="left" w:pos="740"/>
        </w:tabs>
        <w:spacing w:before="1"/>
        <w:ind w:hanging="267"/>
        <w:rPr>
          <w:lang w:val="fr-FR"/>
        </w:rPr>
      </w:pPr>
      <w:r w:rsidRPr="007F2089">
        <w:rPr>
          <w:w w:val="110"/>
          <w:lang w:val="fr-FR"/>
        </w:rPr>
        <w:t>Manque</w:t>
      </w:r>
      <w:r w:rsidR="00491486">
        <w:rPr>
          <w:w w:val="110"/>
          <w:lang w:val="fr-FR"/>
        </w:rPr>
        <w:t xml:space="preserve"> </w:t>
      </w:r>
      <w:r w:rsidRPr="007F2089">
        <w:rPr>
          <w:w w:val="110"/>
          <w:lang w:val="fr-FR"/>
        </w:rPr>
        <w:t>à</w:t>
      </w:r>
      <w:r w:rsidR="00491486">
        <w:rPr>
          <w:w w:val="110"/>
          <w:lang w:val="fr-FR"/>
        </w:rPr>
        <w:t xml:space="preserve"> </w:t>
      </w:r>
      <w:r w:rsidRPr="007F2089">
        <w:rPr>
          <w:w w:val="110"/>
          <w:lang w:val="fr-FR"/>
        </w:rPr>
        <w:t>son</w:t>
      </w:r>
      <w:r w:rsidR="00491486">
        <w:rPr>
          <w:w w:val="110"/>
          <w:lang w:val="fr-FR"/>
        </w:rPr>
        <w:t xml:space="preserve"> </w:t>
      </w:r>
      <w:r w:rsidRPr="007F2089">
        <w:rPr>
          <w:w w:val="110"/>
          <w:lang w:val="fr-FR"/>
        </w:rPr>
        <w:t>obligation</w:t>
      </w:r>
      <w:r w:rsidR="00491486">
        <w:rPr>
          <w:w w:val="110"/>
          <w:lang w:val="fr-FR"/>
        </w:rPr>
        <w:t xml:space="preserve"> </w:t>
      </w:r>
      <w:r w:rsidRPr="007F2089">
        <w:rPr>
          <w:w w:val="110"/>
          <w:lang w:val="fr-FR"/>
        </w:rPr>
        <w:t>de</w:t>
      </w:r>
      <w:r w:rsidR="00491486">
        <w:rPr>
          <w:w w:val="110"/>
          <w:lang w:val="fr-FR"/>
        </w:rPr>
        <w:t xml:space="preserve"> </w:t>
      </w:r>
      <w:r w:rsidRPr="007F2089">
        <w:rPr>
          <w:w w:val="110"/>
          <w:lang w:val="fr-FR"/>
        </w:rPr>
        <w:t>souscrire</w:t>
      </w:r>
      <w:r w:rsidR="00491486">
        <w:rPr>
          <w:w w:val="110"/>
          <w:lang w:val="fr-FR"/>
        </w:rPr>
        <w:t xml:space="preserve"> </w:t>
      </w:r>
      <w:r w:rsidRPr="007F2089">
        <w:rPr>
          <w:w w:val="110"/>
          <w:lang w:val="fr-FR"/>
        </w:rPr>
        <w:t>le</w:t>
      </w:r>
      <w:r w:rsidR="00491486">
        <w:rPr>
          <w:w w:val="110"/>
          <w:lang w:val="fr-FR"/>
        </w:rPr>
        <w:t xml:space="preserve"> </w:t>
      </w:r>
      <w:r w:rsidRPr="007F2089">
        <w:rPr>
          <w:w w:val="110"/>
          <w:lang w:val="fr-FR"/>
        </w:rPr>
        <w:t>marché</w:t>
      </w:r>
      <w:r w:rsidR="00491486">
        <w:rPr>
          <w:w w:val="110"/>
          <w:lang w:val="fr-FR"/>
        </w:rPr>
        <w:t xml:space="preserve"> </w:t>
      </w:r>
      <w:r w:rsidRPr="007F2089">
        <w:rPr>
          <w:w w:val="110"/>
          <w:lang w:val="fr-FR"/>
        </w:rPr>
        <w:t>en</w:t>
      </w:r>
      <w:r w:rsidR="00491486">
        <w:rPr>
          <w:w w:val="110"/>
          <w:lang w:val="fr-FR"/>
        </w:rPr>
        <w:t xml:space="preserve"> </w:t>
      </w:r>
      <w:r w:rsidRPr="007F2089">
        <w:rPr>
          <w:w w:val="110"/>
          <w:lang w:val="fr-FR"/>
        </w:rPr>
        <w:t>application</w:t>
      </w:r>
      <w:r w:rsidR="00491486">
        <w:rPr>
          <w:w w:val="110"/>
          <w:lang w:val="fr-FR"/>
        </w:rPr>
        <w:t xml:space="preserve"> </w:t>
      </w:r>
      <w:r w:rsidRPr="007F2089">
        <w:rPr>
          <w:w w:val="110"/>
          <w:lang w:val="fr-FR"/>
        </w:rPr>
        <w:t>de</w:t>
      </w:r>
      <w:r w:rsidR="00491486">
        <w:rPr>
          <w:w w:val="110"/>
          <w:lang w:val="fr-FR"/>
        </w:rPr>
        <w:t xml:space="preserve"> </w:t>
      </w:r>
      <w:r w:rsidRPr="007F2089">
        <w:rPr>
          <w:w w:val="110"/>
          <w:lang w:val="fr-FR"/>
        </w:rPr>
        <w:t>l’article</w:t>
      </w:r>
      <w:r w:rsidR="00491486">
        <w:rPr>
          <w:w w:val="110"/>
          <w:lang w:val="fr-FR"/>
        </w:rPr>
        <w:t xml:space="preserve"> </w:t>
      </w:r>
      <w:r w:rsidRPr="007F2089">
        <w:rPr>
          <w:w w:val="110"/>
          <w:lang w:val="fr-FR"/>
        </w:rPr>
        <w:t>35</w:t>
      </w:r>
      <w:r w:rsidR="00491486">
        <w:rPr>
          <w:w w:val="110"/>
          <w:lang w:val="fr-FR"/>
        </w:rPr>
        <w:t xml:space="preserve"> </w:t>
      </w:r>
      <w:r w:rsidRPr="007F2089">
        <w:rPr>
          <w:w w:val="110"/>
          <w:lang w:val="fr-FR"/>
        </w:rPr>
        <w:t>du</w:t>
      </w:r>
      <w:r w:rsidR="0021434E">
        <w:rPr>
          <w:w w:val="110"/>
          <w:lang w:val="fr-FR"/>
        </w:rPr>
        <w:t xml:space="preserve"> </w:t>
      </w:r>
      <w:r w:rsidRPr="007F2089">
        <w:rPr>
          <w:w w:val="110"/>
          <w:lang w:val="fr-FR"/>
        </w:rPr>
        <w:t>RGC;</w:t>
      </w:r>
    </w:p>
    <w:p w:rsidR="00BC38A9" w:rsidRPr="007F2089" w:rsidRDefault="00131969">
      <w:pPr>
        <w:pStyle w:val="Paragraphedeliste"/>
        <w:numPr>
          <w:ilvl w:val="0"/>
          <w:numId w:val="47"/>
        </w:numPr>
        <w:tabs>
          <w:tab w:val="left" w:pos="747"/>
        </w:tabs>
        <w:spacing w:before="18" w:line="256" w:lineRule="auto"/>
        <w:ind w:right="382" w:hanging="267"/>
        <w:rPr>
          <w:lang w:val="fr-FR"/>
        </w:rPr>
      </w:pPr>
      <w:r w:rsidRPr="007F2089">
        <w:rPr>
          <w:w w:val="115"/>
          <w:lang w:val="fr-FR"/>
        </w:rPr>
        <w:t>Manque</w:t>
      </w:r>
      <w:r w:rsidR="00491486">
        <w:rPr>
          <w:w w:val="115"/>
          <w:lang w:val="fr-FR"/>
        </w:rPr>
        <w:t xml:space="preserve"> </w:t>
      </w:r>
      <w:r w:rsidRPr="007F2089">
        <w:rPr>
          <w:w w:val="115"/>
          <w:lang w:val="fr-FR"/>
        </w:rPr>
        <w:t>à</w:t>
      </w:r>
      <w:r w:rsidR="00491486">
        <w:rPr>
          <w:w w:val="115"/>
          <w:lang w:val="fr-FR"/>
        </w:rPr>
        <w:t xml:space="preserve"> </w:t>
      </w:r>
      <w:r w:rsidRPr="007F2089">
        <w:rPr>
          <w:w w:val="115"/>
          <w:lang w:val="fr-FR"/>
        </w:rPr>
        <w:t>son</w:t>
      </w:r>
      <w:r w:rsidR="00491486">
        <w:rPr>
          <w:w w:val="115"/>
          <w:lang w:val="fr-FR"/>
        </w:rPr>
        <w:t xml:space="preserve"> </w:t>
      </w:r>
      <w:r w:rsidRPr="007F2089">
        <w:rPr>
          <w:w w:val="115"/>
          <w:lang w:val="fr-FR"/>
        </w:rPr>
        <w:t>obligation</w:t>
      </w:r>
      <w:r w:rsidR="00491486">
        <w:rPr>
          <w:w w:val="115"/>
          <w:lang w:val="fr-FR"/>
        </w:rPr>
        <w:t xml:space="preserve"> </w:t>
      </w:r>
      <w:r w:rsidRPr="007F2089">
        <w:rPr>
          <w:w w:val="115"/>
          <w:lang w:val="fr-FR"/>
        </w:rPr>
        <w:t>de</w:t>
      </w:r>
      <w:r w:rsidR="00491486">
        <w:rPr>
          <w:w w:val="115"/>
          <w:lang w:val="fr-FR"/>
        </w:rPr>
        <w:t xml:space="preserve"> </w:t>
      </w:r>
      <w:r w:rsidRPr="007F2089">
        <w:rPr>
          <w:w w:val="115"/>
          <w:lang w:val="fr-FR"/>
        </w:rPr>
        <w:t>fournir</w:t>
      </w:r>
      <w:r w:rsidR="00491486">
        <w:rPr>
          <w:w w:val="115"/>
          <w:lang w:val="fr-FR"/>
        </w:rPr>
        <w:t xml:space="preserve"> </w:t>
      </w:r>
      <w:r w:rsidRPr="007F2089">
        <w:rPr>
          <w:w w:val="115"/>
          <w:lang w:val="fr-FR"/>
        </w:rPr>
        <w:t>le</w:t>
      </w:r>
      <w:r w:rsidR="00491486">
        <w:rPr>
          <w:w w:val="115"/>
          <w:lang w:val="fr-FR"/>
        </w:rPr>
        <w:t xml:space="preserve"> </w:t>
      </w:r>
      <w:r w:rsidRPr="007F2089">
        <w:rPr>
          <w:w w:val="115"/>
          <w:lang w:val="fr-FR"/>
        </w:rPr>
        <w:t>cautionnement</w:t>
      </w:r>
      <w:r w:rsidR="00491486">
        <w:rPr>
          <w:w w:val="115"/>
          <w:lang w:val="fr-FR"/>
        </w:rPr>
        <w:t xml:space="preserve"> </w:t>
      </w:r>
      <w:r w:rsidRPr="007F2089">
        <w:rPr>
          <w:w w:val="115"/>
          <w:lang w:val="fr-FR"/>
        </w:rPr>
        <w:t>définitif</w:t>
      </w:r>
      <w:r w:rsidR="00491486">
        <w:rPr>
          <w:w w:val="115"/>
          <w:lang w:val="fr-FR"/>
        </w:rPr>
        <w:t xml:space="preserve"> </w:t>
      </w:r>
      <w:r w:rsidRPr="007F2089">
        <w:rPr>
          <w:w w:val="115"/>
          <w:lang w:val="fr-FR"/>
        </w:rPr>
        <w:t>en</w:t>
      </w:r>
      <w:r w:rsidR="00491486">
        <w:rPr>
          <w:w w:val="115"/>
          <w:lang w:val="fr-FR"/>
        </w:rPr>
        <w:t xml:space="preserve"> </w:t>
      </w:r>
      <w:r w:rsidRPr="007F2089">
        <w:rPr>
          <w:w w:val="115"/>
          <w:lang w:val="fr-FR"/>
        </w:rPr>
        <w:t>application</w:t>
      </w:r>
      <w:r w:rsidR="00491486">
        <w:rPr>
          <w:w w:val="115"/>
          <w:lang w:val="fr-FR"/>
        </w:rPr>
        <w:t xml:space="preserve"> </w:t>
      </w:r>
      <w:r w:rsidRPr="007F2089">
        <w:rPr>
          <w:w w:val="115"/>
          <w:lang w:val="fr-FR"/>
        </w:rPr>
        <w:t>de</w:t>
      </w:r>
      <w:r w:rsidR="00491486">
        <w:rPr>
          <w:w w:val="115"/>
          <w:lang w:val="fr-FR"/>
        </w:rPr>
        <w:t xml:space="preserve"> </w:t>
      </w:r>
      <w:r w:rsidRPr="007F2089">
        <w:rPr>
          <w:w w:val="115"/>
          <w:lang w:val="fr-FR"/>
        </w:rPr>
        <w:t>l’article</w:t>
      </w:r>
      <w:r w:rsidR="00491486">
        <w:rPr>
          <w:w w:val="115"/>
          <w:lang w:val="fr-FR"/>
        </w:rPr>
        <w:t xml:space="preserve"> </w:t>
      </w:r>
      <w:r w:rsidRPr="007F2089">
        <w:rPr>
          <w:w w:val="115"/>
          <w:lang w:val="fr-FR"/>
        </w:rPr>
        <w:t>36</w:t>
      </w:r>
      <w:r w:rsidR="00491486">
        <w:rPr>
          <w:w w:val="115"/>
          <w:lang w:val="fr-FR"/>
        </w:rPr>
        <w:t xml:space="preserve"> </w:t>
      </w:r>
      <w:r w:rsidRPr="007F2089">
        <w:rPr>
          <w:w w:val="115"/>
          <w:lang w:val="fr-FR"/>
        </w:rPr>
        <w:t>du</w:t>
      </w:r>
      <w:r w:rsidR="00491486">
        <w:rPr>
          <w:w w:val="115"/>
          <w:lang w:val="fr-FR"/>
        </w:rPr>
        <w:t xml:space="preserve"> </w:t>
      </w:r>
      <w:r w:rsidRPr="007F2089">
        <w:rPr>
          <w:w w:val="115"/>
          <w:lang w:val="fr-FR"/>
        </w:rPr>
        <w:t>RGC, ou;</w:t>
      </w:r>
    </w:p>
    <w:p w:rsidR="00BC38A9" w:rsidRPr="00F26EC3" w:rsidRDefault="00131969" w:rsidP="00F26EC3">
      <w:pPr>
        <w:pStyle w:val="Paragraphedeliste"/>
        <w:numPr>
          <w:ilvl w:val="0"/>
          <w:numId w:val="47"/>
        </w:numPr>
        <w:tabs>
          <w:tab w:val="left" w:pos="851"/>
        </w:tabs>
        <w:spacing w:line="252" w:lineRule="exact"/>
        <w:ind w:left="850" w:hanging="341"/>
        <w:rPr>
          <w:lang w:val="fr-FR"/>
        </w:rPr>
      </w:pPr>
      <w:r w:rsidRPr="007F2089">
        <w:rPr>
          <w:w w:val="115"/>
          <w:lang w:val="fr-FR"/>
        </w:rPr>
        <w:t>Refuse</w:t>
      </w:r>
      <w:r w:rsidR="00491486">
        <w:rPr>
          <w:w w:val="115"/>
          <w:lang w:val="fr-FR"/>
        </w:rPr>
        <w:t xml:space="preserve"> </w:t>
      </w:r>
      <w:r w:rsidRPr="007F2089">
        <w:rPr>
          <w:w w:val="115"/>
          <w:lang w:val="fr-FR"/>
        </w:rPr>
        <w:t>derecevoirnotificationdumarchéoudel’ordredeservicededémarragedesprestations.</w:t>
      </w:r>
    </w:p>
    <w:p w:rsidR="00BC38A9" w:rsidRPr="007F2089" w:rsidRDefault="00131969">
      <w:pPr>
        <w:pStyle w:val="Corpsdetexte"/>
        <w:ind w:left="617"/>
        <w:rPr>
          <w:lang w:val="fr-FR"/>
        </w:rPr>
      </w:pPr>
      <w:r w:rsidRPr="007F2089">
        <w:rPr>
          <w:w w:val="120"/>
          <w:lang w:val="fr-FR"/>
        </w:rPr>
        <w:t>Article 17 : Délai de validité des offres</w:t>
      </w:r>
    </w:p>
    <w:p w:rsidR="00BC38A9" w:rsidRPr="007F2089" w:rsidRDefault="00131969">
      <w:pPr>
        <w:pStyle w:val="Paragraphedeliste"/>
        <w:numPr>
          <w:ilvl w:val="1"/>
          <w:numId w:val="46"/>
        </w:numPr>
        <w:tabs>
          <w:tab w:val="left" w:pos="1276"/>
        </w:tabs>
        <w:spacing w:before="152" w:line="256" w:lineRule="auto"/>
        <w:ind w:right="271" w:hanging="535"/>
        <w:jc w:val="both"/>
        <w:rPr>
          <w:lang w:val="fr-FR"/>
        </w:rPr>
      </w:pPr>
      <w:r w:rsidRPr="007F2089">
        <w:rPr>
          <w:w w:val="115"/>
          <w:lang w:val="fr-FR"/>
        </w:rPr>
        <w:t xml:space="preserve">Les offres doivent demeurer valables pendant </w:t>
      </w:r>
      <w:r w:rsidRPr="007F2089">
        <w:rPr>
          <w:spacing w:val="4"/>
          <w:w w:val="115"/>
          <w:lang w:val="fr-FR"/>
        </w:rPr>
        <w:t xml:space="preserve">la </w:t>
      </w:r>
      <w:r w:rsidRPr="007F2089">
        <w:rPr>
          <w:spacing w:val="3"/>
          <w:w w:val="115"/>
          <w:lang w:val="fr-FR"/>
        </w:rPr>
        <w:t xml:space="preserve">période </w:t>
      </w:r>
      <w:r w:rsidRPr="007F2089">
        <w:rPr>
          <w:spacing w:val="4"/>
          <w:w w:val="115"/>
          <w:lang w:val="fr-FR"/>
        </w:rPr>
        <w:t xml:space="preserve">spécifiée </w:t>
      </w:r>
      <w:r w:rsidRPr="007F2089">
        <w:rPr>
          <w:spacing w:val="3"/>
          <w:w w:val="115"/>
          <w:lang w:val="fr-FR"/>
        </w:rPr>
        <w:t xml:space="preserve">dans </w:t>
      </w:r>
      <w:r w:rsidRPr="007F2089">
        <w:rPr>
          <w:spacing w:val="4"/>
          <w:w w:val="115"/>
          <w:lang w:val="fr-FR"/>
        </w:rPr>
        <w:t xml:space="preserve">le </w:t>
      </w:r>
      <w:r w:rsidRPr="007F2089">
        <w:rPr>
          <w:spacing w:val="3"/>
          <w:w w:val="115"/>
          <w:lang w:val="fr-FR"/>
        </w:rPr>
        <w:t xml:space="preserve">Règlement </w:t>
      </w:r>
      <w:r w:rsidRPr="007F2089">
        <w:rPr>
          <w:w w:val="115"/>
          <w:lang w:val="fr-FR"/>
        </w:rPr>
        <w:t xml:space="preserve">Particulier de la Demande de Cotation à compter de la date de remise des offres fixée par </w:t>
      </w:r>
      <w:r w:rsidRPr="007F2089">
        <w:rPr>
          <w:spacing w:val="3"/>
          <w:w w:val="115"/>
          <w:lang w:val="fr-FR"/>
        </w:rPr>
        <w:t xml:space="preserve">l’Autorité </w:t>
      </w:r>
      <w:r w:rsidRPr="007F2089">
        <w:rPr>
          <w:spacing w:val="4"/>
          <w:w w:val="115"/>
          <w:lang w:val="fr-FR"/>
        </w:rPr>
        <w:t xml:space="preserve">Contractante, </w:t>
      </w:r>
      <w:r w:rsidRPr="007F2089">
        <w:rPr>
          <w:w w:val="115"/>
          <w:lang w:val="fr-FR"/>
        </w:rPr>
        <w:t xml:space="preserve">en application de l'article 23 du RGC. Une offre valable pour une période </w:t>
      </w:r>
      <w:r w:rsidRPr="007F2089">
        <w:rPr>
          <w:spacing w:val="2"/>
          <w:w w:val="115"/>
          <w:lang w:val="fr-FR"/>
        </w:rPr>
        <w:t xml:space="preserve">plus </w:t>
      </w:r>
      <w:r w:rsidRPr="007F2089">
        <w:rPr>
          <w:spacing w:val="3"/>
          <w:w w:val="115"/>
          <w:lang w:val="fr-FR"/>
        </w:rPr>
        <w:t xml:space="preserve">courte sera </w:t>
      </w:r>
      <w:r w:rsidRPr="007F2089">
        <w:rPr>
          <w:spacing w:val="4"/>
          <w:w w:val="115"/>
          <w:lang w:val="fr-FR"/>
        </w:rPr>
        <w:t xml:space="preserve">rejetée </w:t>
      </w:r>
      <w:r w:rsidRPr="007F2089">
        <w:rPr>
          <w:spacing w:val="2"/>
          <w:w w:val="115"/>
          <w:lang w:val="fr-FR"/>
        </w:rPr>
        <w:t xml:space="preserve">par </w:t>
      </w:r>
      <w:r w:rsidRPr="007F2089">
        <w:rPr>
          <w:spacing w:val="4"/>
          <w:w w:val="115"/>
          <w:lang w:val="fr-FR"/>
        </w:rPr>
        <w:t xml:space="preserve">l’Autorité Contractante </w:t>
      </w:r>
      <w:r w:rsidRPr="007F2089">
        <w:rPr>
          <w:w w:val="115"/>
          <w:lang w:val="fr-FR"/>
        </w:rPr>
        <w:t>comme non</w:t>
      </w:r>
      <w:r w:rsidR="0021434E">
        <w:rPr>
          <w:w w:val="115"/>
          <w:lang w:val="fr-FR"/>
        </w:rPr>
        <w:t xml:space="preserve"> </w:t>
      </w:r>
      <w:r w:rsidRPr="007F2089">
        <w:rPr>
          <w:w w:val="115"/>
          <w:lang w:val="fr-FR"/>
        </w:rPr>
        <w:t>conforme.</w:t>
      </w:r>
    </w:p>
    <w:p w:rsidR="00BC38A9" w:rsidRPr="007F2089" w:rsidRDefault="00BC38A9">
      <w:pPr>
        <w:pStyle w:val="Corpsdetexte"/>
        <w:spacing w:before="8"/>
        <w:rPr>
          <w:sz w:val="21"/>
          <w:lang w:val="fr-FR"/>
        </w:rPr>
      </w:pPr>
    </w:p>
    <w:p w:rsidR="00BC38A9" w:rsidRPr="00491486" w:rsidRDefault="00131969" w:rsidP="00491486">
      <w:pPr>
        <w:pStyle w:val="Paragraphedeliste"/>
        <w:numPr>
          <w:ilvl w:val="1"/>
          <w:numId w:val="46"/>
        </w:numPr>
        <w:tabs>
          <w:tab w:val="left" w:pos="1204"/>
        </w:tabs>
        <w:spacing w:line="256" w:lineRule="auto"/>
        <w:ind w:right="276" w:hanging="535"/>
        <w:jc w:val="both"/>
        <w:rPr>
          <w:lang w:val="fr-FR"/>
        </w:rPr>
      </w:pPr>
      <w:r w:rsidRPr="007F2089">
        <w:rPr>
          <w:w w:val="110"/>
          <w:lang w:val="fr-FR"/>
        </w:rPr>
        <w:t xml:space="preserve">Dans des circonstances exceptionnelles, </w:t>
      </w:r>
      <w:r w:rsidRPr="007F2089">
        <w:rPr>
          <w:spacing w:val="4"/>
          <w:w w:val="110"/>
          <w:lang w:val="fr-FR"/>
        </w:rPr>
        <w:t xml:space="preserve">l’Autorité Contractante </w:t>
      </w:r>
      <w:r w:rsidR="0021434E">
        <w:rPr>
          <w:w w:val="110"/>
          <w:lang w:val="fr-FR"/>
        </w:rPr>
        <w:t>peut solliciter</w:t>
      </w:r>
      <w:r w:rsidRPr="007F2089">
        <w:rPr>
          <w:w w:val="110"/>
          <w:lang w:val="fr-FR"/>
        </w:rPr>
        <w:t xml:space="preserve"> le consentement du Soumissionnaire à une prolongation du délai de validité. La demande et les rép</w:t>
      </w:r>
      <w:r w:rsidR="0021434E">
        <w:rPr>
          <w:w w:val="110"/>
          <w:lang w:val="fr-FR"/>
        </w:rPr>
        <w:t xml:space="preserve">onses qui lui seront faites le seront par </w:t>
      </w:r>
      <w:r w:rsidRPr="007F2089">
        <w:rPr>
          <w:w w:val="110"/>
          <w:lang w:val="fr-FR"/>
        </w:rPr>
        <w:t>écrit  (ou par télécopie). La validité de la caution de soumission prévue à l'article 16 du RGC sera de même prolong</w:t>
      </w:r>
      <w:r w:rsidR="0021434E">
        <w:rPr>
          <w:w w:val="110"/>
          <w:lang w:val="fr-FR"/>
        </w:rPr>
        <w:t xml:space="preserve">ée pour une durée </w:t>
      </w:r>
      <w:r w:rsidRPr="007F2089">
        <w:rPr>
          <w:w w:val="110"/>
          <w:lang w:val="fr-FR"/>
        </w:rPr>
        <w:t>correspondante.  Un Soumissionnaire peut refuser de prolonger la validité de son offre sans perdre sa caution de soumission. Un Soumissionnaire qui consent à une prolongation ne se verra pas demander de modifier son offre, ni ne sera autorisé à le</w:t>
      </w:r>
      <w:r w:rsidR="0021434E">
        <w:rPr>
          <w:w w:val="110"/>
          <w:lang w:val="fr-FR"/>
        </w:rPr>
        <w:t xml:space="preserve"> </w:t>
      </w:r>
      <w:r w:rsidRPr="007F2089">
        <w:rPr>
          <w:w w:val="110"/>
          <w:lang w:val="fr-FR"/>
        </w:rPr>
        <w:lastRenderedPageBreak/>
        <w:t>faire.</w:t>
      </w:r>
    </w:p>
    <w:p w:rsidR="00BC38A9" w:rsidRPr="00397325" w:rsidRDefault="00131969" w:rsidP="00491486">
      <w:pPr>
        <w:pStyle w:val="Paragraphedeliste"/>
        <w:numPr>
          <w:ilvl w:val="1"/>
          <w:numId w:val="46"/>
        </w:numPr>
        <w:tabs>
          <w:tab w:val="left" w:pos="1199"/>
        </w:tabs>
        <w:spacing w:line="256" w:lineRule="auto"/>
        <w:ind w:right="273" w:hanging="535"/>
        <w:jc w:val="both"/>
        <w:rPr>
          <w:lang w:val="fr-FR"/>
        </w:rPr>
      </w:pPr>
      <w:r w:rsidRPr="007F2089">
        <w:rPr>
          <w:w w:val="110"/>
          <w:lang w:val="fr-FR"/>
        </w:rPr>
        <w:t>Lorsque le marché ne comporte pas d’article de révision de prix et que la période de validité des offres est prorogée de plus de soixante (60) jours, [les montants payables au soumissionnaire retenu, seront actualisés par application de la formule y relative que l’Autorité Contractante adressera au(x) soumissionnaire(s). La demande de l’Autorité</w:t>
      </w:r>
      <w:r w:rsidR="0021434E">
        <w:rPr>
          <w:w w:val="110"/>
          <w:lang w:val="fr-FR"/>
        </w:rPr>
        <w:t xml:space="preserve"> Contractante devra inclure une</w:t>
      </w:r>
      <w:r w:rsidRPr="007F2089">
        <w:rPr>
          <w:w w:val="110"/>
          <w:lang w:val="fr-FR"/>
        </w:rPr>
        <w:t xml:space="preserve"> forme de révision des prix.</w:t>
      </w:r>
      <w:r w:rsidR="0021434E">
        <w:rPr>
          <w:w w:val="110"/>
          <w:lang w:val="fr-FR"/>
        </w:rPr>
        <w:t xml:space="preserve"> La période d’actualisation ira</w:t>
      </w:r>
      <w:r w:rsidR="00DE66BB">
        <w:rPr>
          <w:w w:val="110"/>
          <w:lang w:val="fr-FR"/>
        </w:rPr>
        <w:t xml:space="preserve"> de</w:t>
      </w:r>
      <w:r w:rsidRPr="007F2089">
        <w:rPr>
          <w:w w:val="110"/>
          <w:lang w:val="fr-FR"/>
        </w:rPr>
        <w:t xml:space="preserve"> </w:t>
      </w:r>
      <w:r w:rsidR="00DE66BB" w:rsidRPr="007F2089">
        <w:rPr>
          <w:w w:val="110"/>
          <w:lang w:val="fr-FR"/>
        </w:rPr>
        <w:t>la date de dépassement des soixante</w:t>
      </w:r>
      <w:r w:rsidRPr="007F2089">
        <w:rPr>
          <w:w w:val="110"/>
          <w:lang w:val="fr-FR"/>
        </w:rPr>
        <w:t xml:space="preserve"> (60) jours à la date de notification du marché ou de l’ordre de service de démarrage des travaux au soumissionnaire retenu, tel que prévu par le CCAP. </w:t>
      </w:r>
      <w:r w:rsidRPr="00397325">
        <w:rPr>
          <w:w w:val="110"/>
          <w:lang w:val="fr-FR"/>
        </w:rPr>
        <w:t>L’effet de l’actualisation n’est</w:t>
      </w:r>
      <w:r w:rsidR="0021434E" w:rsidRPr="00397325">
        <w:rPr>
          <w:w w:val="110"/>
          <w:lang w:val="fr-FR"/>
        </w:rPr>
        <w:t xml:space="preserve"> </w:t>
      </w:r>
      <w:r w:rsidRPr="00397325">
        <w:rPr>
          <w:w w:val="110"/>
          <w:lang w:val="fr-FR"/>
        </w:rPr>
        <w:t>pas</w:t>
      </w:r>
      <w:r w:rsidR="00491486">
        <w:rPr>
          <w:w w:val="110"/>
          <w:lang w:val="fr-FR"/>
        </w:rPr>
        <w:t xml:space="preserve"> p</w:t>
      </w:r>
      <w:r w:rsidR="00DE66BB" w:rsidRPr="00491486">
        <w:rPr>
          <w:w w:val="110"/>
          <w:lang w:val="fr-FR"/>
        </w:rPr>
        <w:t>ris</w:t>
      </w:r>
      <w:r w:rsidRPr="00491486">
        <w:rPr>
          <w:w w:val="110"/>
          <w:lang w:val="fr-FR"/>
        </w:rPr>
        <w:t xml:space="preserve"> en considération aux fins de l’évaluation.</w:t>
      </w:r>
    </w:p>
    <w:p w:rsidR="00BC38A9" w:rsidRPr="007F2089" w:rsidRDefault="00BC38A9">
      <w:pPr>
        <w:pStyle w:val="Corpsdetexte"/>
        <w:spacing w:before="1"/>
        <w:rPr>
          <w:sz w:val="23"/>
          <w:lang w:val="fr-FR"/>
        </w:rPr>
      </w:pPr>
    </w:p>
    <w:p w:rsidR="00BC38A9" w:rsidRPr="007F2089" w:rsidRDefault="00131969">
      <w:pPr>
        <w:pStyle w:val="Corpsdetexte"/>
        <w:ind w:left="509"/>
        <w:rPr>
          <w:lang w:val="fr-FR"/>
        </w:rPr>
      </w:pPr>
      <w:r w:rsidRPr="007F2089">
        <w:rPr>
          <w:w w:val="120"/>
          <w:lang w:val="fr-FR"/>
        </w:rPr>
        <w:t>Article 18 : Forme et signature de l’offre</w:t>
      </w:r>
    </w:p>
    <w:p w:rsidR="00BC38A9" w:rsidRPr="009B70BF" w:rsidRDefault="00131969" w:rsidP="0067151C">
      <w:pPr>
        <w:pStyle w:val="Paragraphedeliste"/>
        <w:numPr>
          <w:ilvl w:val="1"/>
          <w:numId w:val="45"/>
        </w:numPr>
        <w:tabs>
          <w:tab w:val="left" w:pos="1093"/>
        </w:tabs>
        <w:spacing w:before="153" w:line="276" w:lineRule="auto"/>
        <w:ind w:hanging="535"/>
        <w:rPr>
          <w:lang w:val="fr-FR"/>
        </w:rPr>
      </w:pPr>
      <w:r w:rsidRPr="007F2089">
        <w:rPr>
          <w:w w:val="110"/>
          <w:lang w:val="fr-FR"/>
        </w:rPr>
        <w:t>Le Soumissionnaire préparera un original</w:t>
      </w:r>
      <w:r w:rsidR="00304AE7">
        <w:rPr>
          <w:w w:val="110"/>
          <w:lang w:val="fr-FR"/>
        </w:rPr>
        <w:t xml:space="preserve"> </w:t>
      </w:r>
      <w:r w:rsidRPr="007F2089">
        <w:rPr>
          <w:w w:val="110"/>
          <w:lang w:val="fr-FR"/>
        </w:rPr>
        <w:t>des documents constitutifs de l’offre décrits à l’Article</w:t>
      </w:r>
      <w:r w:rsidR="009B70BF">
        <w:rPr>
          <w:w w:val="110"/>
          <w:lang w:val="fr-FR"/>
        </w:rPr>
        <w:t xml:space="preserve"> </w:t>
      </w:r>
      <w:r w:rsidRPr="009B70BF">
        <w:rPr>
          <w:w w:val="110"/>
          <w:lang w:val="fr-FR"/>
        </w:rPr>
        <w:t xml:space="preserve">11 du RGC, en un volume portant clairement l’indication “ORIGINAL”. De plus, le Soumissionnaire soumettra le nombre de copies requis dans les RPC, portant l’indication “COPIE”. En cas de divergence entre l’original et </w:t>
      </w:r>
      <w:r w:rsidR="009B70BF" w:rsidRPr="009B70BF">
        <w:rPr>
          <w:w w:val="110"/>
          <w:lang w:val="fr-FR"/>
        </w:rPr>
        <w:t>les copies, l’original fera foi.</w:t>
      </w:r>
    </w:p>
    <w:p w:rsidR="00BC38A9" w:rsidRPr="009B70BF" w:rsidRDefault="00131969" w:rsidP="0067151C">
      <w:pPr>
        <w:pStyle w:val="Paragraphedeliste"/>
        <w:tabs>
          <w:tab w:val="left" w:pos="1100"/>
        </w:tabs>
        <w:spacing w:line="276" w:lineRule="auto"/>
        <w:ind w:right="381" w:firstLine="0"/>
        <w:jc w:val="both"/>
        <w:rPr>
          <w:lang w:val="fr-FR"/>
        </w:rPr>
      </w:pPr>
      <w:r w:rsidRPr="007F2089">
        <w:rPr>
          <w:w w:val="110"/>
          <w:lang w:val="fr-FR"/>
        </w:rPr>
        <w:t>L’original et toutes les copies de l’offre devront être dactylographiés ou écrits à l’enc</w:t>
      </w:r>
      <w:r w:rsidR="00304AE7">
        <w:rPr>
          <w:w w:val="110"/>
          <w:lang w:val="fr-FR"/>
        </w:rPr>
        <w:t xml:space="preserve">re indélébile (dans le cas des copies, des </w:t>
      </w:r>
      <w:r w:rsidR="00DE66BB" w:rsidRPr="007F2089">
        <w:rPr>
          <w:w w:val="110"/>
          <w:lang w:val="fr-FR"/>
        </w:rPr>
        <w:t>photocopies sont également acceptables) et seront signés par</w:t>
      </w:r>
      <w:r w:rsidR="00DE66BB" w:rsidRPr="007F2089">
        <w:rPr>
          <w:spacing w:val="-2"/>
          <w:w w:val="110"/>
          <w:lang w:val="fr-FR"/>
        </w:rPr>
        <w:t xml:space="preserve"> la</w:t>
      </w:r>
      <w:r w:rsidRPr="007F2089">
        <w:rPr>
          <w:w w:val="110"/>
          <w:lang w:val="fr-FR"/>
        </w:rPr>
        <w:t xml:space="preserve"> ou les personnes dûment habilitées à signer </w:t>
      </w:r>
      <w:r w:rsidR="00DE66BB" w:rsidRPr="007F2089">
        <w:rPr>
          <w:w w:val="110"/>
          <w:lang w:val="fr-FR"/>
        </w:rPr>
        <w:t>au nom du Soumissionnaire, conformément à</w:t>
      </w:r>
      <w:r w:rsidRPr="007F2089">
        <w:rPr>
          <w:w w:val="110"/>
          <w:lang w:val="fr-FR"/>
        </w:rPr>
        <w:t xml:space="preserve"> l’Article 6.1 (a) ou 6.2 (c) du RGC, selon le cas. Toutes les pages de l’offre comprenant des surcharges ou des changements seront paraphées par le ou les signataires de</w:t>
      </w:r>
      <w:r w:rsidR="00304AE7">
        <w:rPr>
          <w:w w:val="110"/>
          <w:lang w:val="fr-FR"/>
        </w:rPr>
        <w:t xml:space="preserve"> </w:t>
      </w:r>
      <w:r w:rsidRPr="007F2089">
        <w:rPr>
          <w:w w:val="110"/>
          <w:lang w:val="fr-FR"/>
        </w:rPr>
        <w:t>l’offre.</w:t>
      </w:r>
    </w:p>
    <w:p w:rsidR="00BC38A9" w:rsidRPr="007F2089" w:rsidRDefault="00131969">
      <w:pPr>
        <w:pStyle w:val="Paragraphedeliste"/>
        <w:numPr>
          <w:ilvl w:val="1"/>
          <w:numId w:val="45"/>
        </w:numPr>
        <w:tabs>
          <w:tab w:val="left" w:pos="1091"/>
        </w:tabs>
        <w:spacing w:line="235" w:lineRule="auto"/>
        <w:ind w:left="509" w:right="498" w:firstLine="0"/>
        <w:rPr>
          <w:lang w:val="fr-FR"/>
        </w:rPr>
      </w:pPr>
      <w:r w:rsidRPr="007F2089">
        <w:rPr>
          <w:w w:val="110"/>
          <w:lang w:val="fr-FR"/>
        </w:rPr>
        <w:t>L’offre ne doit comporter aucune modification, suppression ni surcharge, à moins que de telles corrections ne soient paraphées par le ou les signataires de la</w:t>
      </w:r>
      <w:r w:rsidR="00304AE7">
        <w:rPr>
          <w:w w:val="110"/>
          <w:lang w:val="fr-FR"/>
        </w:rPr>
        <w:t xml:space="preserve"> </w:t>
      </w:r>
      <w:r w:rsidRPr="007F2089">
        <w:rPr>
          <w:w w:val="110"/>
          <w:lang w:val="fr-FR"/>
        </w:rPr>
        <w:t>soumission.</w:t>
      </w:r>
    </w:p>
    <w:p w:rsidR="00BC38A9" w:rsidRPr="0067151C" w:rsidRDefault="00BC38A9">
      <w:pPr>
        <w:pStyle w:val="Corpsdetexte"/>
        <w:spacing w:before="8"/>
        <w:rPr>
          <w:sz w:val="10"/>
          <w:szCs w:val="10"/>
          <w:lang w:val="fr-FR"/>
        </w:rPr>
      </w:pPr>
    </w:p>
    <w:p w:rsidR="00BC38A9" w:rsidRPr="007F2089" w:rsidRDefault="00131969" w:rsidP="00491486">
      <w:pPr>
        <w:pStyle w:val="Paragraphedeliste"/>
        <w:numPr>
          <w:ilvl w:val="1"/>
          <w:numId w:val="61"/>
        </w:numPr>
        <w:spacing w:line="379" w:lineRule="auto"/>
        <w:ind w:right="758" w:firstLine="801"/>
        <w:jc w:val="left"/>
        <w:rPr>
          <w:lang w:val="fr-FR"/>
        </w:rPr>
      </w:pPr>
      <w:r w:rsidRPr="007F2089">
        <w:rPr>
          <w:w w:val="125"/>
          <w:lang w:val="fr-FR"/>
        </w:rPr>
        <w:t>Dépôt des</w:t>
      </w:r>
      <w:r w:rsidR="00304AE7">
        <w:rPr>
          <w:w w:val="125"/>
          <w:lang w:val="fr-FR"/>
        </w:rPr>
        <w:t xml:space="preserve"> </w:t>
      </w:r>
      <w:r w:rsidRPr="007F2089">
        <w:rPr>
          <w:w w:val="125"/>
          <w:lang w:val="fr-FR"/>
        </w:rPr>
        <w:t>offres Article 19 : Cachetage et marquage des</w:t>
      </w:r>
      <w:r w:rsidR="00304AE7">
        <w:rPr>
          <w:w w:val="125"/>
          <w:lang w:val="fr-FR"/>
        </w:rPr>
        <w:t xml:space="preserve"> </w:t>
      </w:r>
      <w:r w:rsidRPr="007F2089">
        <w:rPr>
          <w:w w:val="125"/>
          <w:lang w:val="fr-FR"/>
        </w:rPr>
        <w:t>offres</w:t>
      </w:r>
    </w:p>
    <w:p w:rsidR="009B70BF" w:rsidRPr="009B70BF" w:rsidRDefault="00131969" w:rsidP="009B70BF">
      <w:pPr>
        <w:pStyle w:val="Paragraphedeliste"/>
        <w:numPr>
          <w:ilvl w:val="1"/>
          <w:numId w:val="44"/>
        </w:numPr>
        <w:tabs>
          <w:tab w:val="left" w:pos="1217"/>
        </w:tabs>
        <w:spacing w:line="256" w:lineRule="auto"/>
        <w:ind w:right="276" w:hanging="586"/>
        <w:jc w:val="both"/>
        <w:rPr>
          <w:lang w:val="fr-FR"/>
        </w:rPr>
      </w:pPr>
      <w:r w:rsidRPr="007F2089">
        <w:rPr>
          <w:w w:val="110"/>
          <w:lang w:val="fr-FR"/>
        </w:rPr>
        <w:t>Le Soumiss</w:t>
      </w:r>
      <w:r w:rsidR="00304AE7">
        <w:rPr>
          <w:w w:val="110"/>
          <w:lang w:val="fr-FR"/>
        </w:rPr>
        <w:t xml:space="preserve">ionnaire placera l’original et </w:t>
      </w:r>
      <w:r w:rsidRPr="007F2089">
        <w:rPr>
          <w:w w:val="110"/>
          <w:lang w:val="fr-FR"/>
        </w:rPr>
        <w:t>les copies des document</w:t>
      </w:r>
      <w:r w:rsidR="00304AE7">
        <w:rPr>
          <w:w w:val="110"/>
          <w:lang w:val="fr-FR"/>
        </w:rPr>
        <w:t xml:space="preserve">s constitutifs de l’offre dans </w:t>
      </w:r>
      <w:r w:rsidRPr="007F2089">
        <w:rPr>
          <w:w w:val="110"/>
          <w:lang w:val="fr-FR"/>
        </w:rPr>
        <w:t xml:space="preserve">deux enveloppes séparées et scellées portant la mention « ORIGINAL » et « COPIE », </w:t>
      </w:r>
      <w:r w:rsidR="00DE66BB" w:rsidRPr="007F2089">
        <w:rPr>
          <w:w w:val="110"/>
          <w:lang w:val="fr-FR"/>
        </w:rPr>
        <w:t>selon le</w:t>
      </w:r>
      <w:r w:rsidRPr="007F2089">
        <w:rPr>
          <w:w w:val="110"/>
          <w:lang w:val="fr-FR"/>
        </w:rPr>
        <w:t xml:space="preserve"> cas. Ces envelop</w:t>
      </w:r>
      <w:r w:rsidR="00304AE7">
        <w:rPr>
          <w:w w:val="110"/>
          <w:lang w:val="fr-FR"/>
        </w:rPr>
        <w:t xml:space="preserve">pes seront </w:t>
      </w:r>
      <w:r w:rsidR="00DE66BB" w:rsidRPr="007F2089">
        <w:rPr>
          <w:w w:val="110"/>
          <w:lang w:val="fr-FR"/>
        </w:rPr>
        <w:t>ensuite placées dans une enveloppe extérieure qui devra également</w:t>
      </w:r>
      <w:r w:rsidRPr="007F2089">
        <w:rPr>
          <w:w w:val="110"/>
          <w:lang w:val="fr-FR"/>
        </w:rPr>
        <w:t xml:space="preserve"> être scellée, mais qui ne devra donner aucune indication sur l’identité du soumissionnaire.</w:t>
      </w:r>
    </w:p>
    <w:p w:rsidR="00BC38A9" w:rsidRPr="007F2089" w:rsidRDefault="00131969">
      <w:pPr>
        <w:pStyle w:val="Paragraphedeliste"/>
        <w:numPr>
          <w:ilvl w:val="1"/>
          <w:numId w:val="44"/>
        </w:numPr>
        <w:tabs>
          <w:tab w:val="left" w:pos="1256"/>
        </w:tabs>
        <w:spacing w:before="1"/>
        <w:ind w:left="1255" w:hanging="638"/>
        <w:rPr>
          <w:lang w:val="fr-FR"/>
        </w:rPr>
      </w:pPr>
      <w:r w:rsidRPr="007F2089">
        <w:rPr>
          <w:w w:val="115"/>
          <w:lang w:val="fr-FR"/>
        </w:rPr>
        <w:t xml:space="preserve">Les enveloppes intérieures et </w:t>
      </w:r>
      <w:r w:rsidR="00DE66BB" w:rsidRPr="007F2089">
        <w:rPr>
          <w:w w:val="115"/>
          <w:lang w:val="fr-FR"/>
        </w:rPr>
        <w:t>extérieures :</w:t>
      </w:r>
    </w:p>
    <w:p w:rsidR="00BC38A9" w:rsidRPr="00601AE9" w:rsidRDefault="00BC38A9">
      <w:pPr>
        <w:pStyle w:val="Corpsdetexte"/>
        <w:spacing w:before="3"/>
        <w:rPr>
          <w:sz w:val="10"/>
          <w:szCs w:val="10"/>
          <w:lang w:val="fr-FR"/>
        </w:rPr>
      </w:pPr>
    </w:p>
    <w:p w:rsidR="00BC38A9" w:rsidRPr="007F2089" w:rsidRDefault="00131969">
      <w:pPr>
        <w:pStyle w:val="Paragraphedeliste"/>
        <w:numPr>
          <w:ilvl w:val="0"/>
          <w:numId w:val="43"/>
        </w:numPr>
        <w:tabs>
          <w:tab w:val="left" w:pos="972"/>
        </w:tabs>
        <w:spacing w:line="254" w:lineRule="auto"/>
        <w:ind w:right="274" w:hanging="319"/>
        <w:rPr>
          <w:lang w:val="fr-FR"/>
        </w:rPr>
      </w:pPr>
      <w:r w:rsidRPr="007F2089">
        <w:rPr>
          <w:spacing w:val="2"/>
          <w:w w:val="115"/>
          <w:lang w:val="fr-FR"/>
        </w:rPr>
        <w:t xml:space="preserve">Seront </w:t>
      </w:r>
      <w:r w:rsidRPr="007F2089">
        <w:rPr>
          <w:spacing w:val="3"/>
          <w:w w:val="115"/>
          <w:lang w:val="fr-FR"/>
        </w:rPr>
        <w:t xml:space="preserve">adressées </w:t>
      </w:r>
      <w:r w:rsidRPr="007F2089">
        <w:rPr>
          <w:w w:val="115"/>
          <w:lang w:val="fr-FR"/>
        </w:rPr>
        <w:t xml:space="preserve">à </w:t>
      </w:r>
      <w:r w:rsidRPr="007F2089">
        <w:rPr>
          <w:spacing w:val="3"/>
          <w:w w:val="115"/>
          <w:lang w:val="fr-FR"/>
        </w:rPr>
        <w:t xml:space="preserve">l’Autorité </w:t>
      </w:r>
      <w:r w:rsidRPr="007F2089">
        <w:rPr>
          <w:spacing w:val="4"/>
          <w:w w:val="115"/>
          <w:lang w:val="fr-FR"/>
        </w:rPr>
        <w:t xml:space="preserve">Contractante </w:t>
      </w:r>
      <w:r w:rsidRPr="007F2089">
        <w:rPr>
          <w:w w:val="115"/>
          <w:lang w:val="fr-FR"/>
        </w:rPr>
        <w:t xml:space="preserve">à l’adresse indiquée dans le Règlement Particulier de la Demande de </w:t>
      </w:r>
      <w:r w:rsidR="00DE66BB" w:rsidRPr="007F2089">
        <w:rPr>
          <w:w w:val="115"/>
          <w:lang w:val="fr-FR"/>
        </w:rPr>
        <w:t>Cotation ;</w:t>
      </w:r>
    </w:p>
    <w:p w:rsidR="00BC38A9" w:rsidRPr="007F2089" w:rsidRDefault="00BC38A9">
      <w:pPr>
        <w:pStyle w:val="Corpsdetexte"/>
        <w:spacing w:before="9"/>
        <w:rPr>
          <w:sz w:val="21"/>
          <w:lang w:val="fr-FR"/>
        </w:rPr>
      </w:pPr>
    </w:p>
    <w:p w:rsidR="00BC38A9" w:rsidRPr="007F2089" w:rsidRDefault="00131969">
      <w:pPr>
        <w:pStyle w:val="Paragraphedeliste"/>
        <w:numPr>
          <w:ilvl w:val="0"/>
          <w:numId w:val="43"/>
        </w:numPr>
        <w:tabs>
          <w:tab w:val="left" w:pos="1077"/>
          <w:tab w:val="left" w:pos="1078"/>
        </w:tabs>
        <w:spacing w:line="256" w:lineRule="auto"/>
        <w:ind w:right="278" w:hanging="319"/>
        <w:rPr>
          <w:lang w:val="fr-FR"/>
        </w:rPr>
      </w:pPr>
      <w:r w:rsidRPr="007F2089">
        <w:rPr>
          <w:w w:val="110"/>
          <w:lang w:val="fr-FR"/>
        </w:rPr>
        <w:t xml:space="preserve">Porteront le nom du projet ainsi que l’objet et le numéro de l’Avis de Demande de </w:t>
      </w:r>
      <w:r w:rsidR="00DE66BB" w:rsidRPr="007F2089">
        <w:rPr>
          <w:w w:val="110"/>
          <w:lang w:val="fr-FR"/>
        </w:rPr>
        <w:t>Cotation indiqués</w:t>
      </w:r>
      <w:r w:rsidR="00304AE7">
        <w:rPr>
          <w:w w:val="110"/>
          <w:lang w:val="fr-FR"/>
        </w:rPr>
        <w:t xml:space="preserve"> </w:t>
      </w:r>
      <w:r w:rsidRPr="007F2089">
        <w:rPr>
          <w:w w:val="110"/>
          <w:lang w:val="fr-FR"/>
        </w:rPr>
        <w:t>dans</w:t>
      </w:r>
      <w:r w:rsidR="00304AE7">
        <w:rPr>
          <w:w w:val="110"/>
          <w:lang w:val="fr-FR"/>
        </w:rPr>
        <w:t xml:space="preserve"> </w:t>
      </w:r>
      <w:r w:rsidRPr="007F2089">
        <w:rPr>
          <w:w w:val="110"/>
          <w:lang w:val="fr-FR"/>
        </w:rPr>
        <w:t>le</w:t>
      </w:r>
      <w:r w:rsidR="00304AE7">
        <w:rPr>
          <w:w w:val="110"/>
          <w:lang w:val="fr-FR"/>
        </w:rPr>
        <w:t xml:space="preserve"> </w:t>
      </w:r>
      <w:r w:rsidR="00DE66BB" w:rsidRPr="007F2089">
        <w:rPr>
          <w:w w:val="110"/>
          <w:lang w:val="fr-FR"/>
        </w:rPr>
        <w:t>RPDC, et</w:t>
      </w:r>
      <w:r w:rsidR="00304AE7">
        <w:rPr>
          <w:w w:val="110"/>
          <w:lang w:val="fr-FR"/>
        </w:rPr>
        <w:t xml:space="preserve"> </w:t>
      </w:r>
      <w:r w:rsidRPr="007F2089">
        <w:rPr>
          <w:w w:val="110"/>
          <w:lang w:val="fr-FR"/>
        </w:rPr>
        <w:t>la</w:t>
      </w:r>
      <w:r w:rsidR="00304AE7">
        <w:rPr>
          <w:w w:val="110"/>
          <w:lang w:val="fr-FR"/>
        </w:rPr>
        <w:t xml:space="preserve"> </w:t>
      </w:r>
      <w:r w:rsidRPr="007F2089">
        <w:rPr>
          <w:w w:val="110"/>
          <w:lang w:val="fr-FR"/>
        </w:rPr>
        <w:t>mention</w:t>
      </w:r>
      <w:r w:rsidR="00DE66BB">
        <w:rPr>
          <w:w w:val="110"/>
          <w:lang w:val="fr-FR"/>
        </w:rPr>
        <w:t xml:space="preserve"> </w:t>
      </w:r>
      <w:r w:rsidRPr="007F2089">
        <w:rPr>
          <w:w w:val="110"/>
          <w:lang w:val="fr-FR"/>
        </w:rPr>
        <w:t>“A</w:t>
      </w:r>
      <w:r w:rsidR="00304AE7">
        <w:rPr>
          <w:w w:val="110"/>
          <w:lang w:val="fr-FR"/>
        </w:rPr>
        <w:t xml:space="preserve"> </w:t>
      </w:r>
      <w:r w:rsidRPr="007F2089">
        <w:rPr>
          <w:w w:val="110"/>
          <w:lang w:val="fr-FR"/>
        </w:rPr>
        <w:t>n’ouvrir</w:t>
      </w:r>
      <w:r w:rsidR="00304AE7">
        <w:rPr>
          <w:w w:val="110"/>
          <w:lang w:val="fr-FR"/>
        </w:rPr>
        <w:t xml:space="preserve"> </w:t>
      </w:r>
      <w:r w:rsidRPr="007F2089">
        <w:rPr>
          <w:w w:val="110"/>
          <w:lang w:val="fr-FR"/>
        </w:rPr>
        <w:t>qu’en</w:t>
      </w:r>
      <w:r w:rsidR="00304AE7">
        <w:rPr>
          <w:w w:val="110"/>
          <w:lang w:val="fr-FR"/>
        </w:rPr>
        <w:t xml:space="preserve"> </w:t>
      </w:r>
      <w:r w:rsidRPr="007F2089">
        <w:rPr>
          <w:w w:val="110"/>
          <w:lang w:val="fr-FR"/>
        </w:rPr>
        <w:t>séance</w:t>
      </w:r>
      <w:r w:rsidR="00304AE7">
        <w:rPr>
          <w:w w:val="110"/>
          <w:lang w:val="fr-FR"/>
        </w:rPr>
        <w:t xml:space="preserve"> </w:t>
      </w:r>
      <w:r w:rsidRPr="007F2089">
        <w:rPr>
          <w:w w:val="110"/>
          <w:lang w:val="fr-FR"/>
        </w:rPr>
        <w:t>de</w:t>
      </w:r>
      <w:r w:rsidR="00304AE7">
        <w:rPr>
          <w:w w:val="110"/>
          <w:lang w:val="fr-FR"/>
        </w:rPr>
        <w:t xml:space="preserve"> </w:t>
      </w:r>
      <w:r w:rsidRPr="007F2089">
        <w:rPr>
          <w:w w:val="110"/>
          <w:lang w:val="fr-FR"/>
        </w:rPr>
        <w:t>dépouillement”.</w:t>
      </w:r>
    </w:p>
    <w:p w:rsidR="00BC38A9" w:rsidRPr="007F2089" w:rsidRDefault="00BC38A9">
      <w:pPr>
        <w:pStyle w:val="Corpsdetexte"/>
        <w:spacing w:before="9"/>
        <w:rPr>
          <w:sz w:val="21"/>
          <w:lang w:val="fr-FR"/>
        </w:rPr>
      </w:pPr>
    </w:p>
    <w:p w:rsidR="00BC38A9" w:rsidRPr="007F2089" w:rsidRDefault="00131969">
      <w:pPr>
        <w:pStyle w:val="Paragraphedeliste"/>
        <w:numPr>
          <w:ilvl w:val="1"/>
          <w:numId w:val="44"/>
        </w:numPr>
        <w:tabs>
          <w:tab w:val="left" w:pos="1332"/>
        </w:tabs>
        <w:spacing w:line="256" w:lineRule="auto"/>
        <w:ind w:right="272" w:hanging="586"/>
        <w:jc w:val="both"/>
        <w:rPr>
          <w:lang w:val="fr-FR"/>
        </w:rPr>
      </w:pPr>
      <w:r w:rsidRPr="007F2089">
        <w:rPr>
          <w:w w:val="110"/>
          <w:lang w:val="fr-FR"/>
        </w:rPr>
        <w:t>Les enveloppes intérieures</w:t>
      </w:r>
      <w:r w:rsidR="00304AE7">
        <w:rPr>
          <w:w w:val="110"/>
          <w:lang w:val="fr-FR"/>
        </w:rPr>
        <w:t xml:space="preserve"> porteront également le nom et </w:t>
      </w:r>
      <w:r w:rsidR="00DE66BB" w:rsidRPr="007F2089">
        <w:rPr>
          <w:w w:val="110"/>
          <w:lang w:val="fr-FR"/>
        </w:rPr>
        <w:t>l’adresse du soumissionnaire de</w:t>
      </w:r>
      <w:r w:rsidRPr="007F2089">
        <w:rPr>
          <w:spacing w:val="2"/>
          <w:w w:val="110"/>
          <w:lang w:val="fr-FR"/>
        </w:rPr>
        <w:t xml:space="preserve"> </w:t>
      </w:r>
      <w:r w:rsidRPr="007F2089">
        <w:rPr>
          <w:spacing w:val="3"/>
          <w:w w:val="110"/>
          <w:lang w:val="fr-FR"/>
        </w:rPr>
        <w:t xml:space="preserve">façon </w:t>
      </w:r>
      <w:r w:rsidRPr="007F2089">
        <w:rPr>
          <w:w w:val="110"/>
          <w:lang w:val="fr-FR"/>
        </w:rPr>
        <w:t xml:space="preserve">à </w:t>
      </w:r>
      <w:r w:rsidRPr="007F2089">
        <w:rPr>
          <w:spacing w:val="4"/>
          <w:w w:val="110"/>
          <w:lang w:val="fr-FR"/>
        </w:rPr>
        <w:t xml:space="preserve">permettre </w:t>
      </w:r>
      <w:r w:rsidRPr="007F2089">
        <w:rPr>
          <w:w w:val="110"/>
          <w:lang w:val="fr-FR"/>
        </w:rPr>
        <w:t xml:space="preserve">à </w:t>
      </w:r>
      <w:r w:rsidRPr="007F2089">
        <w:rPr>
          <w:spacing w:val="4"/>
          <w:w w:val="110"/>
          <w:lang w:val="fr-FR"/>
        </w:rPr>
        <w:t xml:space="preserve">l’Autorité Contractante </w:t>
      </w:r>
      <w:r w:rsidRPr="007F2089">
        <w:rPr>
          <w:w w:val="110"/>
          <w:lang w:val="fr-FR"/>
        </w:rPr>
        <w:t>de renvoyer l’offre scellée conformément aux dispositions des articles 21 et 22 du</w:t>
      </w:r>
      <w:r w:rsidR="00DE66BB">
        <w:rPr>
          <w:w w:val="110"/>
          <w:lang w:val="fr-FR"/>
        </w:rPr>
        <w:t xml:space="preserve"> </w:t>
      </w:r>
      <w:r w:rsidRPr="007F2089">
        <w:rPr>
          <w:w w:val="110"/>
          <w:lang w:val="fr-FR"/>
        </w:rPr>
        <w:t>RGC.</w:t>
      </w:r>
    </w:p>
    <w:p w:rsidR="00BC38A9" w:rsidRPr="007F2089" w:rsidRDefault="00BC38A9">
      <w:pPr>
        <w:pStyle w:val="Corpsdetexte"/>
        <w:spacing w:before="7"/>
        <w:rPr>
          <w:sz w:val="21"/>
          <w:lang w:val="fr-FR"/>
        </w:rPr>
      </w:pPr>
    </w:p>
    <w:p w:rsidR="00BC38A9" w:rsidRPr="007F2089" w:rsidRDefault="00131969">
      <w:pPr>
        <w:pStyle w:val="Paragraphedeliste"/>
        <w:numPr>
          <w:ilvl w:val="1"/>
          <w:numId w:val="44"/>
        </w:numPr>
        <w:tabs>
          <w:tab w:val="left" w:pos="1283"/>
        </w:tabs>
        <w:spacing w:before="1" w:line="256" w:lineRule="auto"/>
        <w:ind w:right="271" w:hanging="586"/>
        <w:jc w:val="both"/>
        <w:rPr>
          <w:lang w:val="fr-FR"/>
        </w:rPr>
      </w:pPr>
      <w:r w:rsidRPr="007F2089">
        <w:rPr>
          <w:w w:val="115"/>
          <w:lang w:val="fr-FR"/>
        </w:rPr>
        <w:t xml:space="preserve">Si l’enveloppe extérieure n’est pas scellée et marquée comme indiqué à l'article 19.2 </w:t>
      </w:r>
      <w:r w:rsidRPr="007F2089">
        <w:rPr>
          <w:spacing w:val="4"/>
          <w:w w:val="115"/>
          <w:lang w:val="fr-FR"/>
        </w:rPr>
        <w:t xml:space="preserve">susvisé, l’Autorité Contractante </w:t>
      </w:r>
      <w:r w:rsidRPr="007F2089">
        <w:rPr>
          <w:w w:val="115"/>
          <w:lang w:val="fr-FR"/>
        </w:rPr>
        <w:t xml:space="preserve">ne </w:t>
      </w:r>
      <w:r w:rsidRPr="007F2089">
        <w:rPr>
          <w:spacing w:val="3"/>
          <w:w w:val="115"/>
          <w:lang w:val="fr-FR"/>
        </w:rPr>
        <w:t xml:space="preserve">sera </w:t>
      </w:r>
      <w:r w:rsidRPr="007F2089">
        <w:rPr>
          <w:w w:val="115"/>
          <w:lang w:val="fr-FR"/>
        </w:rPr>
        <w:t>nullement</w:t>
      </w:r>
      <w:r w:rsidR="00304AE7">
        <w:rPr>
          <w:w w:val="115"/>
          <w:lang w:val="fr-FR"/>
        </w:rPr>
        <w:t xml:space="preserve"> </w:t>
      </w:r>
      <w:r w:rsidR="00DE66BB">
        <w:rPr>
          <w:w w:val="115"/>
          <w:lang w:val="fr-FR"/>
        </w:rPr>
        <w:t xml:space="preserve">responsable si l’offre est </w:t>
      </w:r>
      <w:r w:rsidRPr="007F2089">
        <w:rPr>
          <w:w w:val="115"/>
          <w:lang w:val="fr-FR"/>
        </w:rPr>
        <w:t>égarée ou ouverte prématurément.</w:t>
      </w:r>
    </w:p>
    <w:p w:rsidR="00BC38A9" w:rsidRPr="00601AE9" w:rsidRDefault="00BC38A9">
      <w:pPr>
        <w:pStyle w:val="Corpsdetexte"/>
        <w:spacing w:before="4"/>
        <w:rPr>
          <w:sz w:val="10"/>
          <w:szCs w:val="10"/>
          <w:lang w:val="fr-FR"/>
        </w:rPr>
      </w:pPr>
    </w:p>
    <w:p w:rsidR="00BC38A9" w:rsidRPr="007F2089" w:rsidRDefault="00131969">
      <w:pPr>
        <w:pStyle w:val="Corpsdetexte"/>
        <w:spacing w:before="1"/>
        <w:ind w:left="509"/>
        <w:rPr>
          <w:lang w:val="fr-FR"/>
        </w:rPr>
      </w:pPr>
      <w:r w:rsidRPr="007F2089">
        <w:rPr>
          <w:w w:val="120"/>
          <w:lang w:val="fr-FR"/>
        </w:rPr>
        <w:t>Article 20 : Date et heure limite de dépôt des offres</w:t>
      </w:r>
    </w:p>
    <w:p w:rsidR="00BC38A9" w:rsidRPr="007F2089" w:rsidRDefault="00BC38A9">
      <w:pPr>
        <w:pStyle w:val="Corpsdetexte"/>
        <w:spacing w:before="1"/>
        <w:rPr>
          <w:sz w:val="24"/>
          <w:lang w:val="fr-FR"/>
        </w:rPr>
      </w:pPr>
    </w:p>
    <w:p w:rsidR="00BC38A9" w:rsidRPr="007F2089" w:rsidRDefault="00131969">
      <w:pPr>
        <w:pStyle w:val="Paragraphedeliste"/>
        <w:numPr>
          <w:ilvl w:val="1"/>
          <w:numId w:val="42"/>
        </w:numPr>
        <w:tabs>
          <w:tab w:val="left" w:pos="1267"/>
        </w:tabs>
        <w:spacing w:line="256" w:lineRule="auto"/>
        <w:ind w:right="152" w:hanging="586"/>
        <w:jc w:val="both"/>
        <w:rPr>
          <w:lang w:val="fr-FR"/>
        </w:rPr>
      </w:pPr>
      <w:r w:rsidRPr="007F2089">
        <w:rPr>
          <w:spacing w:val="-2"/>
          <w:w w:val="115"/>
          <w:lang w:val="fr-FR"/>
        </w:rPr>
        <w:t>Les</w:t>
      </w:r>
      <w:r w:rsidR="009D743A">
        <w:rPr>
          <w:spacing w:val="-2"/>
          <w:w w:val="115"/>
          <w:lang w:val="fr-FR"/>
        </w:rPr>
        <w:t xml:space="preserve"> </w:t>
      </w:r>
      <w:r w:rsidRPr="007F2089">
        <w:rPr>
          <w:w w:val="115"/>
          <w:lang w:val="fr-FR"/>
        </w:rPr>
        <w:t>offres</w:t>
      </w:r>
      <w:r w:rsidR="009D743A">
        <w:rPr>
          <w:w w:val="115"/>
          <w:lang w:val="fr-FR"/>
        </w:rPr>
        <w:t xml:space="preserve"> </w:t>
      </w:r>
      <w:r w:rsidRPr="007F2089">
        <w:rPr>
          <w:w w:val="115"/>
          <w:lang w:val="fr-FR"/>
        </w:rPr>
        <w:t>doivent</w:t>
      </w:r>
      <w:r w:rsidR="009D743A">
        <w:rPr>
          <w:w w:val="115"/>
          <w:lang w:val="fr-FR"/>
        </w:rPr>
        <w:t xml:space="preserve"> </w:t>
      </w:r>
      <w:r w:rsidRPr="007F2089">
        <w:rPr>
          <w:w w:val="115"/>
          <w:lang w:val="fr-FR"/>
        </w:rPr>
        <w:t>être</w:t>
      </w:r>
      <w:r w:rsidR="009D743A">
        <w:rPr>
          <w:w w:val="115"/>
          <w:lang w:val="fr-FR"/>
        </w:rPr>
        <w:t xml:space="preserve"> </w:t>
      </w:r>
      <w:r w:rsidRPr="007F2089">
        <w:rPr>
          <w:w w:val="115"/>
          <w:lang w:val="fr-FR"/>
        </w:rPr>
        <w:t>reçues</w:t>
      </w:r>
      <w:r w:rsidR="009D743A">
        <w:rPr>
          <w:w w:val="115"/>
          <w:lang w:val="fr-FR"/>
        </w:rPr>
        <w:t xml:space="preserve"> </w:t>
      </w:r>
      <w:r w:rsidRPr="007F2089">
        <w:rPr>
          <w:w w:val="115"/>
          <w:lang w:val="fr-FR"/>
        </w:rPr>
        <w:t>par</w:t>
      </w:r>
      <w:r w:rsidR="009D743A">
        <w:rPr>
          <w:w w:val="115"/>
          <w:lang w:val="fr-FR"/>
        </w:rPr>
        <w:t xml:space="preserve"> </w:t>
      </w:r>
      <w:r w:rsidRPr="007F2089">
        <w:rPr>
          <w:spacing w:val="4"/>
          <w:w w:val="115"/>
          <w:lang w:val="fr-FR"/>
        </w:rPr>
        <w:t>l’Autorité</w:t>
      </w:r>
      <w:r w:rsidR="00DE66BB">
        <w:rPr>
          <w:spacing w:val="4"/>
          <w:w w:val="115"/>
          <w:lang w:val="fr-FR"/>
        </w:rPr>
        <w:t xml:space="preserve"> </w:t>
      </w:r>
      <w:r w:rsidRPr="007F2089">
        <w:rPr>
          <w:spacing w:val="3"/>
          <w:w w:val="115"/>
          <w:lang w:val="fr-FR"/>
        </w:rPr>
        <w:t>Contractante</w:t>
      </w:r>
      <w:r w:rsidR="00DE66BB">
        <w:rPr>
          <w:spacing w:val="3"/>
          <w:w w:val="115"/>
          <w:lang w:val="fr-FR"/>
        </w:rPr>
        <w:t xml:space="preserve"> </w:t>
      </w:r>
      <w:r w:rsidRPr="007F2089">
        <w:rPr>
          <w:w w:val="115"/>
          <w:lang w:val="fr-FR"/>
        </w:rPr>
        <w:t>à</w:t>
      </w:r>
      <w:r w:rsidR="00DE66BB">
        <w:rPr>
          <w:w w:val="115"/>
          <w:lang w:val="fr-FR"/>
        </w:rPr>
        <w:t xml:space="preserve"> </w:t>
      </w:r>
      <w:r w:rsidRPr="007F2089">
        <w:rPr>
          <w:w w:val="115"/>
          <w:lang w:val="fr-FR"/>
        </w:rPr>
        <w:t>l’adresse</w:t>
      </w:r>
      <w:r w:rsidR="00DE66BB">
        <w:rPr>
          <w:w w:val="115"/>
          <w:lang w:val="fr-FR"/>
        </w:rPr>
        <w:t xml:space="preserve"> </w:t>
      </w:r>
      <w:r w:rsidRPr="007F2089">
        <w:rPr>
          <w:w w:val="115"/>
          <w:lang w:val="fr-FR"/>
        </w:rPr>
        <w:t>spécifiée</w:t>
      </w:r>
      <w:r w:rsidR="00DE66BB">
        <w:rPr>
          <w:w w:val="115"/>
          <w:lang w:val="fr-FR"/>
        </w:rPr>
        <w:t xml:space="preserve"> </w:t>
      </w:r>
      <w:r w:rsidRPr="007F2089">
        <w:rPr>
          <w:w w:val="115"/>
          <w:lang w:val="fr-FR"/>
        </w:rPr>
        <w:t>à</w:t>
      </w:r>
      <w:r w:rsidR="00DE66BB">
        <w:rPr>
          <w:w w:val="115"/>
          <w:lang w:val="fr-FR"/>
        </w:rPr>
        <w:t xml:space="preserve"> </w:t>
      </w:r>
      <w:r w:rsidRPr="007F2089">
        <w:rPr>
          <w:w w:val="115"/>
          <w:lang w:val="fr-FR"/>
        </w:rPr>
        <w:t>l'article</w:t>
      </w:r>
      <w:r w:rsidR="00DE66BB">
        <w:rPr>
          <w:w w:val="115"/>
          <w:lang w:val="fr-FR"/>
        </w:rPr>
        <w:t xml:space="preserve"> </w:t>
      </w:r>
      <w:r w:rsidRPr="007F2089">
        <w:rPr>
          <w:w w:val="115"/>
          <w:lang w:val="fr-FR"/>
        </w:rPr>
        <w:t xml:space="preserve">22.2(a) du RPC au plus tard à la date et à </w:t>
      </w:r>
      <w:r w:rsidRPr="007F2089">
        <w:rPr>
          <w:spacing w:val="4"/>
          <w:w w:val="115"/>
          <w:lang w:val="fr-FR"/>
        </w:rPr>
        <w:t xml:space="preserve">l’heure </w:t>
      </w:r>
      <w:r w:rsidRPr="007F2089">
        <w:rPr>
          <w:spacing w:val="3"/>
          <w:w w:val="115"/>
          <w:lang w:val="fr-FR"/>
        </w:rPr>
        <w:t xml:space="preserve">spécifiées </w:t>
      </w:r>
      <w:r w:rsidRPr="007F2089">
        <w:rPr>
          <w:spacing w:val="2"/>
          <w:w w:val="115"/>
          <w:lang w:val="fr-FR"/>
        </w:rPr>
        <w:t xml:space="preserve">dans </w:t>
      </w:r>
      <w:r w:rsidRPr="007F2089">
        <w:rPr>
          <w:spacing w:val="4"/>
          <w:w w:val="115"/>
          <w:lang w:val="fr-FR"/>
        </w:rPr>
        <w:t xml:space="preserve">le </w:t>
      </w:r>
      <w:r w:rsidRPr="007F2089">
        <w:rPr>
          <w:spacing w:val="3"/>
          <w:w w:val="115"/>
          <w:lang w:val="fr-FR"/>
        </w:rPr>
        <w:lastRenderedPageBreak/>
        <w:t xml:space="preserve">Règlement </w:t>
      </w:r>
      <w:r w:rsidRPr="007F2089">
        <w:rPr>
          <w:w w:val="115"/>
          <w:lang w:val="fr-FR"/>
        </w:rPr>
        <w:t>Particulier de la Demande de</w:t>
      </w:r>
      <w:r w:rsidR="00DE66BB">
        <w:rPr>
          <w:w w:val="115"/>
          <w:lang w:val="fr-FR"/>
        </w:rPr>
        <w:t xml:space="preserve"> </w:t>
      </w:r>
      <w:r w:rsidRPr="007F2089">
        <w:rPr>
          <w:w w:val="115"/>
          <w:lang w:val="fr-FR"/>
        </w:rPr>
        <w:t>Cotation.</w:t>
      </w:r>
    </w:p>
    <w:p w:rsidR="00BC38A9" w:rsidRPr="007F2089" w:rsidRDefault="00BC38A9">
      <w:pPr>
        <w:pStyle w:val="Corpsdetexte"/>
        <w:spacing w:before="7"/>
        <w:rPr>
          <w:sz w:val="21"/>
          <w:lang w:val="fr-FR"/>
        </w:rPr>
      </w:pPr>
    </w:p>
    <w:p w:rsidR="00BC38A9" w:rsidRPr="007F2089" w:rsidRDefault="00131969">
      <w:pPr>
        <w:pStyle w:val="Paragraphedeliste"/>
        <w:numPr>
          <w:ilvl w:val="1"/>
          <w:numId w:val="42"/>
        </w:numPr>
        <w:tabs>
          <w:tab w:val="left" w:pos="1197"/>
        </w:tabs>
        <w:spacing w:line="256" w:lineRule="auto"/>
        <w:ind w:right="273" w:hanging="586"/>
        <w:jc w:val="both"/>
        <w:rPr>
          <w:lang w:val="fr-FR"/>
        </w:rPr>
      </w:pPr>
      <w:r w:rsidRPr="007F2089">
        <w:rPr>
          <w:w w:val="110"/>
          <w:lang w:val="fr-FR"/>
        </w:rPr>
        <w:t>L’Autorité Contractante peut, à son gré, reporter la date limite fixée pour le dépôt des offres en publiant un additif conformément aux dispositions de l'article 8 du RGC. Dans ce cas, tous les droit</w:t>
      </w:r>
      <w:r w:rsidR="00304AE7">
        <w:rPr>
          <w:w w:val="110"/>
          <w:lang w:val="fr-FR"/>
        </w:rPr>
        <w:t xml:space="preserve">s et obligations de l’Autorité </w:t>
      </w:r>
      <w:r w:rsidR="00DE66BB">
        <w:rPr>
          <w:w w:val="110"/>
          <w:lang w:val="fr-FR"/>
        </w:rPr>
        <w:t xml:space="preserve">Contractante et </w:t>
      </w:r>
      <w:r w:rsidRPr="007F2089">
        <w:rPr>
          <w:w w:val="110"/>
          <w:lang w:val="fr-FR"/>
        </w:rPr>
        <w:t>des soum</w:t>
      </w:r>
      <w:r w:rsidR="00DE66BB">
        <w:rPr>
          <w:w w:val="110"/>
          <w:lang w:val="fr-FR"/>
        </w:rPr>
        <w:t>issionnaires précédemment régis</w:t>
      </w:r>
      <w:r w:rsidRPr="007F2089">
        <w:rPr>
          <w:w w:val="110"/>
          <w:lang w:val="fr-FR"/>
        </w:rPr>
        <w:t xml:space="preserve"> par la date limite initiale seront régis par la nouvelle date</w:t>
      </w:r>
      <w:r w:rsidR="00304AE7">
        <w:rPr>
          <w:w w:val="110"/>
          <w:lang w:val="fr-FR"/>
        </w:rPr>
        <w:t xml:space="preserve"> </w:t>
      </w:r>
      <w:r w:rsidRPr="007F2089">
        <w:rPr>
          <w:w w:val="110"/>
          <w:lang w:val="fr-FR"/>
        </w:rPr>
        <w:t>limite.</w:t>
      </w:r>
    </w:p>
    <w:p w:rsidR="00BC38A9" w:rsidRPr="007F2089" w:rsidRDefault="00131969">
      <w:pPr>
        <w:pStyle w:val="Corpsdetexte"/>
        <w:spacing w:before="82"/>
        <w:ind w:left="617"/>
        <w:rPr>
          <w:lang w:val="fr-FR"/>
        </w:rPr>
      </w:pPr>
      <w:r w:rsidRPr="007F2089">
        <w:rPr>
          <w:w w:val="120"/>
          <w:lang w:val="fr-FR"/>
        </w:rPr>
        <w:t>Article 21 : Offres hors délai</w:t>
      </w:r>
    </w:p>
    <w:p w:rsidR="00BC38A9" w:rsidRPr="007F2089" w:rsidRDefault="00131969">
      <w:pPr>
        <w:pStyle w:val="Corpsdetexte"/>
        <w:spacing w:before="162" w:line="254" w:lineRule="auto"/>
        <w:ind w:left="509" w:right="415"/>
        <w:rPr>
          <w:lang w:val="fr-FR"/>
        </w:rPr>
      </w:pPr>
      <w:r w:rsidRPr="007F2089">
        <w:rPr>
          <w:w w:val="115"/>
          <w:lang w:val="fr-FR"/>
        </w:rPr>
        <w:t>Toute offre parvenue à l’Autorité Contractante après les dates et heures limites fixées pour le dépôt des offres conformément à l’Article 23 du RGC sera déclarée hors délai et, par conséquent, rejetée.</w:t>
      </w:r>
    </w:p>
    <w:p w:rsidR="00BC38A9" w:rsidRPr="007F2089" w:rsidRDefault="00BC38A9">
      <w:pPr>
        <w:pStyle w:val="Corpsdetexte"/>
        <w:rPr>
          <w:lang w:val="fr-FR"/>
        </w:rPr>
      </w:pPr>
    </w:p>
    <w:p w:rsidR="00BC38A9" w:rsidRPr="007F2089" w:rsidRDefault="00131969">
      <w:pPr>
        <w:pStyle w:val="Corpsdetexte"/>
        <w:ind w:left="509"/>
        <w:rPr>
          <w:lang w:val="fr-FR"/>
        </w:rPr>
      </w:pPr>
      <w:r w:rsidRPr="007F2089">
        <w:rPr>
          <w:w w:val="120"/>
          <w:lang w:val="fr-FR"/>
        </w:rPr>
        <w:t>Article 22 : Modification, substitution et retrait des offres</w:t>
      </w:r>
    </w:p>
    <w:p w:rsidR="00BC38A9" w:rsidRPr="008D1E06" w:rsidRDefault="00131969" w:rsidP="008D1E06">
      <w:pPr>
        <w:pStyle w:val="Paragraphedeliste"/>
        <w:numPr>
          <w:ilvl w:val="1"/>
          <w:numId w:val="41"/>
        </w:numPr>
        <w:tabs>
          <w:tab w:val="left" w:pos="1249"/>
        </w:tabs>
        <w:spacing w:before="150" w:line="256" w:lineRule="auto"/>
        <w:ind w:right="380" w:hanging="588"/>
        <w:jc w:val="both"/>
        <w:rPr>
          <w:lang w:val="fr-FR"/>
        </w:rPr>
      </w:pPr>
      <w:r w:rsidRPr="007F2089">
        <w:rPr>
          <w:w w:val="110"/>
          <w:lang w:val="fr-FR"/>
        </w:rPr>
        <w:t xml:space="preserve">Un Soumissionnaire peut modifier, remplacer ou retirer son offre après l’avoir déposée, à condition que la notification écrite de la modification ou du retrait, soit reçue par </w:t>
      </w:r>
      <w:r w:rsidRPr="007F2089">
        <w:rPr>
          <w:spacing w:val="4"/>
          <w:w w:val="110"/>
          <w:lang w:val="fr-FR"/>
        </w:rPr>
        <w:t xml:space="preserve">l’Autorité Contractante </w:t>
      </w:r>
      <w:r w:rsidRPr="007F2089">
        <w:rPr>
          <w:w w:val="110"/>
          <w:lang w:val="fr-FR"/>
        </w:rPr>
        <w:t>avant l’achèvement d</w:t>
      </w:r>
      <w:r w:rsidR="008D1E06">
        <w:rPr>
          <w:w w:val="110"/>
          <w:lang w:val="fr-FR"/>
        </w:rPr>
        <w:t xml:space="preserve">u délai prescrit pour le dépôt </w:t>
      </w:r>
      <w:r w:rsidRPr="007F2089">
        <w:rPr>
          <w:w w:val="110"/>
          <w:lang w:val="fr-FR"/>
        </w:rPr>
        <w:t>d</w:t>
      </w:r>
      <w:r w:rsidR="008D1E06">
        <w:rPr>
          <w:w w:val="110"/>
          <w:lang w:val="fr-FR"/>
        </w:rPr>
        <w:t xml:space="preserve">es offres. Ladite notification </w:t>
      </w:r>
      <w:r w:rsidRPr="007F2089">
        <w:rPr>
          <w:w w:val="110"/>
          <w:lang w:val="fr-FR"/>
        </w:rPr>
        <w:t>doit être signée par un représentant habilité en application de l’article 18.2 du RGC. La modification ou l’offre de remplacement correspondante doit être jointe à la notific</w:t>
      </w:r>
      <w:r w:rsidR="008D1E06">
        <w:rPr>
          <w:w w:val="110"/>
          <w:lang w:val="fr-FR"/>
        </w:rPr>
        <w:t>ation</w:t>
      </w:r>
      <w:r w:rsidRPr="007F2089">
        <w:rPr>
          <w:w w:val="110"/>
          <w:lang w:val="fr-FR"/>
        </w:rPr>
        <w:t xml:space="preserve"> écrite. Les enveloppes doivent porter clai</w:t>
      </w:r>
      <w:r w:rsidR="00DE66BB">
        <w:rPr>
          <w:w w:val="110"/>
          <w:lang w:val="fr-FR"/>
        </w:rPr>
        <w:t>rement selon le cas, la mention</w:t>
      </w:r>
      <w:r w:rsidR="00926C38">
        <w:rPr>
          <w:w w:val="110"/>
          <w:lang w:val="fr-FR"/>
        </w:rPr>
        <w:t xml:space="preserve"> </w:t>
      </w:r>
      <w:r w:rsidR="00926C38" w:rsidRPr="007F2089">
        <w:rPr>
          <w:w w:val="110"/>
          <w:lang w:val="fr-FR"/>
        </w:rPr>
        <w:t>« RETRAIT</w:t>
      </w:r>
      <w:r w:rsidRPr="007F2089">
        <w:rPr>
          <w:w w:val="110"/>
          <w:lang w:val="fr-FR"/>
        </w:rPr>
        <w:t xml:space="preserve"> » et</w:t>
      </w:r>
      <w:r w:rsidR="008D1E06">
        <w:rPr>
          <w:w w:val="110"/>
          <w:lang w:val="fr-FR"/>
        </w:rPr>
        <w:t xml:space="preserve"> </w:t>
      </w:r>
      <w:r w:rsidRPr="008D1E06">
        <w:rPr>
          <w:w w:val="105"/>
          <w:lang w:val="fr-FR"/>
        </w:rPr>
        <w:t>« OFFRE DE REMPLACEMENT » ou</w:t>
      </w:r>
      <w:r w:rsidR="00926C38">
        <w:rPr>
          <w:w w:val="105"/>
          <w:lang w:val="fr-FR"/>
        </w:rPr>
        <w:t xml:space="preserve"> «</w:t>
      </w:r>
      <w:r w:rsidR="00926C38" w:rsidRPr="008D1E06">
        <w:rPr>
          <w:w w:val="105"/>
          <w:lang w:val="fr-FR"/>
        </w:rPr>
        <w:t xml:space="preserve"> MODIFICATION</w:t>
      </w:r>
      <w:r w:rsidRPr="008D1E06">
        <w:rPr>
          <w:w w:val="105"/>
          <w:lang w:val="fr-FR"/>
        </w:rPr>
        <w:t xml:space="preserve"> ».</w:t>
      </w:r>
    </w:p>
    <w:p w:rsidR="00BC38A9" w:rsidRPr="007F2089" w:rsidRDefault="00BC38A9">
      <w:pPr>
        <w:pStyle w:val="Corpsdetexte"/>
        <w:spacing w:before="3"/>
        <w:rPr>
          <w:sz w:val="23"/>
          <w:lang w:val="fr-FR"/>
        </w:rPr>
      </w:pPr>
    </w:p>
    <w:p w:rsidR="00BC38A9" w:rsidRPr="007F2089" w:rsidRDefault="00131969">
      <w:pPr>
        <w:pStyle w:val="Paragraphedeliste"/>
        <w:numPr>
          <w:ilvl w:val="1"/>
          <w:numId w:val="41"/>
        </w:numPr>
        <w:tabs>
          <w:tab w:val="left" w:pos="1161"/>
        </w:tabs>
        <w:spacing w:line="256" w:lineRule="auto"/>
        <w:ind w:right="377" w:hanging="588"/>
        <w:jc w:val="both"/>
        <w:rPr>
          <w:lang w:val="fr-FR"/>
        </w:rPr>
      </w:pPr>
      <w:r w:rsidRPr="007F2089">
        <w:rPr>
          <w:w w:val="110"/>
          <w:lang w:val="fr-FR"/>
        </w:rPr>
        <w:t xml:space="preserve">La notification de modification, de remplacement </w:t>
      </w:r>
      <w:r w:rsidRPr="007F2089">
        <w:rPr>
          <w:spacing w:val="2"/>
          <w:w w:val="110"/>
          <w:lang w:val="fr-FR"/>
        </w:rPr>
        <w:t xml:space="preserve">ou de </w:t>
      </w:r>
      <w:r w:rsidRPr="007F2089">
        <w:rPr>
          <w:spacing w:val="4"/>
          <w:w w:val="110"/>
          <w:lang w:val="fr-FR"/>
        </w:rPr>
        <w:t xml:space="preserve">retrait </w:t>
      </w:r>
      <w:r w:rsidRPr="007F2089">
        <w:rPr>
          <w:w w:val="110"/>
          <w:lang w:val="fr-FR"/>
        </w:rPr>
        <w:t xml:space="preserve">de </w:t>
      </w:r>
      <w:r w:rsidRPr="007F2089">
        <w:rPr>
          <w:spacing w:val="4"/>
          <w:w w:val="110"/>
          <w:lang w:val="fr-FR"/>
        </w:rPr>
        <w:t xml:space="preserve">l’offre </w:t>
      </w:r>
      <w:r w:rsidRPr="007F2089">
        <w:rPr>
          <w:w w:val="110"/>
          <w:lang w:val="fr-FR"/>
        </w:rPr>
        <w:t xml:space="preserve">par </w:t>
      </w:r>
      <w:r w:rsidRPr="007F2089">
        <w:rPr>
          <w:spacing w:val="4"/>
          <w:w w:val="110"/>
          <w:lang w:val="fr-FR"/>
        </w:rPr>
        <w:t xml:space="preserve">le </w:t>
      </w:r>
      <w:r w:rsidRPr="007F2089">
        <w:rPr>
          <w:w w:val="110"/>
          <w:lang w:val="fr-FR"/>
        </w:rPr>
        <w:t xml:space="preserve">Soumissionnaire sera préparée, cachetée, </w:t>
      </w:r>
      <w:r w:rsidRPr="007F2089">
        <w:rPr>
          <w:spacing w:val="3"/>
          <w:w w:val="110"/>
          <w:lang w:val="fr-FR"/>
        </w:rPr>
        <w:t xml:space="preserve">marquée </w:t>
      </w:r>
      <w:r w:rsidRPr="007F2089">
        <w:rPr>
          <w:w w:val="110"/>
          <w:lang w:val="fr-FR"/>
        </w:rPr>
        <w:t xml:space="preserve">et </w:t>
      </w:r>
      <w:r w:rsidRPr="007F2089">
        <w:rPr>
          <w:spacing w:val="3"/>
          <w:w w:val="110"/>
          <w:lang w:val="fr-FR"/>
        </w:rPr>
        <w:t xml:space="preserve">envoyée </w:t>
      </w:r>
      <w:r w:rsidRPr="007F2089">
        <w:rPr>
          <w:spacing w:val="4"/>
          <w:w w:val="110"/>
          <w:lang w:val="fr-FR"/>
        </w:rPr>
        <w:t xml:space="preserve">conformément </w:t>
      </w:r>
      <w:r w:rsidRPr="007F2089">
        <w:rPr>
          <w:spacing w:val="2"/>
          <w:w w:val="110"/>
          <w:lang w:val="fr-FR"/>
        </w:rPr>
        <w:t xml:space="preserve">aux </w:t>
      </w:r>
      <w:r w:rsidRPr="007F2089">
        <w:rPr>
          <w:w w:val="110"/>
          <w:lang w:val="fr-FR"/>
        </w:rPr>
        <w:t>dispositions de l'article 19 du RGC. Le retrait peut également être notifié par</w:t>
      </w:r>
      <w:r w:rsidR="008D1E06">
        <w:rPr>
          <w:w w:val="110"/>
          <w:lang w:val="fr-FR"/>
        </w:rPr>
        <w:t xml:space="preserve"> télécopie, mais devra dans ce cas être </w:t>
      </w:r>
      <w:r w:rsidRPr="007F2089">
        <w:rPr>
          <w:w w:val="110"/>
          <w:lang w:val="fr-FR"/>
        </w:rPr>
        <w:t>confi</w:t>
      </w:r>
      <w:r w:rsidR="006216E3">
        <w:rPr>
          <w:w w:val="110"/>
          <w:lang w:val="fr-FR"/>
        </w:rPr>
        <w:t>rmé par une notification écrite</w:t>
      </w:r>
      <w:r w:rsidR="00926C38">
        <w:rPr>
          <w:w w:val="110"/>
          <w:lang w:val="fr-FR"/>
        </w:rPr>
        <w:t xml:space="preserve"> dûment</w:t>
      </w:r>
      <w:r w:rsidRPr="007F2089">
        <w:rPr>
          <w:w w:val="110"/>
          <w:lang w:val="fr-FR"/>
        </w:rPr>
        <w:t xml:space="preserve"> </w:t>
      </w:r>
      <w:r w:rsidR="00926C38" w:rsidRPr="007F2089">
        <w:rPr>
          <w:w w:val="110"/>
          <w:lang w:val="fr-FR"/>
        </w:rPr>
        <w:t>signée, et dont la date</w:t>
      </w:r>
      <w:r w:rsidRPr="007F2089">
        <w:rPr>
          <w:w w:val="110"/>
          <w:lang w:val="fr-FR"/>
        </w:rPr>
        <w:t xml:space="preserve">, le cachet postal faisant foi, ne </w:t>
      </w:r>
      <w:r w:rsidR="00926C38" w:rsidRPr="007F2089">
        <w:rPr>
          <w:w w:val="110"/>
          <w:lang w:val="fr-FR"/>
        </w:rPr>
        <w:t>sera pas</w:t>
      </w:r>
      <w:r w:rsidRPr="007F2089">
        <w:rPr>
          <w:w w:val="110"/>
          <w:lang w:val="fr-FR"/>
        </w:rPr>
        <w:t xml:space="preserve"> postérieure à la date limite fixée pour le dépôt</w:t>
      </w:r>
      <w:r w:rsidR="008D1E06">
        <w:rPr>
          <w:w w:val="110"/>
          <w:lang w:val="fr-FR"/>
        </w:rPr>
        <w:t xml:space="preserve"> </w:t>
      </w:r>
      <w:r w:rsidRPr="007F2089">
        <w:rPr>
          <w:w w:val="110"/>
          <w:lang w:val="fr-FR"/>
        </w:rPr>
        <w:t>des offres.</w:t>
      </w:r>
    </w:p>
    <w:p w:rsidR="00BC38A9" w:rsidRPr="007F2089" w:rsidRDefault="00BC38A9">
      <w:pPr>
        <w:pStyle w:val="Corpsdetexte"/>
        <w:spacing w:before="8"/>
        <w:rPr>
          <w:sz w:val="21"/>
          <w:lang w:val="fr-FR"/>
        </w:rPr>
      </w:pPr>
    </w:p>
    <w:p w:rsidR="00BC38A9" w:rsidRPr="007F2089" w:rsidRDefault="00131969">
      <w:pPr>
        <w:pStyle w:val="Paragraphedeliste"/>
        <w:numPr>
          <w:ilvl w:val="1"/>
          <w:numId w:val="41"/>
        </w:numPr>
        <w:tabs>
          <w:tab w:val="left" w:pos="1104"/>
        </w:tabs>
        <w:spacing w:before="1" w:line="256" w:lineRule="auto"/>
        <w:ind w:right="383" w:hanging="588"/>
        <w:jc w:val="both"/>
        <w:rPr>
          <w:lang w:val="fr-FR"/>
        </w:rPr>
      </w:pPr>
      <w:r w:rsidRPr="007F2089">
        <w:rPr>
          <w:w w:val="115"/>
          <w:lang w:val="fr-FR"/>
        </w:rPr>
        <w:t xml:space="preserve">Les offres dont les soumissionnaires demandent le retrait en application de l’article 22.1 leur seront </w:t>
      </w:r>
      <w:r w:rsidRPr="007F2089">
        <w:rPr>
          <w:spacing w:val="2"/>
          <w:w w:val="115"/>
          <w:lang w:val="fr-FR"/>
        </w:rPr>
        <w:t xml:space="preserve">retournées </w:t>
      </w:r>
      <w:r w:rsidRPr="007F2089">
        <w:rPr>
          <w:w w:val="115"/>
          <w:lang w:val="fr-FR"/>
        </w:rPr>
        <w:t>sans avoir été</w:t>
      </w:r>
      <w:r w:rsidR="008D1E06">
        <w:rPr>
          <w:w w:val="115"/>
          <w:lang w:val="fr-FR"/>
        </w:rPr>
        <w:t xml:space="preserve"> </w:t>
      </w:r>
      <w:r w:rsidRPr="007F2089">
        <w:rPr>
          <w:w w:val="115"/>
          <w:lang w:val="fr-FR"/>
        </w:rPr>
        <w:t>ouvertes.</w:t>
      </w:r>
    </w:p>
    <w:p w:rsidR="00BC38A9" w:rsidRPr="007F2089" w:rsidRDefault="00BC38A9">
      <w:pPr>
        <w:pStyle w:val="Corpsdetexte"/>
        <w:spacing w:before="4"/>
        <w:rPr>
          <w:sz w:val="21"/>
          <w:lang w:val="fr-FR"/>
        </w:rPr>
      </w:pPr>
    </w:p>
    <w:p w:rsidR="00BC38A9" w:rsidRPr="007F2089" w:rsidRDefault="00131969">
      <w:pPr>
        <w:pStyle w:val="Paragraphedeliste"/>
        <w:numPr>
          <w:ilvl w:val="1"/>
          <w:numId w:val="41"/>
        </w:numPr>
        <w:tabs>
          <w:tab w:val="left" w:pos="1208"/>
        </w:tabs>
        <w:spacing w:line="256" w:lineRule="auto"/>
        <w:ind w:right="378" w:hanging="588"/>
        <w:jc w:val="both"/>
        <w:rPr>
          <w:lang w:val="fr-FR"/>
        </w:rPr>
      </w:pPr>
      <w:r w:rsidRPr="007F2089">
        <w:rPr>
          <w:w w:val="110"/>
          <w:lang w:val="fr-FR"/>
        </w:rPr>
        <w:t>Aucune offre ne peut être retirée dans l’interval</w:t>
      </w:r>
      <w:r w:rsidR="008D1E06">
        <w:rPr>
          <w:w w:val="110"/>
          <w:lang w:val="fr-FR"/>
        </w:rPr>
        <w:t xml:space="preserve">le compris entre la date limite de dépôt </w:t>
      </w:r>
      <w:r w:rsidRPr="007F2089">
        <w:rPr>
          <w:w w:val="110"/>
          <w:lang w:val="fr-FR"/>
        </w:rPr>
        <w:t xml:space="preserve">des offres et l’expiration de la période de validité de l’offre spécifiée par le modèle de soumission. </w:t>
      </w:r>
      <w:r w:rsidRPr="007F2089">
        <w:rPr>
          <w:spacing w:val="3"/>
          <w:w w:val="110"/>
          <w:lang w:val="fr-FR"/>
        </w:rPr>
        <w:t xml:space="preserve">Tout retrait </w:t>
      </w:r>
      <w:r w:rsidRPr="007F2089">
        <w:rPr>
          <w:spacing w:val="2"/>
          <w:w w:val="110"/>
          <w:lang w:val="fr-FR"/>
        </w:rPr>
        <w:t xml:space="preserve">par un </w:t>
      </w:r>
      <w:r w:rsidRPr="007F2089">
        <w:rPr>
          <w:w w:val="110"/>
          <w:lang w:val="fr-FR"/>
        </w:rPr>
        <w:t xml:space="preserve">Soumissionnaire </w:t>
      </w:r>
      <w:r w:rsidRPr="007F2089">
        <w:rPr>
          <w:spacing w:val="2"/>
          <w:w w:val="110"/>
          <w:lang w:val="fr-FR"/>
        </w:rPr>
        <w:t xml:space="preserve">de </w:t>
      </w:r>
      <w:r w:rsidRPr="007F2089">
        <w:rPr>
          <w:w w:val="110"/>
          <w:lang w:val="fr-FR"/>
        </w:rPr>
        <w:t xml:space="preserve">son </w:t>
      </w:r>
      <w:r w:rsidRPr="007F2089">
        <w:rPr>
          <w:spacing w:val="3"/>
          <w:w w:val="110"/>
          <w:lang w:val="fr-FR"/>
        </w:rPr>
        <w:t xml:space="preserve">offre </w:t>
      </w:r>
      <w:r w:rsidRPr="007F2089">
        <w:rPr>
          <w:w w:val="110"/>
          <w:lang w:val="fr-FR"/>
        </w:rPr>
        <w:t>pendant cet intervalle peut entraîner la mobilisation de la caution de soumission co</w:t>
      </w:r>
      <w:r w:rsidR="008D1E06">
        <w:rPr>
          <w:w w:val="110"/>
          <w:lang w:val="fr-FR"/>
        </w:rPr>
        <w:t xml:space="preserve">nformément aux dispositions de l'article 16.6 </w:t>
      </w:r>
      <w:r w:rsidRPr="007F2089">
        <w:rPr>
          <w:w w:val="110"/>
          <w:lang w:val="fr-FR"/>
        </w:rPr>
        <w:t>du RGC.</w:t>
      </w:r>
    </w:p>
    <w:p w:rsidR="00BC38A9" w:rsidRPr="00D5651E" w:rsidRDefault="00BC38A9">
      <w:pPr>
        <w:pStyle w:val="Corpsdetexte"/>
        <w:spacing w:before="10"/>
        <w:rPr>
          <w:sz w:val="10"/>
          <w:szCs w:val="10"/>
          <w:lang w:val="fr-FR"/>
        </w:rPr>
      </w:pPr>
    </w:p>
    <w:p w:rsidR="00BC38A9" w:rsidRPr="007F2089" w:rsidRDefault="00131969">
      <w:pPr>
        <w:pStyle w:val="Paragraphedeliste"/>
        <w:numPr>
          <w:ilvl w:val="1"/>
          <w:numId w:val="61"/>
        </w:numPr>
        <w:tabs>
          <w:tab w:val="left" w:pos="3649"/>
        </w:tabs>
        <w:spacing w:line="400" w:lineRule="auto"/>
        <w:ind w:right="2859" w:firstLine="2746"/>
        <w:jc w:val="left"/>
        <w:rPr>
          <w:lang w:val="fr-FR"/>
        </w:rPr>
      </w:pPr>
      <w:r w:rsidRPr="007F2089">
        <w:rPr>
          <w:w w:val="120"/>
          <w:lang w:val="fr-FR"/>
        </w:rPr>
        <w:t>Ouverture des plis et évaluation des offres Article 23 : Ouverture des plis et</w:t>
      </w:r>
      <w:r w:rsidR="008D1E06">
        <w:rPr>
          <w:w w:val="120"/>
          <w:lang w:val="fr-FR"/>
        </w:rPr>
        <w:t xml:space="preserve"> </w:t>
      </w:r>
      <w:r w:rsidRPr="007F2089">
        <w:rPr>
          <w:w w:val="120"/>
          <w:lang w:val="fr-FR"/>
        </w:rPr>
        <w:t>recours</w:t>
      </w:r>
    </w:p>
    <w:p w:rsidR="00BC38A9" w:rsidRPr="00D5651E" w:rsidRDefault="00131969" w:rsidP="00D5651E">
      <w:pPr>
        <w:pStyle w:val="Paragraphedeliste"/>
        <w:numPr>
          <w:ilvl w:val="1"/>
          <w:numId w:val="40"/>
        </w:numPr>
        <w:tabs>
          <w:tab w:val="left" w:pos="1217"/>
        </w:tabs>
        <w:spacing w:line="226" w:lineRule="exact"/>
        <w:ind w:hanging="535"/>
        <w:rPr>
          <w:lang w:val="fr-FR"/>
        </w:rPr>
      </w:pPr>
      <w:r w:rsidRPr="007F2089">
        <w:rPr>
          <w:w w:val="115"/>
          <w:lang w:val="fr-FR"/>
        </w:rPr>
        <w:t>La Commission de Passation des Marchés compétente procédera à l’ouverture des plis en</w:t>
      </w:r>
      <w:r w:rsidR="008D1E06">
        <w:rPr>
          <w:w w:val="115"/>
          <w:lang w:val="fr-FR"/>
        </w:rPr>
        <w:t xml:space="preserve"> </w:t>
      </w:r>
      <w:r w:rsidRPr="007F2089">
        <w:rPr>
          <w:w w:val="115"/>
          <w:lang w:val="fr-FR"/>
        </w:rPr>
        <w:t>un</w:t>
      </w:r>
      <w:r w:rsidR="00D5651E">
        <w:rPr>
          <w:w w:val="115"/>
          <w:lang w:val="fr-FR"/>
        </w:rPr>
        <w:t xml:space="preserve"> t</w:t>
      </w:r>
      <w:r w:rsidR="00926C38" w:rsidRPr="00D5651E">
        <w:rPr>
          <w:w w:val="115"/>
          <w:lang w:val="fr-FR"/>
        </w:rPr>
        <w:t>emps</w:t>
      </w:r>
      <w:r w:rsidRPr="00D5651E">
        <w:rPr>
          <w:w w:val="115"/>
          <w:lang w:val="fr-FR"/>
        </w:rPr>
        <w:t xml:space="preserve"> et en présence des </w:t>
      </w:r>
      <w:r w:rsidRPr="00D5651E">
        <w:rPr>
          <w:spacing w:val="4"/>
          <w:w w:val="115"/>
          <w:lang w:val="fr-FR"/>
        </w:rPr>
        <w:t xml:space="preserve">représentants </w:t>
      </w:r>
      <w:r w:rsidRPr="00D5651E">
        <w:rPr>
          <w:spacing w:val="3"/>
          <w:w w:val="115"/>
          <w:lang w:val="fr-FR"/>
        </w:rPr>
        <w:t xml:space="preserve">des </w:t>
      </w:r>
      <w:r w:rsidRPr="00D5651E">
        <w:rPr>
          <w:spacing w:val="4"/>
          <w:w w:val="115"/>
          <w:lang w:val="fr-FR"/>
        </w:rPr>
        <w:t xml:space="preserve">soumissionnaires </w:t>
      </w:r>
      <w:r w:rsidRPr="00D5651E">
        <w:rPr>
          <w:w w:val="115"/>
          <w:lang w:val="fr-FR"/>
        </w:rPr>
        <w:t xml:space="preserve">concernés </w:t>
      </w:r>
      <w:r w:rsidRPr="00D5651E">
        <w:rPr>
          <w:spacing w:val="2"/>
          <w:w w:val="115"/>
          <w:lang w:val="fr-FR"/>
        </w:rPr>
        <w:t xml:space="preserve">qui </w:t>
      </w:r>
      <w:r w:rsidRPr="00D5651E">
        <w:rPr>
          <w:w w:val="115"/>
          <w:lang w:val="fr-FR"/>
        </w:rPr>
        <w:t>souhaitent y</w:t>
      </w:r>
      <w:r w:rsidR="008D1E06" w:rsidRPr="00D5651E">
        <w:rPr>
          <w:w w:val="115"/>
          <w:lang w:val="fr-FR"/>
        </w:rPr>
        <w:t xml:space="preserve"> </w:t>
      </w:r>
      <w:r w:rsidRPr="00D5651E">
        <w:rPr>
          <w:w w:val="115"/>
          <w:lang w:val="fr-FR"/>
        </w:rPr>
        <w:t>assister,</w:t>
      </w:r>
      <w:r w:rsidR="008D1E06" w:rsidRPr="00D5651E">
        <w:rPr>
          <w:w w:val="115"/>
          <w:lang w:val="fr-FR"/>
        </w:rPr>
        <w:t xml:space="preserve"> </w:t>
      </w:r>
      <w:r w:rsidR="00926C38" w:rsidRPr="00D5651E">
        <w:rPr>
          <w:w w:val="115"/>
          <w:lang w:val="fr-FR"/>
        </w:rPr>
        <w:t>aux dates, heure et</w:t>
      </w:r>
      <w:r w:rsidRPr="00D5651E">
        <w:rPr>
          <w:w w:val="115"/>
          <w:lang w:val="fr-FR"/>
        </w:rPr>
        <w:t xml:space="preserve"> </w:t>
      </w:r>
      <w:r w:rsidR="00926C38" w:rsidRPr="00D5651E">
        <w:rPr>
          <w:w w:val="115"/>
          <w:lang w:val="fr-FR"/>
        </w:rPr>
        <w:t>adresse indiquées dans le RPC</w:t>
      </w:r>
      <w:r w:rsidRPr="00D5651E">
        <w:rPr>
          <w:w w:val="115"/>
          <w:lang w:val="fr-FR"/>
        </w:rPr>
        <w:t xml:space="preserve">.  </w:t>
      </w:r>
      <w:r w:rsidRPr="00D5651E">
        <w:rPr>
          <w:spacing w:val="-2"/>
          <w:w w:val="115"/>
          <w:lang w:val="fr-FR"/>
        </w:rPr>
        <w:t xml:space="preserve">Les </w:t>
      </w:r>
      <w:r w:rsidRPr="00D5651E">
        <w:rPr>
          <w:spacing w:val="2"/>
          <w:w w:val="115"/>
          <w:lang w:val="fr-FR"/>
        </w:rPr>
        <w:t xml:space="preserve">représentants </w:t>
      </w:r>
      <w:r w:rsidRPr="00D5651E">
        <w:rPr>
          <w:w w:val="115"/>
          <w:lang w:val="fr-FR"/>
        </w:rPr>
        <w:t xml:space="preserve">des </w:t>
      </w:r>
      <w:r w:rsidRPr="00D5651E">
        <w:rPr>
          <w:spacing w:val="4"/>
          <w:w w:val="115"/>
          <w:lang w:val="fr-FR"/>
        </w:rPr>
        <w:t xml:space="preserve">soumissionnaires </w:t>
      </w:r>
      <w:r w:rsidRPr="00D5651E">
        <w:rPr>
          <w:spacing w:val="3"/>
          <w:w w:val="115"/>
          <w:lang w:val="fr-FR"/>
        </w:rPr>
        <w:t xml:space="preserve">qui </w:t>
      </w:r>
      <w:r w:rsidRPr="00D5651E">
        <w:rPr>
          <w:spacing w:val="2"/>
          <w:w w:val="115"/>
          <w:lang w:val="fr-FR"/>
        </w:rPr>
        <w:t xml:space="preserve">sont </w:t>
      </w:r>
      <w:r w:rsidRPr="00D5651E">
        <w:rPr>
          <w:w w:val="115"/>
          <w:lang w:val="fr-FR"/>
        </w:rPr>
        <w:t>présents signeront un registre ou une feuille attestant leur présence.</w:t>
      </w:r>
    </w:p>
    <w:p w:rsidR="00BC38A9" w:rsidRPr="008812DA" w:rsidRDefault="00BC38A9">
      <w:pPr>
        <w:pStyle w:val="Corpsdetexte"/>
        <w:spacing w:before="9"/>
        <w:rPr>
          <w:sz w:val="10"/>
          <w:szCs w:val="10"/>
          <w:lang w:val="fr-FR"/>
        </w:rPr>
      </w:pPr>
    </w:p>
    <w:p w:rsidR="00BC38A9" w:rsidRPr="007F2089" w:rsidRDefault="00131969">
      <w:pPr>
        <w:pStyle w:val="Paragraphedeliste"/>
        <w:numPr>
          <w:ilvl w:val="1"/>
          <w:numId w:val="40"/>
        </w:numPr>
        <w:tabs>
          <w:tab w:val="left" w:pos="1208"/>
        </w:tabs>
        <w:spacing w:before="1" w:line="256" w:lineRule="auto"/>
        <w:ind w:right="271" w:hanging="535"/>
        <w:jc w:val="both"/>
        <w:rPr>
          <w:lang w:val="fr-FR"/>
        </w:rPr>
      </w:pPr>
      <w:r w:rsidRPr="007F2089">
        <w:rPr>
          <w:w w:val="110"/>
          <w:lang w:val="fr-FR"/>
        </w:rPr>
        <w:t xml:space="preserve">Dans un premier temps, les enveloppes marquées « Retrait » </w:t>
      </w:r>
      <w:r w:rsidRPr="007F2089">
        <w:rPr>
          <w:spacing w:val="2"/>
          <w:w w:val="110"/>
          <w:lang w:val="fr-FR"/>
        </w:rPr>
        <w:t xml:space="preserve">seront </w:t>
      </w:r>
      <w:r w:rsidRPr="007F2089">
        <w:rPr>
          <w:w w:val="110"/>
          <w:lang w:val="fr-FR"/>
        </w:rPr>
        <w:t>ouvertes et leur contenu annoncé à haute voix, tandis que l’enveloppe contenant l’offre correspondante sera retournée au Soumissionnaire sans avoir été ouverte. Le retrai</w:t>
      </w:r>
      <w:r w:rsidR="008D1E06">
        <w:rPr>
          <w:w w:val="110"/>
          <w:lang w:val="fr-FR"/>
        </w:rPr>
        <w:t xml:space="preserve">t d’une offre ne sera autorisé que si </w:t>
      </w:r>
      <w:r w:rsidR="008D1E06">
        <w:rPr>
          <w:spacing w:val="3"/>
          <w:w w:val="110"/>
          <w:lang w:val="fr-FR"/>
        </w:rPr>
        <w:t xml:space="preserve">la </w:t>
      </w:r>
      <w:r w:rsidRPr="007F2089">
        <w:rPr>
          <w:spacing w:val="2"/>
          <w:w w:val="110"/>
          <w:lang w:val="fr-FR"/>
        </w:rPr>
        <w:t xml:space="preserve">notification correspondante </w:t>
      </w:r>
      <w:r w:rsidR="008D1E06">
        <w:rPr>
          <w:w w:val="110"/>
          <w:lang w:val="fr-FR"/>
        </w:rPr>
        <w:t xml:space="preserve">contient une habilitation valide du signataire à demander le </w:t>
      </w:r>
      <w:r w:rsidRPr="007F2089">
        <w:rPr>
          <w:w w:val="110"/>
          <w:lang w:val="fr-FR"/>
        </w:rPr>
        <w:t xml:space="preserve">retrait et si cette notification est lue à haute voix. Ensuite, les enveloppes marquées « Offre de Remplacement » seront ouvertes et annoncées à haute voix et la nouvelle offre correspondante substituée à la </w:t>
      </w:r>
      <w:r w:rsidRPr="007F2089">
        <w:rPr>
          <w:spacing w:val="3"/>
          <w:w w:val="110"/>
          <w:lang w:val="fr-FR"/>
        </w:rPr>
        <w:t xml:space="preserve">précédente </w:t>
      </w:r>
      <w:r w:rsidRPr="007F2089">
        <w:rPr>
          <w:spacing w:val="2"/>
          <w:w w:val="110"/>
          <w:lang w:val="fr-FR"/>
        </w:rPr>
        <w:t xml:space="preserve">qui </w:t>
      </w:r>
      <w:r w:rsidRPr="007F2089">
        <w:rPr>
          <w:spacing w:val="3"/>
          <w:w w:val="110"/>
          <w:lang w:val="fr-FR"/>
        </w:rPr>
        <w:t xml:space="preserve">sera </w:t>
      </w:r>
      <w:r w:rsidRPr="007F2089">
        <w:rPr>
          <w:w w:val="110"/>
          <w:lang w:val="fr-FR"/>
        </w:rPr>
        <w:t xml:space="preserve">retournée au </w:t>
      </w:r>
      <w:r w:rsidR="008D1E06">
        <w:rPr>
          <w:spacing w:val="3"/>
          <w:w w:val="110"/>
          <w:lang w:val="fr-FR"/>
        </w:rPr>
        <w:lastRenderedPageBreak/>
        <w:t>Soumissionnaire concerné</w:t>
      </w:r>
      <w:r w:rsidRPr="007F2089">
        <w:rPr>
          <w:spacing w:val="3"/>
          <w:w w:val="110"/>
          <w:lang w:val="fr-FR"/>
        </w:rPr>
        <w:t xml:space="preserve"> </w:t>
      </w:r>
      <w:r w:rsidR="008D1E06">
        <w:rPr>
          <w:spacing w:val="2"/>
          <w:w w:val="110"/>
          <w:lang w:val="fr-FR"/>
        </w:rPr>
        <w:t>sans avoir</w:t>
      </w:r>
      <w:r w:rsidRPr="007F2089">
        <w:rPr>
          <w:spacing w:val="2"/>
          <w:w w:val="110"/>
          <w:lang w:val="fr-FR"/>
        </w:rPr>
        <w:t xml:space="preserve"> été </w:t>
      </w:r>
      <w:r w:rsidRPr="007F2089">
        <w:rPr>
          <w:w w:val="110"/>
          <w:lang w:val="fr-FR"/>
        </w:rPr>
        <w:t>ouverte.</w:t>
      </w:r>
    </w:p>
    <w:p w:rsidR="00BC38A9" w:rsidRPr="00601AE9" w:rsidRDefault="00131969" w:rsidP="00601AE9">
      <w:pPr>
        <w:pStyle w:val="Corpsdetexte"/>
        <w:spacing w:before="133" w:line="256" w:lineRule="auto"/>
        <w:ind w:left="1152" w:right="277"/>
        <w:jc w:val="both"/>
        <w:rPr>
          <w:w w:val="110"/>
          <w:lang w:val="fr-FR"/>
        </w:rPr>
      </w:pPr>
      <w:r w:rsidRPr="007F2089">
        <w:rPr>
          <w:w w:val="110"/>
          <w:lang w:val="fr-FR"/>
        </w:rPr>
        <w:t>Le remplacement d’offre ne sera autorisé que si la notification correspondante contient une habilitation valide du signataire à demander le remplacement et est lue à haute voix. Enfin, les enveloppes marquées « modification » s</w:t>
      </w:r>
      <w:r w:rsidR="008D1E06">
        <w:rPr>
          <w:w w:val="110"/>
          <w:lang w:val="fr-FR"/>
        </w:rPr>
        <w:t>eront ouvertes et leur contenu lu à haute voix avec l’offre correspondante.</w:t>
      </w:r>
      <w:r w:rsidR="00DF0B62">
        <w:rPr>
          <w:w w:val="110"/>
          <w:lang w:val="fr-FR"/>
        </w:rPr>
        <w:t xml:space="preserve"> </w:t>
      </w:r>
      <w:r w:rsidRPr="007F2089">
        <w:rPr>
          <w:w w:val="110"/>
          <w:lang w:val="fr-FR"/>
        </w:rPr>
        <w:t>La modification d’offre ne sera autorisée que si la notification correspondante</w:t>
      </w:r>
      <w:r w:rsidR="008D1E06">
        <w:rPr>
          <w:w w:val="110"/>
          <w:lang w:val="fr-FR"/>
        </w:rPr>
        <w:t xml:space="preserve"> </w:t>
      </w:r>
      <w:r w:rsidRPr="007F2089">
        <w:rPr>
          <w:w w:val="110"/>
          <w:lang w:val="fr-FR"/>
        </w:rPr>
        <w:t>contient</w:t>
      </w:r>
      <w:r w:rsidR="008D1E06">
        <w:rPr>
          <w:w w:val="110"/>
          <w:lang w:val="fr-FR"/>
        </w:rPr>
        <w:t xml:space="preserve"> </w:t>
      </w:r>
      <w:r w:rsidRPr="007F2089">
        <w:rPr>
          <w:w w:val="110"/>
          <w:lang w:val="fr-FR"/>
        </w:rPr>
        <w:t>une</w:t>
      </w:r>
      <w:r w:rsidR="008D1E06">
        <w:rPr>
          <w:w w:val="110"/>
          <w:lang w:val="fr-FR"/>
        </w:rPr>
        <w:t xml:space="preserve"> </w:t>
      </w:r>
      <w:r w:rsidRPr="007F2089">
        <w:rPr>
          <w:w w:val="110"/>
          <w:lang w:val="fr-FR"/>
        </w:rPr>
        <w:t>habilitation</w:t>
      </w:r>
      <w:r w:rsidR="008D1E06">
        <w:rPr>
          <w:w w:val="110"/>
          <w:lang w:val="fr-FR"/>
        </w:rPr>
        <w:t xml:space="preserve"> </w:t>
      </w:r>
      <w:r w:rsidRPr="007F2089">
        <w:rPr>
          <w:w w:val="110"/>
          <w:lang w:val="fr-FR"/>
        </w:rPr>
        <w:t>valide</w:t>
      </w:r>
      <w:r w:rsidR="008D1E06">
        <w:rPr>
          <w:w w:val="110"/>
          <w:lang w:val="fr-FR"/>
        </w:rPr>
        <w:t xml:space="preserve"> </w:t>
      </w:r>
      <w:r w:rsidRPr="007F2089">
        <w:rPr>
          <w:w w:val="110"/>
          <w:lang w:val="fr-FR"/>
        </w:rPr>
        <w:t>du</w:t>
      </w:r>
      <w:r w:rsidR="008D1E06">
        <w:rPr>
          <w:w w:val="110"/>
          <w:lang w:val="fr-FR"/>
        </w:rPr>
        <w:t xml:space="preserve"> </w:t>
      </w:r>
      <w:r w:rsidRPr="007F2089">
        <w:rPr>
          <w:w w:val="110"/>
          <w:lang w:val="fr-FR"/>
        </w:rPr>
        <w:t>signataire</w:t>
      </w:r>
      <w:r w:rsidR="008D1E06">
        <w:rPr>
          <w:w w:val="110"/>
          <w:lang w:val="fr-FR"/>
        </w:rPr>
        <w:t xml:space="preserve"> </w:t>
      </w:r>
      <w:r w:rsidRPr="007F2089">
        <w:rPr>
          <w:w w:val="110"/>
          <w:lang w:val="fr-FR"/>
        </w:rPr>
        <w:t>à</w:t>
      </w:r>
      <w:r w:rsidR="008D1E06">
        <w:rPr>
          <w:w w:val="110"/>
          <w:lang w:val="fr-FR"/>
        </w:rPr>
        <w:t xml:space="preserve"> </w:t>
      </w:r>
      <w:r w:rsidRPr="007F2089">
        <w:rPr>
          <w:w w:val="110"/>
          <w:lang w:val="fr-FR"/>
        </w:rPr>
        <w:t>demander</w:t>
      </w:r>
      <w:r w:rsidR="008D1E06">
        <w:rPr>
          <w:w w:val="110"/>
          <w:lang w:val="fr-FR"/>
        </w:rPr>
        <w:t xml:space="preserve"> </w:t>
      </w:r>
      <w:r w:rsidRPr="007F2089">
        <w:rPr>
          <w:w w:val="110"/>
          <w:lang w:val="fr-FR"/>
        </w:rPr>
        <w:t>la</w:t>
      </w:r>
      <w:r w:rsidR="008D1E06">
        <w:rPr>
          <w:w w:val="110"/>
          <w:lang w:val="fr-FR"/>
        </w:rPr>
        <w:t xml:space="preserve"> </w:t>
      </w:r>
      <w:r w:rsidRPr="007F2089">
        <w:rPr>
          <w:w w:val="110"/>
          <w:lang w:val="fr-FR"/>
        </w:rPr>
        <w:t>modification</w:t>
      </w:r>
      <w:r w:rsidR="008D1E06">
        <w:rPr>
          <w:w w:val="110"/>
          <w:lang w:val="fr-FR"/>
        </w:rPr>
        <w:t xml:space="preserve"> </w:t>
      </w:r>
      <w:r w:rsidRPr="007F2089">
        <w:rPr>
          <w:w w:val="110"/>
          <w:lang w:val="fr-FR"/>
        </w:rPr>
        <w:t>et</w:t>
      </w:r>
      <w:r w:rsidR="008D1E06">
        <w:rPr>
          <w:w w:val="110"/>
          <w:lang w:val="fr-FR"/>
        </w:rPr>
        <w:t xml:space="preserve"> </w:t>
      </w:r>
      <w:r w:rsidRPr="007F2089">
        <w:rPr>
          <w:w w:val="110"/>
          <w:lang w:val="fr-FR"/>
        </w:rPr>
        <w:t>est</w:t>
      </w:r>
      <w:r w:rsidR="00601AE9">
        <w:rPr>
          <w:w w:val="110"/>
          <w:lang w:val="fr-FR"/>
        </w:rPr>
        <w:t xml:space="preserve"> </w:t>
      </w:r>
      <w:r w:rsidR="00397325">
        <w:pict>
          <v:line id="_x0000_s1035" style="position:absolute;left:0;text-align:left;z-index:251653120;mso-position-horizontal-relative:page;mso-position-vertical-relative:page" from="54.1pt,759.7pt" to="201.1pt,759.7pt" strokecolor="#211f1f" strokeweight=".48pt">
            <w10:wrap anchorx="page" anchory="page"/>
          </v:line>
        </w:pict>
      </w:r>
      <w:r w:rsidR="00601AE9">
        <w:rPr>
          <w:w w:val="115"/>
          <w:lang w:val="fr-FR"/>
        </w:rPr>
        <w:t>l</w:t>
      </w:r>
      <w:r w:rsidR="00926C38" w:rsidRPr="007F2089">
        <w:rPr>
          <w:w w:val="115"/>
          <w:lang w:val="fr-FR"/>
        </w:rPr>
        <w:t>ue</w:t>
      </w:r>
      <w:r w:rsidRPr="007F2089">
        <w:rPr>
          <w:w w:val="115"/>
          <w:lang w:val="fr-FR"/>
        </w:rPr>
        <w:t xml:space="preserve"> à haute voix. Seules les offres qui ont été ouvertes et annoncées à haute voix lors de l’ouverture des plis seront ensuite évaluées.</w:t>
      </w:r>
    </w:p>
    <w:p w:rsidR="00BC38A9" w:rsidRPr="007F2089" w:rsidRDefault="00BC38A9">
      <w:pPr>
        <w:pStyle w:val="Corpsdetexte"/>
        <w:spacing w:before="7"/>
        <w:rPr>
          <w:sz w:val="21"/>
          <w:lang w:val="fr-FR"/>
        </w:rPr>
      </w:pPr>
    </w:p>
    <w:p w:rsidR="00BC38A9" w:rsidRPr="007F2089" w:rsidRDefault="00131969">
      <w:pPr>
        <w:pStyle w:val="Paragraphedeliste"/>
        <w:numPr>
          <w:ilvl w:val="1"/>
          <w:numId w:val="40"/>
        </w:numPr>
        <w:tabs>
          <w:tab w:val="left" w:pos="1199"/>
        </w:tabs>
        <w:spacing w:line="256" w:lineRule="auto"/>
        <w:ind w:right="278" w:hanging="535"/>
        <w:jc w:val="both"/>
        <w:rPr>
          <w:lang w:val="fr-FR"/>
        </w:rPr>
      </w:pPr>
      <w:r w:rsidRPr="007F2089">
        <w:rPr>
          <w:w w:val="110"/>
          <w:lang w:val="fr-FR"/>
        </w:rPr>
        <w:t xml:space="preserve">Toutes </w:t>
      </w:r>
      <w:r w:rsidR="00DD012B">
        <w:rPr>
          <w:w w:val="110"/>
          <w:lang w:val="fr-FR"/>
        </w:rPr>
        <w:t>les enveloppes seront ouvertes l’une après l’autre et le</w:t>
      </w:r>
      <w:r w:rsidRPr="007F2089">
        <w:rPr>
          <w:w w:val="110"/>
          <w:lang w:val="fr-FR"/>
        </w:rPr>
        <w:t xml:space="preserve"> </w:t>
      </w:r>
      <w:r w:rsidR="00DD012B">
        <w:rPr>
          <w:spacing w:val="-2"/>
          <w:w w:val="110"/>
          <w:lang w:val="fr-FR"/>
        </w:rPr>
        <w:t xml:space="preserve">nom </w:t>
      </w:r>
      <w:r w:rsidRPr="007F2089">
        <w:rPr>
          <w:w w:val="110"/>
          <w:lang w:val="fr-FR"/>
        </w:rPr>
        <w:t>du soumissionnaire annoncé à haute voix ainsi que la mention éventue</w:t>
      </w:r>
      <w:r w:rsidR="00DD012B">
        <w:rPr>
          <w:w w:val="110"/>
          <w:lang w:val="fr-FR"/>
        </w:rPr>
        <w:t>lle d’une modification, le prix de l’offre, y compris</w:t>
      </w:r>
      <w:r w:rsidRPr="007F2089">
        <w:rPr>
          <w:w w:val="110"/>
          <w:lang w:val="fr-FR"/>
        </w:rPr>
        <w:t xml:space="preserve"> toutes </w:t>
      </w:r>
      <w:r w:rsidRPr="007F2089">
        <w:rPr>
          <w:spacing w:val="5"/>
          <w:w w:val="110"/>
          <w:lang w:val="fr-FR"/>
        </w:rPr>
        <w:t xml:space="preserve">remises </w:t>
      </w:r>
      <w:r w:rsidRPr="007F2089">
        <w:rPr>
          <w:w w:val="110"/>
          <w:lang w:val="fr-FR"/>
        </w:rPr>
        <w:t xml:space="preserve">[en cas d’ouverture des offres financières] et toute variante le cas échéant, l’existence d’une garantie d’offre si elle est exigée, et </w:t>
      </w:r>
      <w:r w:rsidRPr="007F2089">
        <w:rPr>
          <w:spacing w:val="3"/>
          <w:w w:val="110"/>
          <w:lang w:val="fr-FR"/>
        </w:rPr>
        <w:t xml:space="preserve">tout autre détail </w:t>
      </w:r>
      <w:r w:rsidRPr="007F2089">
        <w:rPr>
          <w:spacing w:val="2"/>
          <w:w w:val="110"/>
          <w:lang w:val="fr-FR"/>
        </w:rPr>
        <w:t xml:space="preserve">que </w:t>
      </w:r>
      <w:r w:rsidRPr="007F2089">
        <w:rPr>
          <w:spacing w:val="4"/>
          <w:w w:val="110"/>
          <w:lang w:val="fr-FR"/>
        </w:rPr>
        <w:t>l’Autorité</w:t>
      </w:r>
      <w:r w:rsidR="00DD012B">
        <w:rPr>
          <w:spacing w:val="4"/>
          <w:w w:val="110"/>
          <w:lang w:val="fr-FR"/>
        </w:rPr>
        <w:t xml:space="preserve"> </w:t>
      </w:r>
      <w:r w:rsidRPr="007F2089">
        <w:rPr>
          <w:spacing w:val="4"/>
          <w:w w:val="110"/>
          <w:lang w:val="fr-FR"/>
        </w:rPr>
        <w:t xml:space="preserve">Contractante </w:t>
      </w:r>
      <w:r w:rsidRPr="007F2089">
        <w:rPr>
          <w:w w:val="110"/>
          <w:lang w:val="fr-FR"/>
        </w:rPr>
        <w:t>peut j</w:t>
      </w:r>
      <w:r w:rsidR="00DD012B">
        <w:rPr>
          <w:w w:val="110"/>
          <w:lang w:val="fr-FR"/>
        </w:rPr>
        <w:t xml:space="preserve">uger utile de mentionner. Seuls les </w:t>
      </w:r>
      <w:r w:rsidR="00DD012B">
        <w:rPr>
          <w:spacing w:val="5"/>
          <w:w w:val="110"/>
          <w:lang w:val="fr-FR"/>
        </w:rPr>
        <w:t>remises</w:t>
      </w:r>
      <w:r w:rsidRPr="007F2089">
        <w:rPr>
          <w:spacing w:val="5"/>
          <w:w w:val="110"/>
          <w:lang w:val="fr-FR"/>
        </w:rPr>
        <w:t xml:space="preserve"> </w:t>
      </w:r>
      <w:r w:rsidR="00DD012B">
        <w:rPr>
          <w:w w:val="110"/>
          <w:lang w:val="fr-FR"/>
        </w:rPr>
        <w:t>et variantes de l’offre</w:t>
      </w:r>
      <w:r w:rsidRPr="007F2089">
        <w:rPr>
          <w:w w:val="110"/>
          <w:lang w:val="fr-FR"/>
        </w:rPr>
        <w:t xml:space="preserve"> </w:t>
      </w:r>
      <w:proofErr w:type="gramStart"/>
      <w:r w:rsidRPr="007F2089">
        <w:rPr>
          <w:w w:val="110"/>
          <w:lang w:val="fr-FR"/>
        </w:rPr>
        <w:t>annoncés</w:t>
      </w:r>
      <w:proofErr w:type="gramEnd"/>
      <w:r w:rsidRPr="007F2089">
        <w:rPr>
          <w:w w:val="110"/>
          <w:lang w:val="fr-FR"/>
        </w:rPr>
        <w:t xml:space="preserve"> à haute voix lors de l’ouverture des plis seront soumis à</w:t>
      </w:r>
      <w:r w:rsidR="00DD012B">
        <w:rPr>
          <w:w w:val="110"/>
          <w:lang w:val="fr-FR"/>
        </w:rPr>
        <w:t xml:space="preserve"> </w:t>
      </w:r>
      <w:r w:rsidRPr="007F2089">
        <w:rPr>
          <w:w w:val="110"/>
          <w:lang w:val="fr-FR"/>
        </w:rPr>
        <w:t>évaluation.</w:t>
      </w:r>
    </w:p>
    <w:p w:rsidR="00BC38A9" w:rsidRPr="008812DA" w:rsidRDefault="00BC38A9">
      <w:pPr>
        <w:pStyle w:val="Corpsdetexte"/>
        <w:spacing w:before="7"/>
        <w:rPr>
          <w:sz w:val="10"/>
          <w:szCs w:val="10"/>
          <w:lang w:val="fr-FR"/>
        </w:rPr>
      </w:pPr>
    </w:p>
    <w:p w:rsidR="00BC38A9" w:rsidRPr="00DF0B62" w:rsidRDefault="00DD012B" w:rsidP="00DF0B62">
      <w:pPr>
        <w:pStyle w:val="Paragraphedeliste"/>
        <w:numPr>
          <w:ilvl w:val="1"/>
          <w:numId w:val="40"/>
        </w:numPr>
        <w:tabs>
          <w:tab w:val="left" w:pos="1215"/>
        </w:tabs>
        <w:spacing w:line="256" w:lineRule="auto"/>
        <w:ind w:right="274" w:hanging="535"/>
        <w:jc w:val="both"/>
        <w:rPr>
          <w:lang w:val="fr-FR"/>
        </w:rPr>
      </w:pPr>
      <w:r>
        <w:rPr>
          <w:w w:val="110"/>
          <w:lang w:val="fr-FR"/>
        </w:rPr>
        <w:t xml:space="preserve">Les offres (et les modifications reçues </w:t>
      </w:r>
      <w:r w:rsidR="00131969" w:rsidRPr="007F2089">
        <w:rPr>
          <w:w w:val="110"/>
          <w:lang w:val="fr-FR"/>
        </w:rPr>
        <w:t>conformément aux dispos</w:t>
      </w:r>
      <w:r>
        <w:rPr>
          <w:w w:val="110"/>
          <w:lang w:val="fr-FR"/>
        </w:rPr>
        <w:t xml:space="preserve">itions de l'article 24 du RGC) </w:t>
      </w:r>
      <w:r w:rsidR="00131969" w:rsidRPr="007F2089">
        <w:rPr>
          <w:w w:val="110"/>
          <w:lang w:val="fr-FR"/>
        </w:rPr>
        <w:t>qui n’ont pas été</w:t>
      </w:r>
      <w:r w:rsidR="00DF0B62">
        <w:rPr>
          <w:w w:val="110"/>
          <w:lang w:val="fr-FR"/>
        </w:rPr>
        <w:t xml:space="preserve"> ouvertes et lues à haute voix durant la séance d’ouverture des plis, </w:t>
      </w:r>
      <w:r w:rsidR="00131969" w:rsidRPr="00DF0B62">
        <w:rPr>
          <w:w w:val="110"/>
          <w:lang w:val="fr-FR"/>
        </w:rPr>
        <w:t>q</w:t>
      </w:r>
      <w:r w:rsidR="00E545A0">
        <w:rPr>
          <w:w w:val="110"/>
          <w:lang w:val="fr-FR"/>
        </w:rPr>
        <w:t xml:space="preserve">uelle </w:t>
      </w:r>
      <w:r w:rsidR="00131969" w:rsidRPr="00DF0B62">
        <w:rPr>
          <w:w w:val="110"/>
          <w:lang w:val="fr-FR"/>
        </w:rPr>
        <w:t>qu’en soit la raison, ne</w:t>
      </w:r>
      <w:r w:rsidRPr="00DF0B62">
        <w:rPr>
          <w:w w:val="110"/>
          <w:lang w:val="fr-FR"/>
        </w:rPr>
        <w:t xml:space="preserve"> </w:t>
      </w:r>
      <w:r w:rsidR="00131969" w:rsidRPr="00DF0B62">
        <w:rPr>
          <w:w w:val="110"/>
          <w:lang w:val="fr-FR"/>
        </w:rPr>
        <w:t>seront pas soumises à évaluation.</w:t>
      </w:r>
    </w:p>
    <w:p w:rsidR="00BC38A9" w:rsidRPr="007F2089" w:rsidRDefault="00BC38A9">
      <w:pPr>
        <w:pStyle w:val="Corpsdetexte"/>
        <w:spacing w:before="5"/>
        <w:rPr>
          <w:sz w:val="21"/>
          <w:lang w:val="fr-FR"/>
        </w:rPr>
      </w:pPr>
    </w:p>
    <w:p w:rsidR="00BC38A9" w:rsidRPr="007F2089" w:rsidRDefault="00131969">
      <w:pPr>
        <w:pStyle w:val="Paragraphedeliste"/>
        <w:numPr>
          <w:ilvl w:val="1"/>
          <w:numId w:val="40"/>
        </w:numPr>
        <w:tabs>
          <w:tab w:val="left" w:pos="1091"/>
        </w:tabs>
        <w:spacing w:line="256" w:lineRule="auto"/>
        <w:ind w:left="1044" w:right="382" w:hanging="535"/>
        <w:jc w:val="both"/>
        <w:rPr>
          <w:lang w:val="fr-FR"/>
        </w:rPr>
      </w:pPr>
      <w:r w:rsidRPr="007F2089">
        <w:rPr>
          <w:w w:val="115"/>
          <w:lang w:val="fr-FR"/>
        </w:rPr>
        <w:t xml:space="preserve">Il est établi, séance tenante un procès- verbal d’ouverture des plis qui mentionne la recevabilité des offres, leur régularité administrative, leurs prix, leurs </w:t>
      </w:r>
      <w:r w:rsidRPr="007F2089">
        <w:rPr>
          <w:spacing w:val="5"/>
          <w:w w:val="115"/>
          <w:lang w:val="fr-FR"/>
        </w:rPr>
        <w:t xml:space="preserve">(remises), </w:t>
      </w:r>
      <w:r w:rsidRPr="007F2089">
        <w:rPr>
          <w:w w:val="115"/>
          <w:lang w:val="fr-FR"/>
        </w:rPr>
        <w:t>et leurs délais. Une copie dudit procès-verbal à laquelle est annexée la feuille de présence est remise à tous les participants à la fin de la</w:t>
      </w:r>
      <w:r w:rsidR="00DD012B">
        <w:rPr>
          <w:w w:val="115"/>
          <w:lang w:val="fr-FR"/>
        </w:rPr>
        <w:t xml:space="preserve"> </w:t>
      </w:r>
      <w:r w:rsidRPr="007F2089">
        <w:rPr>
          <w:w w:val="115"/>
          <w:lang w:val="fr-FR"/>
        </w:rPr>
        <w:t>séance.</w:t>
      </w:r>
    </w:p>
    <w:p w:rsidR="00BC38A9" w:rsidRPr="007F2089" w:rsidRDefault="00BC38A9">
      <w:pPr>
        <w:pStyle w:val="Corpsdetexte"/>
        <w:spacing w:before="8"/>
        <w:rPr>
          <w:lang w:val="fr-FR"/>
        </w:rPr>
      </w:pPr>
    </w:p>
    <w:p w:rsidR="00BC38A9" w:rsidRPr="007F2089" w:rsidRDefault="00DD012B">
      <w:pPr>
        <w:pStyle w:val="Corpsdetexte"/>
        <w:spacing w:line="256" w:lineRule="auto"/>
        <w:ind w:left="1097" w:right="379" w:hanging="588"/>
        <w:jc w:val="both"/>
        <w:rPr>
          <w:lang w:val="fr-FR"/>
        </w:rPr>
      </w:pPr>
      <w:r>
        <w:rPr>
          <w:w w:val="115"/>
          <w:lang w:val="fr-FR"/>
        </w:rPr>
        <w:t xml:space="preserve">23.6 A la </w:t>
      </w:r>
      <w:r w:rsidR="00131969" w:rsidRPr="007F2089">
        <w:rPr>
          <w:w w:val="115"/>
          <w:lang w:val="fr-FR"/>
        </w:rPr>
        <w:t>fin de</w:t>
      </w:r>
      <w:r>
        <w:rPr>
          <w:w w:val="115"/>
          <w:lang w:val="fr-FR"/>
        </w:rPr>
        <w:t xml:space="preserve"> chaque séance d’ouverture des </w:t>
      </w:r>
      <w:r w:rsidR="00131969" w:rsidRPr="007F2089">
        <w:rPr>
          <w:w w:val="115"/>
          <w:lang w:val="fr-FR"/>
        </w:rPr>
        <w:t>plis, le Président de la commission met immédiatement à la disposition du point focal désigné par l’organisme en charge de la régulation, une copie paraphée des offres des so</w:t>
      </w:r>
      <w:r>
        <w:rPr>
          <w:w w:val="115"/>
          <w:lang w:val="fr-FR"/>
        </w:rPr>
        <w:t xml:space="preserve">umissionnaires et une copie au </w:t>
      </w:r>
      <w:r w:rsidR="00131969" w:rsidRPr="007F2089">
        <w:rPr>
          <w:w w:val="115"/>
          <w:lang w:val="fr-FR"/>
        </w:rPr>
        <w:t>Ministre chargé des Marchés publics pour les dossiers nécessitant son visa</w:t>
      </w:r>
      <w:r>
        <w:rPr>
          <w:w w:val="115"/>
          <w:lang w:val="fr-FR"/>
        </w:rPr>
        <w:t xml:space="preserve"> </w:t>
      </w:r>
      <w:r w:rsidR="00131969" w:rsidRPr="007F2089">
        <w:rPr>
          <w:w w:val="115"/>
          <w:lang w:val="fr-FR"/>
        </w:rPr>
        <w:t>préalable.</w:t>
      </w:r>
    </w:p>
    <w:p w:rsidR="00BC38A9" w:rsidRPr="007F2089" w:rsidRDefault="00BC38A9">
      <w:pPr>
        <w:pStyle w:val="Corpsdetexte"/>
        <w:spacing w:before="6"/>
        <w:rPr>
          <w:sz w:val="21"/>
          <w:lang w:val="fr-FR"/>
        </w:rPr>
      </w:pPr>
    </w:p>
    <w:p w:rsidR="00BC38A9" w:rsidRPr="00502490" w:rsidRDefault="00131969">
      <w:pPr>
        <w:pStyle w:val="Corpsdetexte"/>
        <w:spacing w:line="256" w:lineRule="auto"/>
        <w:ind w:left="1044" w:right="380" w:hanging="536"/>
        <w:jc w:val="both"/>
        <w:rPr>
          <w:lang w:val="fr-FR"/>
        </w:rPr>
      </w:pPr>
      <w:r w:rsidRPr="00502490">
        <w:rPr>
          <w:w w:val="110"/>
          <w:lang w:val="fr-FR"/>
        </w:rPr>
        <w:t>23.7. En cas de recours, tel que prév</w:t>
      </w:r>
      <w:r w:rsidR="00DD012B">
        <w:rPr>
          <w:w w:val="110"/>
          <w:lang w:val="fr-FR"/>
        </w:rPr>
        <w:t>u par</w:t>
      </w:r>
      <w:r w:rsidR="00DF0B62">
        <w:rPr>
          <w:w w:val="110"/>
          <w:lang w:val="fr-FR"/>
        </w:rPr>
        <w:t xml:space="preserve"> la réglementation </w:t>
      </w:r>
      <w:r w:rsidRPr="00502490">
        <w:rPr>
          <w:w w:val="110"/>
          <w:lang w:val="fr-FR"/>
        </w:rPr>
        <w:t>des</w:t>
      </w:r>
      <w:r w:rsidR="00DF0B62">
        <w:rPr>
          <w:w w:val="110"/>
          <w:lang w:val="fr-FR"/>
        </w:rPr>
        <w:t xml:space="preserve"> </w:t>
      </w:r>
      <w:r w:rsidR="00E545A0">
        <w:rPr>
          <w:w w:val="110"/>
          <w:lang w:val="fr-FR"/>
        </w:rPr>
        <w:t>Marchés Publics,</w:t>
      </w:r>
      <w:r w:rsidRPr="00502490">
        <w:rPr>
          <w:w w:val="110"/>
          <w:lang w:val="fr-FR"/>
        </w:rPr>
        <w:t xml:space="preserve"> </w:t>
      </w:r>
      <w:r w:rsidR="00926C38" w:rsidRPr="00502490">
        <w:rPr>
          <w:w w:val="110"/>
          <w:lang w:val="fr-FR"/>
        </w:rPr>
        <w:t>il doit être adressé</w:t>
      </w:r>
      <w:r w:rsidRPr="00502490">
        <w:rPr>
          <w:w w:val="110"/>
          <w:lang w:val="fr-FR"/>
        </w:rPr>
        <w:t xml:space="preserve"> au Ministre Chargé des Marchés Publics avec copies </w:t>
      </w:r>
      <w:r w:rsidR="00926C38" w:rsidRPr="00502490">
        <w:rPr>
          <w:w w:val="110"/>
          <w:lang w:val="fr-FR"/>
        </w:rPr>
        <w:t>à l’organisme chargé de la</w:t>
      </w:r>
      <w:r w:rsidRPr="00502490">
        <w:rPr>
          <w:w w:val="110"/>
          <w:lang w:val="fr-FR"/>
        </w:rPr>
        <w:t xml:space="preserve"> régulation des marchés publics, au Chef de la structure auprès de laquelle </w:t>
      </w:r>
      <w:r w:rsidR="00926C38" w:rsidRPr="00502490">
        <w:rPr>
          <w:w w:val="110"/>
          <w:lang w:val="fr-FR"/>
        </w:rPr>
        <w:t>est placée la</w:t>
      </w:r>
      <w:r w:rsidRPr="00502490">
        <w:rPr>
          <w:spacing w:val="3"/>
          <w:w w:val="110"/>
          <w:lang w:val="fr-FR"/>
        </w:rPr>
        <w:t xml:space="preserve"> </w:t>
      </w:r>
      <w:r w:rsidRPr="00502490">
        <w:rPr>
          <w:w w:val="110"/>
          <w:lang w:val="fr-FR"/>
        </w:rPr>
        <w:t>commission</w:t>
      </w:r>
      <w:r w:rsidR="00DD012B">
        <w:rPr>
          <w:w w:val="110"/>
          <w:lang w:val="fr-FR"/>
        </w:rPr>
        <w:t xml:space="preserve"> </w:t>
      </w:r>
      <w:r w:rsidRPr="00502490">
        <w:rPr>
          <w:w w:val="110"/>
          <w:lang w:val="fr-FR"/>
        </w:rPr>
        <w:t>concernée.</w:t>
      </w:r>
    </w:p>
    <w:p w:rsidR="00BC38A9" w:rsidRPr="008812DA" w:rsidRDefault="00BC38A9">
      <w:pPr>
        <w:pStyle w:val="Corpsdetexte"/>
        <w:spacing w:before="7"/>
        <w:rPr>
          <w:sz w:val="10"/>
          <w:szCs w:val="10"/>
          <w:lang w:val="fr-FR"/>
        </w:rPr>
      </w:pPr>
    </w:p>
    <w:p w:rsidR="00BC38A9" w:rsidRPr="007F2089" w:rsidRDefault="00131969">
      <w:pPr>
        <w:pStyle w:val="Corpsdetexte"/>
        <w:spacing w:before="1" w:line="247" w:lineRule="auto"/>
        <w:ind w:left="1044" w:right="415"/>
        <w:rPr>
          <w:lang w:val="fr-FR"/>
        </w:rPr>
      </w:pPr>
      <w:r w:rsidRPr="007F2089">
        <w:rPr>
          <w:w w:val="115"/>
          <w:lang w:val="fr-FR"/>
        </w:rPr>
        <w:t>Il</w:t>
      </w:r>
      <w:r w:rsidR="00DD012B">
        <w:rPr>
          <w:w w:val="115"/>
          <w:lang w:val="fr-FR"/>
        </w:rPr>
        <w:t xml:space="preserve"> </w:t>
      </w:r>
      <w:r w:rsidRPr="007F2089">
        <w:rPr>
          <w:w w:val="115"/>
          <w:lang w:val="fr-FR"/>
        </w:rPr>
        <w:t>doit</w:t>
      </w:r>
      <w:r w:rsidR="00DD012B">
        <w:rPr>
          <w:w w:val="115"/>
          <w:lang w:val="fr-FR"/>
        </w:rPr>
        <w:t xml:space="preserve"> </w:t>
      </w:r>
      <w:r w:rsidRPr="007F2089">
        <w:rPr>
          <w:w w:val="115"/>
          <w:lang w:val="fr-FR"/>
        </w:rPr>
        <w:t>parvenir</w:t>
      </w:r>
      <w:r w:rsidR="00DD012B">
        <w:rPr>
          <w:w w:val="115"/>
          <w:lang w:val="fr-FR"/>
        </w:rPr>
        <w:t xml:space="preserve"> </w:t>
      </w:r>
      <w:r w:rsidRPr="007F2089">
        <w:rPr>
          <w:w w:val="115"/>
          <w:lang w:val="fr-FR"/>
        </w:rPr>
        <w:t>dans</w:t>
      </w:r>
      <w:r w:rsidR="00DD012B">
        <w:rPr>
          <w:w w:val="115"/>
          <w:lang w:val="fr-FR"/>
        </w:rPr>
        <w:t xml:space="preserve"> </w:t>
      </w:r>
      <w:r w:rsidRPr="007F2089">
        <w:rPr>
          <w:w w:val="115"/>
          <w:lang w:val="fr-FR"/>
        </w:rPr>
        <w:t>un</w:t>
      </w:r>
      <w:r w:rsidR="00DD012B">
        <w:rPr>
          <w:w w:val="115"/>
          <w:lang w:val="fr-FR"/>
        </w:rPr>
        <w:t xml:space="preserve"> </w:t>
      </w:r>
      <w:r w:rsidRPr="007F2089">
        <w:rPr>
          <w:w w:val="115"/>
          <w:lang w:val="fr-FR"/>
        </w:rPr>
        <w:t>délai</w:t>
      </w:r>
      <w:r w:rsidR="00DD012B">
        <w:rPr>
          <w:w w:val="115"/>
          <w:lang w:val="fr-FR"/>
        </w:rPr>
        <w:t xml:space="preserve"> </w:t>
      </w:r>
      <w:r w:rsidRPr="007F2089">
        <w:rPr>
          <w:w w:val="115"/>
          <w:lang w:val="fr-FR"/>
        </w:rPr>
        <w:t>maximum</w:t>
      </w:r>
      <w:r w:rsidR="00DD012B">
        <w:rPr>
          <w:w w:val="115"/>
          <w:lang w:val="fr-FR"/>
        </w:rPr>
        <w:t xml:space="preserve"> </w:t>
      </w:r>
      <w:r w:rsidRPr="007F2089">
        <w:rPr>
          <w:w w:val="115"/>
          <w:lang w:val="fr-FR"/>
        </w:rPr>
        <w:t>de</w:t>
      </w:r>
      <w:r w:rsidR="00DD012B">
        <w:rPr>
          <w:w w:val="115"/>
          <w:lang w:val="fr-FR"/>
        </w:rPr>
        <w:t xml:space="preserve"> </w:t>
      </w:r>
      <w:r w:rsidRPr="007F2089">
        <w:rPr>
          <w:w w:val="115"/>
          <w:lang w:val="fr-FR"/>
        </w:rPr>
        <w:t>trois</w:t>
      </w:r>
      <w:r w:rsidR="00DD012B">
        <w:rPr>
          <w:w w:val="115"/>
          <w:lang w:val="fr-FR"/>
        </w:rPr>
        <w:t xml:space="preserve"> </w:t>
      </w:r>
      <w:r w:rsidRPr="007F2089">
        <w:rPr>
          <w:w w:val="115"/>
          <w:lang w:val="fr-FR"/>
        </w:rPr>
        <w:t>(03)</w:t>
      </w:r>
      <w:r w:rsidR="00DD012B">
        <w:rPr>
          <w:w w:val="115"/>
          <w:lang w:val="fr-FR"/>
        </w:rPr>
        <w:t xml:space="preserve"> </w:t>
      </w:r>
      <w:r w:rsidRPr="007F2089">
        <w:rPr>
          <w:w w:val="115"/>
          <w:lang w:val="fr-FR"/>
        </w:rPr>
        <w:t>jours</w:t>
      </w:r>
      <w:r w:rsidR="00DD012B">
        <w:rPr>
          <w:w w:val="115"/>
          <w:lang w:val="fr-FR"/>
        </w:rPr>
        <w:t xml:space="preserve"> </w:t>
      </w:r>
      <w:r w:rsidRPr="007F2089">
        <w:rPr>
          <w:w w:val="115"/>
          <w:lang w:val="fr-FR"/>
        </w:rPr>
        <w:t>ouvrables</w:t>
      </w:r>
      <w:r w:rsidR="00DD012B">
        <w:rPr>
          <w:w w:val="115"/>
          <w:lang w:val="fr-FR"/>
        </w:rPr>
        <w:t xml:space="preserve"> </w:t>
      </w:r>
      <w:r w:rsidRPr="007F2089">
        <w:rPr>
          <w:w w:val="115"/>
          <w:lang w:val="fr-FR"/>
        </w:rPr>
        <w:t>après</w:t>
      </w:r>
      <w:r w:rsidR="00DD012B">
        <w:rPr>
          <w:w w:val="115"/>
          <w:lang w:val="fr-FR"/>
        </w:rPr>
        <w:t xml:space="preserve"> </w:t>
      </w:r>
      <w:r w:rsidRPr="007F2089">
        <w:rPr>
          <w:w w:val="115"/>
          <w:lang w:val="fr-FR"/>
        </w:rPr>
        <w:t>l’ouverture</w:t>
      </w:r>
      <w:r w:rsidR="00DD012B">
        <w:rPr>
          <w:w w:val="115"/>
          <w:lang w:val="fr-FR"/>
        </w:rPr>
        <w:t xml:space="preserve"> </w:t>
      </w:r>
      <w:r w:rsidRPr="007F2089">
        <w:rPr>
          <w:w w:val="115"/>
          <w:lang w:val="fr-FR"/>
        </w:rPr>
        <w:t>des</w:t>
      </w:r>
      <w:r w:rsidR="00DD012B">
        <w:rPr>
          <w:w w:val="115"/>
          <w:lang w:val="fr-FR"/>
        </w:rPr>
        <w:t xml:space="preserve"> </w:t>
      </w:r>
      <w:r w:rsidRPr="007F2089">
        <w:rPr>
          <w:w w:val="115"/>
          <w:lang w:val="fr-FR"/>
        </w:rPr>
        <w:t>plis, sous la forme d’une lettre à laquelle est obligatoirement joint un feuillet de la fiche de</w:t>
      </w:r>
      <w:r w:rsidR="00DD012B">
        <w:rPr>
          <w:w w:val="115"/>
          <w:lang w:val="fr-FR"/>
        </w:rPr>
        <w:t xml:space="preserve"> </w:t>
      </w:r>
      <w:r w:rsidRPr="007F2089">
        <w:rPr>
          <w:w w:val="115"/>
          <w:lang w:val="fr-FR"/>
        </w:rPr>
        <w:t xml:space="preserve">recours dûment signée par le requérant et, </w:t>
      </w:r>
      <w:r w:rsidRPr="007F2089">
        <w:rPr>
          <w:spacing w:val="4"/>
          <w:w w:val="115"/>
          <w:lang w:val="fr-FR"/>
        </w:rPr>
        <w:t xml:space="preserve">éventuellement, </w:t>
      </w:r>
      <w:r w:rsidRPr="007F2089">
        <w:rPr>
          <w:spacing w:val="3"/>
          <w:w w:val="115"/>
          <w:lang w:val="fr-FR"/>
        </w:rPr>
        <w:t xml:space="preserve">par le </w:t>
      </w:r>
      <w:r w:rsidRPr="007F2089">
        <w:rPr>
          <w:spacing w:val="4"/>
          <w:w w:val="115"/>
          <w:lang w:val="fr-FR"/>
        </w:rPr>
        <w:t xml:space="preserve">Président </w:t>
      </w:r>
      <w:r w:rsidRPr="007F2089">
        <w:rPr>
          <w:spacing w:val="3"/>
          <w:w w:val="115"/>
          <w:lang w:val="fr-FR"/>
        </w:rPr>
        <w:t xml:space="preserve">de la </w:t>
      </w:r>
      <w:r w:rsidRPr="007F2089">
        <w:rPr>
          <w:w w:val="115"/>
          <w:lang w:val="fr-FR"/>
        </w:rPr>
        <w:t>Commission de Passation des</w:t>
      </w:r>
      <w:r w:rsidR="00DD012B">
        <w:rPr>
          <w:w w:val="115"/>
          <w:lang w:val="fr-FR"/>
        </w:rPr>
        <w:t xml:space="preserve"> </w:t>
      </w:r>
      <w:r w:rsidRPr="007F2089">
        <w:rPr>
          <w:w w:val="115"/>
          <w:lang w:val="fr-FR"/>
        </w:rPr>
        <w:t>marchés.</w:t>
      </w:r>
    </w:p>
    <w:p w:rsidR="00BC38A9" w:rsidRPr="007F2089" w:rsidRDefault="00131969">
      <w:pPr>
        <w:pStyle w:val="Corpsdetexte"/>
        <w:spacing w:line="244" w:lineRule="auto"/>
        <w:ind w:left="1044"/>
        <w:rPr>
          <w:lang w:val="fr-FR"/>
        </w:rPr>
      </w:pPr>
      <w:r w:rsidRPr="007F2089">
        <w:rPr>
          <w:w w:val="115"/>
          <w:lang w:val="fr-FR"/>
        </w:rPr>
        <w:t>L’Observateur Indépendant annexe à son rapport, le feuillet qui lui a été remis, assorti des commentaires ou les observations y afférents.</w:t>
      </w:r>
    </w:p>
    <w:p w:rsidR="00BC38A9" w:rsidRPr="007F2089" w:rsidRDefault="00131969">
      <w:pPr>
        <w:pStyle w:val="Corpsdetexte"/>
        <w:spacing w:before="203"/>
        <w:ind w:left="617"/>
        <w:rPr>
          <w:lang w:val="fr-FR"/>
        </w:rPr>
      </w:pPr>
      <w:r w:rsidRPr="007F2089">
        <w:rPr>
          <w:w w:val="120"/>
          <w:lang w:val="fr-FR"/>
        </w:rPr>
        <w:t>Article 24 : Caractère confidentiel de la procédure</w:t>
      </w:r>
    </w:p>
    <w:p w:rsidR="00BC38A9" w:rsidRPr="007F2089" w:rsidRDefault="00131969">
      <w:pPr>
        <w:pStyle w:val="Paragraphedeliste"/>
        <w:numPr>
          <w:ilvl w:val="1"/>
          <w:numId w:val="39"/>
        </w:numPr>
        <w:tabs>
          <w:tab w:val="left" w:pos="1138"/>
        </w:tabs>
        <w:spacing w:before="145" w:line="256" w:lineRule="auto"/>
        <w:ind w:right="376" w:hanging="588"/>
        <w:jc w:val="both"/>
        <w:rPr>
          <w:lang w:val="fr-FR"/>
        </w:rPr>
      </w:pPr>
      <w:r w:rsidRPr="007F2089">
        <w:rPr>
          <w:w w:val="115"/>
          <w:lang w:val="fr-FR"/>
        </w:rPr>
        <w:t xml:space="preserve">Aucune information relative à l’examen, à l’évaluation, à la comparaison des offres, à la vérification de la qualification des soumissionnaires et à la proposition d’attribution du </w:t>
      </w:r>
      <w:r w:rsidRPr="007F2089">
        <w:rPr>
          <w:spacing w:val="3"/>
          <w:w w:val="115"/>
          <w:lang w:val="fr-FR"/>
        </w:rPr>
        <w:t xml:space="preserve">Marché </w:t>
      </w:r>
      <w:r w:rsidRPr="007F2089">
        <w:rPr>
          <w:w w:val="115"/>
          <w:lang w:val="fr-FR"/>
        </w:rPr>
        <w:t xml:space="preserve">ne </w:t>
      </w:r>
      <w:r w:rsidRPr="007F2089">
        <w:rPr>
          <w:spacing w:val="3"/>
          <w:w w:val="115"/>
          <w:lang w:val="fr-FR"/>
        </w:rPr>
        <w:t xml:space="preserve">sera donnée aux </w:t>
      </w:r>
      <w:r w:rsidRPr="007F2089">
        <w:rPr>
          <w:w w:val="115"/>
          <w:lang w:val="fr-FR"/>
        </w:rPr>
        <w:t>soumissionnaires ni à toute autre personne non concernée par ladite</w:t>
      </w:r>
      <w:r w:rsidR="00DD012B">
        <w:rPr>
          <w:w w:val="115"/>
          <w:lang w:val="fr-FR"/>
        </w:rPr>
        <w:t xml:space="preserve"> </w:t>
      </w:r>
      <w:r w:rsidRPr="007F2089">
        <w:rPr>
          <w:w w:val="115"/>
          <w:lang w:val="fr-FR"/>
        </w:rPr>
        <w:t>procédure tant que l’attribution du Marché n’aura pas été rendue publique, sous peine de disqualification de l’offre du soumissionnaire et de la suspension des auteurs de toutes</w:t>
      </w:r>
      <w:r w:rsidR="00DD012B">
        <w:rPr>
          <w:w w:val="115"/>
          <w:lang w:val="fr-FR"/>
        </w:rPr>
        <w:t xml:space="preserve"> </w:t>
      </w:r>
      <w:r w:rsidRPr="007F2089">
        <w:rPr>
          <w:w w:val="115"/>
          <w:lang w:val="fr-FR"/>
        </w:rPr>
        <w:t>activités dans le domaine des Marchés</w:t>
      </w:r>
      <w:r w:rsidR="00DD012B">
        <w:rPr>
          <w:w w:val="115"/>
          <w:lang w:val="fr-FR"/>
        </w:rPr>
        <w:t xml:space="preserve"> </w:t>
      </w:r>
      <w:r w:rsidRPr="007F2089">
        <w:rPr>
          <w:w w:val="115"/>
          <w:lang w:val="fr-FR"/>
        </w:rPr>
        <w:t>Publics.</w:t>
      </w:r>
    </w:p>
    <w:p w:rsidR="00BC38A9" w:rsidRPr="007F2089" w:rsidRDefault="00131969">
      <w:pPr>
        <w:pStyle w:val="Paragraphedeliste"/>
        <w:numPr>
          <w:ilvl w:val="1"/>
          <w:numId w:val="39"/>
        </w:numPr>
        <w:tabs>
          <w:tab w:val="left" w:pos="1206"/>
        </w:tabs>
        <w:spacing w:before="58" w:line="256" w:lineRule="auto"/>
        <w:ind w:left="1200" w:right="272" w:hanging="588"/>
        <w:jc w:val="both"/>
        <w:rPr>
          <w:lang w:val="fr-FR"/>
        </w:rPr>
      </w:pPr>
      <w:r w:rsidRPr="007F2089">
        <w:rPr>
          <w:w w:val="115"/>
          <w:lang w:val="fr-FR"/>
        </w:rPr>
        <w:lastRenderedPageBreak/>
        <w:t xml:space="preserve">Toute tentative faite par un Soumissionnaire pour influencer la Commission de Passation des </w:t>
      </w:r>
      <w:r w:rsidRPr="007F2089">
        <w:rPr>
          <w:spacing w:val="3"/>
          <w:w w:val="115"/>
          <w:lang w:val="fr-FR"/>
        </w:rPr>
        <w:t xml:space="preserve">Marchés </w:t>
      </w:r>
      <w:r w:rsidRPr="007F2089">
        <w:rPr>
          <w:w w:val="115"/>
          <w:lang w:val="fr-FR"/>
        </w:rPr>
        <w:t xml:space="preserve">ou </w:t>
      </w:r>
      <w:r w:rsidRPr="007F2089">
        <w:rPr>
          <w:spacing w:val="3"/>
          <w:w w:val="115"/>
          <w:lang w:val="fr-FR"/>
        </w:rPr>
        <w:t xml:space="preserve">la </w:t>
      </w:r>
      <w:r w:rsidRPr="007F2089">
        <w:rPr>
          <w:spacing w:val="4"/>
          <w:w w:val="115"/>
          <w:lang w:val="fr-FR"/>
        </w:rPr>
        <w:t xml:space="preserve">Sous-commission </w:t>
      </w:r>
      <w:r w:rsidRPr="007F2089">
        <w:rPr>
          <w:w w:val="115"/>
          <w:lang w:val="fr-FR"/>
        </w:rPr>
        <w:t xml:space="preserve">d’analyse dans l’évaluation des offres ou </w:t>
      </w:r>
      <w:r w:rsidRPr="007F2089">
        <w:rPr>
          <w:spacing w:val="4"/>
          <w:w w:val="115"/>
          <w:lang w:val="fr-FR"/>
        </w:rPr>
        <w:t xml:space="preserve">l’Autorité Contractante </w:t>
      </w:r>
      <w:r w:rsidRPr="007F2089">
        <w:rPr>
          <w:w w:val="115"/>
          <w:lang w:val="fr-FR"/>
        </w:rPr>
        <w:t>dans la décision d’attribution peut entraîner le rejet de son</w:t>
      </w:r>
      <w:r w:rsidR="00DD012B">
        <w:rPr>
          <w:w w:val="115"/>
          <w:lang w:val="fr-FR"/>
        </w:rPr>
        <w:t xml:space="preserve"> </w:t>
      </w:r>
      <w:r w:rsidRPr="007F2089">
        <w:rPr>
          <w:w w:val="115"/>
          <w:lang w:val="fr-FR"/>
        </w:rPr>
        <w:t>offre.</w:t>
      </w:r>
    </w:p>
    <w:p w:rsidR="00BC38A9" w:rsidRPr="007F2089" w:rsidRDefault="00131969">
      <w:pPr>
        <w:pStyle w:val="Paragraphedeliste"/>
        <w:numPr>
          <w:ilvl w:val="1"/>
          <w:numId w:val="39"/>
        </w:numPr>
        <w:tabs>
          <w:tab w:val="left" w:pos="1260"/>
        </w:tabs>
        <w:spacing w:before="2" w:line="256" w:lineRule="auto"/>
        <w:ind w:left="1200" w:right="274" w:hanging="588"/>
        <w:jc w:val="both"/>
        <w:rPr>
          <w:lang w:val="fr-FR"/>
        </w:rPr>
      </w:pPr>
      <w:r w:rsidRPr="007F2089">
        <w:rPr>
          <w:w w:val="110"/>
          <w:lang w:val="fr-FR"/>
        </w:rPr>
        <w:t>Nonobstant les dispositions de l’alinéa 27.2, entre l’ouverture des p</w:t>
      </w:r>
      <w:r w:rsidR="00DD012B">
        <w:rPr>
          <w:w w:val="110"/>
          <w:lang w:val="fr-FR"/>
        </w:rPr>
        <w:t>lis et l’attribution du marché,</w:t>
      </w:r>
      <w:r w:rsidRPr="007F2089">
        <w:rPr>
          <w:w w:val="110"/>
          <w:lang w:val="fr-FR"/>
        </w:rPr>
        <w:t xml:space="preserve"> si un Soumissionnaire souhaite entrer en contact avec </w:t>
      </w:r>
      <w:r w:rsidRPr="007F2089">
        <w:rPr>
          <w:spacing w:val="4"/>
          <w:w w:val="110"/>
          <w:lang w:val="fr-FR"/>
        </w:rPr>
        <w:t xml:space="preserve">l’Autorité Contractante </w:t>
      </w:r>
      <w:r w:rsidRPr="007F2089">
        <w:rPr>
          <w:w w:val="110"/>
          <w:lang w:val="fr-FR"/>
        </w:rPr>
        <w:t>pour des motifs ayant</w:t>
      </w:r>
      <w:r w:rsidR="00DD012B">
        <w:rPr>
          <w:w w:val="110"/>
          <w:lang w:val="fr-FR"/>
        </w:rPr>
        <w:t xml:space="preserve"> </w:t>
      </w:r>
      <w:r w:rsidRPr="007F2089">
        <w:rPr>
          <w:w w:val="110"/>
          <w:lang w:val="fr-FR"/>
        </w:rPr>
        <w:t>trait</w:t>
      </w:r>
      <w:r w:rsidR="00DD012B">
        <w:rPr>
          <w:w w:val="110"/>
          <w:lang w:val="fr-FR"/>
        </w:rPr>
        <w:t xml:space="preserve"> </w:t>
      </w:r>
      <w:r w:rsidRPr="007F2089">
        <w:rPr>
          <w:w w:val="110"/>
          <w:lang w:val="fr-FR"/>
        </w:rPr>
        <w:t>à</w:t>
      </w:r>
      <w:r w:rsidR="00DD012B">
        <w:rPr>
          <w:w w:val="110"/>
          <w:lang w:val="fr-FR"/>
        </w:rPr>
        <w:t xml:space="preserve"> </w:t>
      </w:r>
      <w:r w:rsidRPr="007F2089">
        <w:rPr>
          <w:w w:val="110"/>
          <w:lang w:val="fr-FR"/>
        </w:rPr>
        <w:t>son</w:t>
      </w:r>
      <w:r w:rsidR="00DD012B">
        <w:rPr>
          <w:w w:val="110"/>
          <w:lang w:val="fr-FR"/>
        </w:rPr>
        <w:t xml:space="preserve"> </w:t>
      </w:r>
      <w:r w:rsidRPr="007F2089">
        <w:rPr>
          <w:w w:val="110"/>
          <w:lang w:val="fr-FR"/>
        </w:rPr>
        <w:t>offre,</w:t>
      </w:r>
      <w:r w:rsidR="00DD012B">
        <w:rPr>
          <w:w w:val="110"/>
          <w:lang w:val="fr-FR"/>
        </w:rPr>
        <w:t xml:space="preserve"> </w:t>
      </w:r>
      <w:r w:rsidRPr="007F2089">
        <w:rPr>
          <w:w w:val="110"/>
          <w:lang w:val="fr-FR"/>
        </w:rPr>
        <w:t>il</w:t>
      </w:r>
      <w:r w:rsidR="00DD012B">
        <w:rPr>
          <w:w w:val="110"/>
          <w:lang w:val="fr-FR"/>
        </w:rPr>
        <w:t xml:space="preserve"> </w:t>
      </w:r>
      <w:r w:rsidRPr="007F2089">
        <w:rPr>
          <w:w w:val="110"/>
          <w:lang w:val="fr-FR"/>
        </w:rPr>
        <w:t>devra</w:t>
      </w:r>
      <w:r w:rsidR="00DD012B">
        <w:rPr>
          <w:w w:val="110"/>
          <w:lang w:val="fr-FR"/>
        </w:rPr>
        <w:t xml:space="preserve"> </w:t>
      </w:r>
      <w:r w:rsidRPr="007F2089">
        <w:rPr>
          <w:w w:val="110"/>
          <w:lang w:val="fr-FR"/>
        </w:rPr>
        <w:t>le faire</w:t>
      </w:r>
      <w:r w:rsidR="00DD012B">
        <w:rPr>
          <w:w w:val="110"/>
          <w:lang w:val="fr-FR"/>
        </w:rPr>
        <w:t xml:space="preserve"> </w:t>
      </w:r>
      <w:r w:rsidRPr="007F2089">
        <w:rPr>
          <w:spacing w:val="-2"/>
          <w:w w:val="110"/>
          <w:lang w:val="fr-FR"/>
        </w:rPr>
        <w:t>par</w:t>
      </w:r>
      <w:r w:rsidR="00DD012B">
        <w:rPr>
          <w:spacing w:val="-2"/>
          <w:w w:val="110"/>
          <w:lang w:val="fr-FR"/>
        </w:rPr>
        <w:t xml:space="preserve"> </w:t>
      </w:r>
      <w:r w:rsidRPr="007F2089">
        <w:rPr>
          <w:w w:val="110"/>
          <w:lang w:val="fr-FR"/>
        </w:rPr>
        <w:t>écrit.</w:t>
      </w:r>
    </w:p>
    <w:p w:rsidR="00BC38A9" w:rsidRPr="007F2089" w:rsidRDefault="00BC38A9">
      <w:pPr>
        <w:pStyle w:val="Corpsdetexte"/>
        <w:spacing w:before="5"/>
        <w:rPr>
          <w:sz w:val="21"/>
          <w:lang w:val="fr-FR"/>
        </w:rPr>
      </w:pPr>
    </w:p>
    <w:p w:rsidR="00BC38A9" w:rsidRPr="007F2089" w:rsidRDefault="00131969">
      <w:pPr>
        <w:pStyle w:val="Corpsdetexte"/>
        <w:ind w:left="610"/>
        <w:rPr>
          <w:lang w:val="fr-FR"/>
        </w:rPr>
      </w:pPr>
      <w:r w:rsidRPr="007F2089">
        <w:rPr>
          <w:w w:val="125"/>
          <w:lang w:val="fr-FR"/>
        </w:rPr>
        <w:t>Article 25 : Eclaircissements sur les offres et contacts avec l’Autorité contractante</w:t>
      </w:r>
    </w:p>
    <w:p w:rsidR="00BC38A9" w:rsidRPr="00F74C19" w:rsidRDefault="00131969" w:rsidP="00F74C19">
      <w:pPr>
        <w:pStyle w:val="Paragraphedeliste"/>
        <w:numPr>
          <w:ilvl w:val="1"/>
          <w:numId w:val="38"/>
        </w:numPr>
        <w:tabs>
          <w:tab w:val="left" w:pos="1271"/>
        </w:tabs>
        <w:spacing w:before="153"/>
        <w:ind w:hanging="588"/>
        <w:rPr>
          <w:lang w:val="fr-FR"/>
        </w:rPr>
      </w:pPr>
      <w:r w:rsidRPr="007F2089">
        <w:rPr>
          <w:spacing w:val="2"/>
          <w:w w:val="110"/>
          <w:lang w:val="fr-FR"/>
        </w:rPr>
        <w:t xml:space="preserve">Pour </w:t>
      </w:r>
      <w:r w:rsidRPr="007F2089">
        <w:rPr>
          <w:spacing w:val="3"/>
          <w:w w:val="110"/>
          <w:lang w:val="fr-FR"/>
        </w:rPr>
        <w:t xml:space="preserve">faciliter l’examen, l’évaluation </w:t>
      </w:r>
      <w:r w:rsidRPr="007F2089">
        <w:rPr>
          <w:w w:val="110"/>
          <w:lang w:val="fr-FR"/>
        </w:rPr>
        <w:t>et la comparaison des offres, la</w:t>
      </w:r>
      <w:r w:rsidR="00DD012B">
        <w:rPr>
          <w:w w:val="110"/>
          <w:lang w:val="fr-FR"/>
        </w:rPr>
        <w:t xml:space="preserve"> </w:t>
      </w:r>
      <w:r w:rsidRPr="007F2089">
        <w:rPr>
          <w:w w:val="110"/>
          <w:lang w:val="fr-FR"/>
        </w:rPr>
        <w:t>Commission de Passation</w:t>
      </w:r>
      <w:r w:rsidR="00F74C19">
        <w:rPr>
          <w:w w:val="110"/>
          <w:lang w:val="fr-FR"/>
        </w:rPr>
        <w:t xml:space="preserve"> </w:t>
      </w:r>
      <w:r w:rsidR="008812DA">
        <w:rPr>
          <w:w w:val="110"/>
          <w:lang w:val="fr-FR"/>
        </w:rPr>
        <w:t>d</w:t>
      </w:r>
      <w:r w:rsidR="00926C38" w:rsidRPr="00F74C19">
        <w:rPr>
          <w:w w:val="110"/>
          <w:lang w:val="fr-FR"/>
        </w:rPr>
        <w:t>es</w:t>
      </w:r>
      <w:r w:rsidRPr="00F74C19">
        <w:rPr>
          <w:w w:val="110"/>
          <w:lang w:val="fr-FR"/>
        </w:rPr>
        <w:t xml:space="preserve"> Marchés peut, si elle le désire, demander à tout soumissionnaire de donner </w:t>
      </w:r>
      <w:r w:rsidRPr="00F74C19">
        <w:rPr>
          <w:spacing w:val="2"/>
          <w:w w:val="110"/>
          <w:lang w:val="fr-FR"/>
        </w:rPr>
        <w:t xml:space="preserve">des </w:t>
      </w:r>
      <w:r w:rsidRPr="00F74C19">
        <w:rPr>
          <w:spacing w:val="4"/>
          <w:w w:val="110"/>
          <w:lang w:val="fr-FR"/>
        </w:rPr>
        <w:t xml:space="preserve">éclaircissements </w:t>
      </w:r>
      <w:r w:rsidRPr="00F74C19">
        <w:rPr>
          <w:spacing w:val="3"/>
          <w:w w:val="110"/>
          <w:lang w:val="fr-FR"/>
        </w:rPr>
        <w:t xml:space="preserve">sur son </w:t>
      </w:r>
      <w:r w:rsidRPr="00F74C19">
        <w:rPr>
          <w:spacing w:val="4"/>
          <w:w w:val="110"/>
          <w:lang w:val="fr-FR"/>
        </w:rPr>
        <w:t xml:space="preserve">offre. </w:t>
      </w:r>
      <w:r w:rsidRPr="00F74C19">
        <w:rPr>
          <w:w w:val="110"/>
          <w:lang w:val="fr-FR"/>
        </w:rPr>
        <w:t>La de</w:t>
      </w:r>
      <w:r w:rsidR="00DD012B" w:rsidRPr="00F74C19">
        <w:rPr>
          <w:w w:val="110"/>
          <w:lang w:val="fr-FR"/>
        </w:rPr>
        <w:t xml:space="preserve">mande d’éclaircissements et la réponse </w:t>
      </w:r>
      <w:r w:rsidR="00926C38" w:rsidRPr="00F74C19">
        <w:rPr>
          <w:w w:val="110"/>
          <w:lang w:val="fr-FR"/>
        </w:rPr>
        <w:t>qui lui est apportée</w:t>
      </w:r>
      <w:r w:rsidRPr="00F74C19">
        <w:rPr>
          <w:w w:val="110"/>
          <w:lang w:val="fr-FR"/>
        </w:rPr>
        <w:t xml:space="preserve"> sont formulées par écrit, mais aucun changement du montant ou du contenu de la soumission n’est recherché, offert ou </w:t>
      </w:r>
      <w:r w:rsidRPr="00F74C19">
        <w:rPr>
          <w:spacing w:val="3"/>
          <w:w w:val="110"/>
          <w:lang w:val="fr-FR"/>
        </w:rPr>
        <w:t xml:space="preserve">autorisé, sauf </w:t>
      </w:r>
      <w:r w:rsidRPr="00F74C19">
        <w:rPr>
          <w:w w:val="110"/>
          <w:lang w:val="fr-FR"/>
        </w:rPr>
        <w:t xml:space="preserve">si </w:t>
      </w:r>
      <w:r w:rsidRPr="00F74C19">
        <w:rPr>
          <w:spacing w:val="3"/>
          <w:w w:val="110"/>
          <w:lang w:val="fr-FR"/>
        </w:rPr>
        <w:t xml:space="preserve">c’est </w:t>
      </w:r>
      <w:r w:rsidRPr="00F74C19">
        <w:rPr>
          <w:spacing w:val="4"/>
          <w:w w:val="110"/>
          <w:lang w:val="fr-FR"/>
        </w:rPr>
        <w:t xml:space="preserve">nécessaire </w:t>
      </w:r>
      <w:r w:rsidRPr="00F74C19">
        <w:rPr>
          <w:spacing w:val="3"/>
          <w:w w:val="110"/>
          <w:lang w:val="fr-FR"/>
        </w:rPr>
        <w:t xml:space="preserve">pour </w:t>
      </w:r>
      <w:r w:rsidRPr="00F74C19">
        <w:rPr>
          <w:w w:val="110"/>
          <w:lang w:val="fr-FR"/>
        </w:rPr>
        <w:t>confirmer la</w:t>
      </w:r>
      <w:r w:rsidR="00DD012B" w:rsidRPr="00F74C19">
        <w:rPr>
          <w:w w:val="110"/>
          <w:lang w:val="fr-FR"/>
        </w:rPr>
        <w:t xml:space="preserve"> </w:t>
      </w:r>
      <w:r w:rsidRPr="00F74C19">
        <w:rPr>
          <w:w w:val="110"/>
          <w:lang w:val="fr-FR"/>
        </w:rPr>
        <w:t xml:space="preserve">correction d’erreurs de calcul </w:t>
      </w:r>
      <w:r w:rsidRPr="00F74C19">
        <w:rPr>
          <w:spacing w:val="3"/>
          <w:w w:val="110"/>
          <w:lang w:val="fr-FR"/>
        </w:rPr>
        <w:t xml:space="preserve">découvertes </w:t>
      </w:r>
      <w:r w:rsidRPr="00F74C19">
        <w:rPr>
          <w:spacing w:val="2"/>
          <w:w w:val="110"/>
          <w:lang w:val="fr-FR"/>
        </w:rPr>
        <w:t xml:space="preserve">par </w:t>
      </w:r>
      <w:r w:rsidRPr="00F74C19">
        <w:rPr>
          <w:spacing w:val="3"/>
          <w:w w:val="110"/>
          <w:lang w:val="fr-FR"/>
        </w:rPr>
        <w:t>la</w:t>
      </w:r>
      <w:r w:rsidR="00DD012B" w:rsidRPr="00F74C19">
        <w:rPr>
          <w:spacing w:val="3"/>
          <w:w w:val="110"/>
          <w:lang w:val="fr-FR"/>
        </w:rPr>
        <w:t xml:space="preserve"> </w:t>
      </w:r>
      <w:r w:rsidRPr="00F74C19">
        <w:rPr>
          <w:spacing w:val="4"/>
          <w:w w:val="110"/>
          <w:lang w:val="fr-FR"/>
        </w:rPr>
        <w:t xml:space="preserve">sous-commission   </w:t>
      </w:r>
      <w:r w:rsidR="00926C38" w:rsidRPr="00F74C19">
        <w:rPr>
          <w:w w:val="110"/>
          <w:lang w:val="fr-FR"/>
        </w:rPr>
        <w:t>d’analyse lors de</w:t>
      </w:r>
      <w:r w:rsidRPr="00F74C19">
        <w:rPr>
          <w:w w:val="110"/>
          <w:lang w:val="fr-FR"/>
        </w:rPr>
        <w:t xml:space="preserve"> l’évaluation des soumissions conformément aux dispositions de l’Article 32 du</w:t>
      </w:r>
      <w:r w:rsidR="00DD012B" w:rsidRPr="00F74C19">
        <w:rPr>
          <w:w w:val="110"/>
          <w:lang w:val="fr-FR"/>
        </w:rPr>
        <w:t xml:space="preserve"> </w:t>
      </w:r>
      <w:r w:rsidRPr="00F74C19">
        <w:rPr>
          <w:w w:val="110"/>
          <w:lang w:val="fr-FR"/>
        </w:rPr>
        <w:t>RGC.</w:t>
      </w:r>
    </w:p>
    <w:p w:rsidR="00BC38A9" w:rsidRPr="007F2089" w:rsidRDefault="00BC38A9">
      <w:pPr>
        <w:pStyle w:val="Corpsdetexte"/>
        <w:spacing w:before="9"/>
        <w:rPr>
          <w:sz w:val="21"/>
          <w:lang w:val="fr-FR"/>
        </w:rPr>
      </w:pPr>
    </w:p>
    <w:p w:rsidR="00BC38A9" w:rsidRPr="007F2089" w:rsidRDefault="00131969">
      <w:pPr>
        <w:pStyle w:val="Paragraphedeliste"/>
        <w:numPr>
          <w:ilvl w:val="1"/>
          <w:numId w:val="38"/>
        </w:numPr>
        <w:tabs>
          <w:tab w:val="left" w:pos="1287"/>
        </w:tabs>
        <w:spacing w:line="256" w:lineRule="auto"/>
        <w:ind w:right="280" w:hanging="588"/>
        <w:jc w:val="both"/>
        <w:rPr>
          <w:lang w:val="fr-FR"/>
        </w:rPr>
      </w:pPr>
      <w:r w:rsidRPr="007F2089">
        <w:rPr>
          <w:w w:val="115"/>
          <w:lang w:val="fr-FR"/>
        </w:rPr>
        <w:t>Sous réserve des dispositions de l’alinéa 1 susvisé, les soumissionnaires ne contacteront pas les membres de la Commission des marchés et de la sous-commission pour des questions</w:t>
      </w:r>
      <w:r w:rsidR="00DD012B">
        <w:rPr>
          <w:w w:val="115"/>
          <w:lang w:val="fr-FR"/>
        </w:rPr>
        <w:t xml:space="preserve"> </w:t>
      </w:r>
      <w:r w:rsidRPr="007F2089">
        <w:rPr>
          <w:w w:val="115"/>
          <w:lang w:val="fr-FR"/>
        </w:rPr>
        <w:t>ayant trait à leurs offres, entre l’ouverture des plis et l’attribution du</w:t>
      </w:r>
      <w:r w:rsidR="00DD012B">
        <w:rPr>
          <w:w w:val="115"/>
          <w:lang w:val="fr-FR"/>
        </w:rPr>
        <w:t xml:space="preserve"> </w:t>
      </w:r>
      <w:r w:rsidRPr="007F2089">
        <w:rPr>
          <w:w w:val="115"/>
          <w:lang w:val="fr-FR"/>
        </w:rPr>
        <w:t>marché.</w:t>
      </w:r>
    </w:p>
    <w:p w:rsidR="00BC38A9" w:rsidRPr="007F2089" w:rsidRDefault="00BC38A9">
      <w:pPr>
        <w:pStyle w:val="Corpsdetexte"/>
        <w:spacing w:before="5"/>
        <w:rPr>
          <w:sz w:val="21"/>
          <w:lang w:val="fr-FR"/>
        </w:rPr>
      </w:pPr>
    </w:p>
    <w:p w:rsidR="00BC38A9" w:rsidRDefault="00131969">
      <w:pPr>
        <w:pStyle w:val="Corpsdetexte"/>
        <w:ind w:left="612"/>
      </w:pPr>
      <w:r>
        <w:rPr>
          <w:w w:val="120"/>
        </w:rPr>
        <w:t xml:space="preserve">Article </w:t>
      </w:r>
      <w:r w:rsidR="00CE7F35">
        <w:rPr>
          <w:w w:val="120"/>
        </w:rPr>
        <w:t>26:</w:t>
      </w:r>
      <w:r>
        <w:rPr>
          <w:w w:val="120"/>
        </w:rPr>
        <w:t xml:space="preserve"> </w:t>
      </w:r>
      <w:proofErr w:type="spellStart"/>
      <w:r>
        <w:rPr>
          <w:w w:val="120"/>
        </w:rPr>
        <w:t>Conformité</w:t>
      </w:r>
      <w:proofErr w:type="spellEnd"/>
      <w:r>
        <w:rPr>
          <w:w w:val="120"/>
        </w:rPr>
        <w:t xml:space="preserve"> des </w:t>
      </w:r>
      <w:proofErr w:type="spellStart"/>
      <w:r>
        <w:rPr>
          <w:w w:val="120"/>
        </w:rPr>
        <w:t>offres</w:t>
      </w:r>
      <w:proofErr w:type="spellEnd"/>
    </w:p>
    <w:p w:rsidR="00BC38A9" w:rsidRPr="007F2089" w:rsidRDefault="00131969">
      <w:pPr>
        <w:pStyle w:val="Paragraphedeliste"/>
        <w:numPr>
          <w:ilvl w:val="1"/>
          <w:numId w:val="37"/>
        </w:numPr>
        <w:tabs>
          <w:tab w:val="left" w:pos="1377"/>
        </w:tabs>
        <w:spacing w:before="152" w:line="256" w:lineRule="auto"/>
        <w:ind w:right="277" w:hanging="588"/>
        <w:jc w:val="both"/>
        <w:rPr>
          <w:lang w:val="fr-FR"/>
        </w:rPr>
      </w:pPr>
      <w:r w:rsidRPr="007F2089">
        <w:rPr>
          <w:w w:val="115"/>
          <w:lang w:val="fr-FR"/>
        </w:rPr>
        <w:t xml:space="preserve">La commission procèdera à un examen détaillé des offres pour déterminer si elles sont complètes, si les garanties exigées ont été fournies, si les documents ont été correctement </w:t>
      </w:r>
      <w:r w:rsidR="00CE7F35" w:rsidRPr="007F2089">
        <w:rPr>
          <w:w w:val="115"/>
          <w:lang w:val="fr-FR"/>
        </w:rPr>
        <w:t>signés</w:t>
      </w:r>
      <w:r w:rsidR="00CE7F35">
        <w:rPr>
          <w:w w:val="115"/>
          <w:lang w:val="fr-FR"/>
        </w:rPr>
        <w:t>, et</w:t>
      </w:r>
      <w:r w:rsidR="00DD012B">
        <w:rPr>
          <w:w w:val="115"/>
          <w:lang w:val="fr-FR"/>
        </w:rPr>
        <w:t xml:space="preserve"> </w:t>
      </w:r>
      <w:r w:rsidRPr="007F2089">
        <w:rPr>
          <w:w w:val="115"/>
          <w:lang w:val="fr-FR"/>
        </w:rPr>
        <w:t>si</w:t>
      </w:r>
      <w:r w:rsidR="00DD012B">
        <w:rPr>
          <w:w w:val="115"/>
          <w:lang w:val="fr-FR"/>
        </w:rPr>
        <w:t xml:space="preserve"> </w:t>
      </w:r>
      <w:r w:rsidRPr="007F2089">
        <w:rPr>
          <w:w w:val="115"/>
          <w:lang w:val="fr-FR"/>
        </w:rPr>
        <w:t>les</w:t>
      </w:r>
      <w:r w:rsidR="00DD012B">
        <w:rPr>
          <w:w w:val="115"/>
          <w:lang w:val="fr-FR"/>
        </w:rPr>
        <w:t xml:space="preserve"> </w:t>
      </w:r>
      <w:r w:rsidRPr="007F2089">
        <w:rPr>
          <w:w w:val="115"/>
          <w:lang w:val="fr-FR"/>
        </w:rPr>
        <w:t>offres</w:t>
      </w:r>
      <w:r w:rsidR="00DD012B">
        <w:rPr>
          <w:w w:val="115"/>
          <w:lang w:val="fr-FR"/>
        </w:rPr>
        <w:t xml:space="preserve"> </w:t>
      </w:r>
      <w:r w:rsidRPr="007F2089">
        <w:rPr>
          <w:w w:val="115"/>
          <w:lang w:val="fr-FR"/>
        </w:rPr>
        <w:t>sont</w:t>
      </w:r>
      <w:r w:rsidR="00DD012B">
        <w:rPr>
          <w:w w:val="115"/>
          <w:lang w:val="fr-FR"/>
        </w:rPr>
        <w:t xml:space="preserve"> </w:t>
      </w:r>
      <w:r w:rsidRPr="007F2089">
        <w:rPr>
          <w:w w:val="115"/>
          <w:lang w:val="fr-FR"/>
        </w:rPr>
        <w:t>d’une</w:t>
      </w:r>
      <w:r w:rsidR="00DD012B">
        <w:rPr>
          <w:w w:val="115"/>
          <w:lang w:val="fr-FR"/>
        </w:rPr>
        <w:t xml:space="preserve"> </w:t>
      </w:r>
      <w:r w:rsidRPr="007F2089">
        <w:rPr>
          <w:w w:val="115"/>
          <w:lang w:val="fr-FR"/>
        </w:rPr>
        <w:t>façon</w:t>
      </w:r>
      <w:r w:rsidR="00DD012B">
        <w:rPr>
          <w:w w:val="115"/>
          <w:lang w:val="fr-FR"/>
        </w:rPr>
        <w:t xml:space="preserve"> </w:t>
      </w:r>
      <w:r w:rsidRPr="007F2089">
        <w:rPr>
          <w:w w:val="115"/>
          <w:lang w:val="fr-FR"/>
        </w:rPr>
        <w:t>générale</w:t>
      </w:r>
      <w:r w:rsidR="00DD012B">
        <w:rPr>
          <w:w w:val="115"/>
          <w:lang w:val="fr-FR"/>
        </w:rPr>
        <w:t xml:space="preserve"> </w:t>
      </w:r>
      <w:r w:rsidRPr="007F2089">
        <w:rPr>
          <w:w w:val="115"/>
          <w:lang w:val="fr-FR"/>
        </w:rPr>
        <w:t>en</w:t>
      </w:r>
      <w:r w:rsidR="00DD012B">
        <w:rPr>
          <w:w w:val="115"/>
          <w:lang w:val="fr-FR"/>
        </w:rPr>
        <w:t xml:space="preserve"> </w:t>
      </w:r>
      <w:r w:rsidRPr="007F2089">
        <w:rPr>
          <w:w w:val="115"/>
          <w:lang w:val="fr-FR"/>
        </w:rPr>
        <w:t>bon</w:t>
      </w:r>
      <w:r w:rsidR="00DD012B">
        <w:rPr>
          <w:w w:val="115"/>
          <w:lang w:val="fr-FR"/>
        </w:rPr>
        <w:t xml:space="preserve"> </w:t>
      </w:r>
      <w:r w:rsidRPr="007F2089">
        <w:rPr>
          <w:w w:val="115"/>
          <w:lang w:val="fr-FR"/>
        </w:rPr>
        <w:t>ordre.</w:t>
      </w:r>
    </w:p>
    <w:p w:rsidR="00BC38A9" w:rsidRPr="0067151C" w:rsidRDefault="00BC38A9">
      <w:pPr>
        <w:pStyle w:val="Corpsdetexte"/>
        <w:spacing w:before="7"/>
        <w:rPr>
          <w:sz w:val="10"/>
          <w:szCs w:val="10"/>
          <w:lang w:val="fr-FR"/>
        </w:rPr>
      </w:pPr>
    </w:p>
    <w:p w:rsidR="00BC38A9" w:rsidRPr="007F2089" w:rsidRDefault="00131969">
      <w:pPr>
        <w:pStyle w:val="Paragraphedeliste"/>
        <w:numPr>
          <w:ilvl w:val="1"/>
          <w:numId w:val="37"/>
        </w:numPr>
        <w:tabs>
          <w:tab w:val="left" w:pos="1276"/>
        </w:tabs>
        <w:spacing w:before="1" w:line="256" w:lineRule="auto"/>
        <w:ind w:right="280" w:hanging="588"/>
        <w:jc w:val="both"/>
        <w:rPr>
          <w:lang w:val="fr-FR"/>
        </w:rPr>
      </w:pPr>
      <w:r w:rsidRPr="007F2089">
        <w:rPr>
          <w:w w:val="115"/>
          <w:lang w:val="fr-FR"/>
        </w:rPr>
        <w:t>La</w:t>
      </w:r>
      <w:r w:rsidR="00DD012B">
        <w:rPr>
          <w:w w:val="115"/>
          <w:lang w:val="fr-FR"/>
        </w:rPr>
        <w:t xml:space="preserve"> </w:t>
      </w:r>
      <w:r w:rsidRPr="007F2089">
        <w:rPr>
          <w:w w:val="115"/>
          <w:lang w:val="fr-FR"/>
        </w:rPr>
        <w:t>commission</w:t>
      </w:r>
      <w:r w:rsidR="00DD012B">
        <w:rPr>
          <w:w w:val="115"/>
          <w:lang w:val="fr-FR"/>
        </w:rPr>
        <w:t xml:space="preserve"> </w:t>
      </w:r>
      <w:r w:rsidRPr="007F2089">
        <w:rPr>
          <w:w w:val="115"/>
          <w:lang w:val="fr-FR"/>
        </w:rPr>
        <w:t>déterminera,</w:t>
      </w:r>
      <w:r w:rsidR="00DD012B">
        <w:rPr>
          <w:w w:val="115"/>
          <w:lang w:val="fr-FR"/>
        </w:rPr>
        <w:t xml:space="preserve"> </w:t>
      </w:r>
      <w:r w:rsidRPr="007F2089">
        <w:rPr>
          <w:w w:val="115"/>
          <w:lang w:val="fr-FR"/>
        </w:rPr>
        <w:t>si</w:t>
      </w:r>
      <w:r w:rsidR="00DD012B">
        <w:rPr>
          <w:w w:val="115"/>
          <w:lang w:val="fr-FR"/>
        </w:rPr>
        <w:t xml:space="preserve"> </w:t>
      </w:r>
      <w:r w:rsidRPr="007F2089">
        <w:rPr>
          <w:w w:val="115"/>
          <w:lang w:val="fr-FR"/>
        </w:rPr>
        <w:t>l’offre</w:t>
      </w:r>
      <w:r w:rsidR="00DD012B">
        <w:rPr>
          <w:w w:val="115"/>
          <w:lang w:val="fr-FR"/>
        </w:rPr>
        <w:t xml:space="preserve"> </w:t>
      </w:r>
      <w:r w:rsidRPr="007F2089">
        <w:rPr>
          <w:w w:val="115"/>
          <w:lang w:val="fr-FR"/>
        </w:rPr>
        <w:t>est</w:t>
      </w:r>
      <w:r w:rsidR="00DD012B">
        <w:rPr>
          <w:w w:val="115"/>
          <w:lang w:val="fr-FR"/>
        </w:rPr>
        <w:t xml:space="preserve"> </w:t>
      </w:r>
      <w:r w:rsidRPr="007F2089">
        <w:rPr>
          <w:w w:val="115"/>
          <w:lang w:val="fr-FR"/>
        </w:rPr>
        <w:t>conforme</w:t>
      </w:r>
      <w:r w:rsidR="00DD012B">
        <w:rPr>
          <w:w w:val="115"/>
          <w:lang w:val="fr-FR"/>
        </w:rPr>
        <w:t xml:space="preserve"> </w:t>
      </w:r>
      <w:r w:rsidRPr="007F2089">
        <w:rPr>
          <w:w w:val="115"/>
          <w:lang w:val="fr-FR"/>
        </w:rPr>
        <w:t>pour</w:t>
      </w:r>
      <w:r w:rsidR="00DD012B">
        <w:rPr>
          <w:w w:val="115"/>
          <w:lang w:val="fr-FR"/>
        </w:rPr>
        <w:t xml:space="preserve"> </w:t>
      </w:r>
      <w:r w:rsidRPr="007F2089">
        <w:rPr>
          <w:w w:val="115"/>
          <w:lang w:val="fr-FR"/>
        </w:rPr>
        <w:t>l’essentiel</w:t>
      </w:r>
      <w:r w:rsidR="00DD012B">
        <w:rPr>
          <w:w w:val="115"/>
          <w:lang w:val="fr-FR"/>
        </w:rPr>
        <w:t xml:space="preserve"> </w:t>
      </w:r>
      <w:r w:rsidRPr="007F2089">
        <w:rPr>
          <w:w w:val="115"/>
          <w:lang w:val="fr-FR"/>
        </w:rPr>
        <w:t>aux</w:t>
      </w:r>
      <w:r w:rsidR="00DD012B">
        <w:rPr>
          <w:w w:val="115"/>
          <w:lang w:val="fr-FR"/>
        </w:rPr>
        <w:t xml:space="preserve"> </w:t>
      </w:r>
      <w:r w:rsidRPr="007F2089">
        <w:rPr>
          <w:w w:val="115"/>
          <w:lang w:val="fr-FR"/>
        </w:rPr>
        <w:t>dispositions</w:t>
      </w:r>
      <w:r w:rsidR="00DD012B">
        <w:rPr>
          <w:w w:val="115"/>
          <w:lang w:val="fr-FR"/>
        </w:rPr>
        <w:t xml:space="preserve"> </w:t>
      </w:r>
      <w:r w:rsidRPr="007F2089">
        <w:rPr>
          <w:w w:val="115"/>
          <w:lang w:val="fr-FR"/>
        </w:rPr>
        <w:t>du</w:t>
      </w:r>
      <w:r w:rsidR="00DD012B">
        <w:rPr>
          <w:w w:val="115"/>
          <w:lang w:val="fr-FR"/>
        </w:rPr>
        <w:t xml:space="preserve"> </w:t>
      </w:r>
      <w:r w:rsidRPr="007F2089">
        <w:rPr>
          <w:w w:val="115"/>
          <w:lang w:val="fr-FR"/>
        </w:rPr>
        <w:t>Dossier de Demande de Cotation en se basant sur son contenu sans avoir recours à des éléments de preuve</w:t>
      </w:r>
      <w:r w:rsidR="00CE7F35">
        <w:rPr>
          <w:w w:val="115"/>
          <w:lang w:val="fr-FR"/>
        </w:rPr>
        <w:t xml:space="preserve"> </w:t>
      </w:r>
      <w:r w:rsidRPr="007F2089">
        <w:rPr>
          <w:w w:val="115"/>
          <w:lang w:val="fr-FR"/>
        </w:rPr>
        <w:t>extrinsèques.</w:t>
      </w:r>
    </w:p>
    <w:p w:rsidR="00BC38A9" w:rsidRPr="0067151C" w:rsidRDefault="00BC38A9">
      <w:pPr>
        <w:pStyle w:val="Corpsdetexte"/>
        <w:spacing w:before="7"/>
        <w:rPr>
          <w:sz w:val="10"/>
          <w:szCs w:val="10"/>
          <w:lang w:val="fr-FR"/>
        </w:rPr>
      </w:pPr>
    </w:p>
    <w:p w:rsidR="00BC38A9" w:rsidRDefault="00131969">
      <w:pPr>
        <w:pStyle w:val="Paragraphedeliste"/>
        <w:numPr>
          <w:ilvl w:val="1"/>
          <w:numId w:val="37"/>
        </w:numPr>
        <w:tabs>
          <w:tab w:val="left" w:pos="1441"/>
        </w:tabs>
        <w:spacing w:line="256" w:lineRule="auto"/>
        <w:ind w:right="279" w:hanging="588"/>
        <w:jc w:val="both"/>
      </w:pPr>
      <w:r w:rsidRPr="007F2089">
        <w:rPr>
          <w:w w:val="110"/>
          <w:lang w:val="fr-FR"/>
        </w:rPr>
        <w:t xml:space="preserve">Une offre conforme pour l’essentiel est une offre conforme à toutes les stipulations, spécifications et conditions du Dossier de Demande de Cotation, </w:t>
      </w:r>
      <w:r w:rsidRPr="007F2089">
        <w:rPr>
          <w:spacing w:val="3"/>
          <w:w w:val="110"/>
          <w:lang w:val="fr-FR"/>
        </w:rPr>
        <w:t xml:space="preserve">sans </w:t>
      </w:r>
      <w:r w:rsidRPr="007F2089">
        <w:rPr>
          <w:spacing w:val="4"/>
          <w:w w:val="110"/>
          <w:lang w:val="fr-FR"/>
        </w:rPr>
        <w:t xml:space="preserve">divergence, réserve </w:t>
      </w:r>
      <w:r w:rsidRPr="007F2089">
        <w:rPr>
          <w:w w:val="110"/>
          <w:lang w:val="fr-FR"/>
        </w:rPr>
        <w:t xml:space="preserve">ou omission substantielle. </w:t>
      </w:r>
      <w:r>
        <w:rPr>
          <w:w w:val="110"/>
        </w:rPr>
        <w:t xml:space="preserve">Les divergences </w:t>
      </w:r>
      <w:proofErr w:type="spellStart"/>
      <w:r>
        <w:rPr>
          <w:w w:val="110"/>
        </w:rPr>
        <w:t>ou</w:t>
      </w:r>
      <w:proofErr w:type="spellEnd"/>
      <w:r>
        <w:rPr>
          <w:w w:val="110"/>
        </w:rPr>
        <w:t xml:space="preserve"> omission </w:t>
      </w:r>
      <w:proofErr w:type="spellStart"/>
      <w:r>
        <w:rPr>
          <w:w w:val="110"/>
        </w:rPr>
        <w:t>substantielles</w:t>
      </w:r>
      <w:proofErr w:type="spellEnd"/>
      <w:r>
        <w:rPr>
          <w:w w:val="110"/>
        </w:rPr>
        <w:t xml:space="preserve"> </w:t>
      </w:r>
      <w:proofErr w:type="spellStart"/>
      <w:r>
        <w:rPr>
          <w:w w:val="110"/>
        </w:rPr>
        <w:t>sont</w:t>
      </w:r>
      <w:proofErr w:type="spellEnd"/>
      <w:r>
        <w:rPr>
          <w:w w:val="110"/>
        </w:rPr>
        <w:t xml:space="preserve"> </w:t>
      </w:r>
      <w:proofErr w:type="spellStart"/>
      <w:r>
        <w:rPr>
          <w:w w:val="110"/>
        </w:rPr>
        <w:t>celles</w:t>
      </w:r>
      <w:proofErr w:type="spellEnd"/>
      <w:r>
        <w:rPr>
          <w:w w:val="110"/>
        </w:rPr>
        <w:t>:</w:t>
      </w:r>
    </w:p>
    <w:p w:rsidR="00BC38A9" w:rsidRPr="0067151C" w:rsidRDefault="00BC38A9">
      <w:pPr>
        <w:pStyle w:val="Corpsdetexte"/>
        <w:spacing w:before="7"/>
        <w:rPr>
          <w:sz w:val="10"/>
          <w:szCs w:val="10"/>
        </w:rPr>
      </w:pPr>
    </w:p>
    <w:p w:rsidR="00BC38A9" w:rsidRPr="007F2089" w:rsidRDefault="00131969">
      <w:pPr>
        <w:pStyle w:val="Paragraphedeliste"/>
        <w:numPr>
          <w:ilvl w:val="0"/>
          <w:numId w:val="36"/>
        </w:numPr>
        <w:tabs>
          <w:tab w:val="left" w:pos="918"/>
        </w:tabs>
        <w:spacing w:line="256" w:lineRule="auto"/>
        <w:ind w:right="387" w:hanging="322"/>
        <w:jc w:val="both"/>
        <w:rPr>
          <w:lang w:val="fr-FR"/>
        </w:rPr>
      </w:pPr>
      <w:r w:rsidRPr="007F2089">
        <w:rPr>
          <w:w w:val="110"/>
          <w:lang w:val="fr-FR"/>
        </w:rPr>
        <w:t>Qui limitent de manière substantielle la portée, la qualité ou les performances des Fournitures et Services connexes spécifiés dans le Marché</w:t>
      </w:r>
      <w:r w:rsidR="00CE7F35" w:rsidRPr="007F2089">
        <w:rPr>
          <w:w w:val="110"/>
          <w:lang w:val="fr-FR"/>
        </w:rPr>
        <w:t xml:space="preserve"> ; où</w:t>
      </w:r>
    </w:p>
    <w:p w:rsidR="00BC38A9" w:rsidRPr="0067151C" w:rsidRDefault="00BC38A9">
      <w:pPr>
        <w:pStyle w:val="Corpsdetexte"/>
        <w:spacing w:before="7"/>
        <w:rPr>
          <w:sz w:val="10"/>
          <w:szCs w:val="10"/>
          <w:lang w:val="fr-FR"/>
        </w:rPr>
      </w:pPr>
    </w:p>
    <w:p w:rsidR="00BC38A9" w:rsidRPr="007F2089" w:rsidRDefault="00131969">
      <w:pPr>
        <w:pStyle w:val="Paragraphedeliste"/>
        <w:numPr>
          <w:ilvl w:val="0"/>
          <w:numId w:val="36"/>
        </w:numPr>
        <w:tabs>
          <w:tab w:val="left" w:pos="779"/>
        </w:tabs>
        <w:spacing w:line="256" w:lineRule="auto"/>
        <w:ind w:left="776" w:right="385" w:hanging="267"/>
        <w:jc w:val="both"/>
        <w:rPr>
          <w:lang w:val="fr-FR"/>
        </w:rPr>
      </w:pPr>
      <w:r w:rsidRPr="007F2089">
        <w:rPr>
          <w:w w:val="110"/>
          <w:lang w:val="fr-FR"/>
        </w:rPr>
        <w:t xml:space="preserve">Qui limitent, </w:t>
      </w:r>
      <w:r w:rsidR="00CE7F35">
        <w:rPr>
          <w:w w:val="110"/>
          <w:lang w:val="fr-FR"/>
        </w:rPr>
        <w:t xml:space="preserve">d’une manière substantielle et non </w:t>
      </w:r>
      <w:r w:rsidR="00CE7F35" w:rsidRPr="007F2089">
        <w:rPr>
          <w:w w:val="110"/>
          <w:lang w:val="fr-FR"/>
        </w:rPr>
        <w:t>conforme au Dossier de Demande</w:t>
      </w:r>
      <w:r w:rsidRPr="007F2089">
        <w:rPr>
          <w:w w:val="110"/>
          <w:lang w:val="fr-FR"/>
        </w:rPr>
        <w:t xml:space="preserve"> </w:t>
      </w:r>
      <w:r w:rsidR="00CE7F35" w:rsidRPr="007F2089">
        <w:rPr>
          <w:w w:val="110"/>
          <w:lang w:val="fr-FR"/>
        </w:rPr>
        <w:t>de Cotation</w:t>
      </w:r>
      <w:r w:rsidRPr="007F2089">
        <w:rPr>
          <w:w w:val="110"/>
          <w:lang w:val="fr-FR"/>
        </w:rPr>
        <w:t xml:space="preserve">, les droits </w:t>
      </w:r>
      <w:r w:rsidRPr="007F2089">
        <w:rPr>
          <w:spacing w:val="7"/>
          <w:w w:val="110"/>
          <w:lang w:val="fr-FR"/>
        </w:rPr>
        <w:t xml:space="preserve">de </w:t>
      </w:r>
      <w:r w:rsidRPr="007F2089">
        <w:rPr>
          <w:spacing w:val="4"/>
          <w:w w:val="110"/>
          <w:lang w:val="fr-FR"/>
        </w:rPr>
        <w:t xml:space="preserve">l’Autorité Contractante </w:t>
      </w:r>
      <w:r w:rsidRPr="007F2089">
        <w:rPr>
          <w:spacing w:val="2"/>
          <w:w w:val="110"/>
          <w:lang w:val="fr-FR"/>
        </w:rPr>
        <w:t xml:space="preserve">ou </w:t>
      </w:r>
      <w:r w:rsidRPr="007F2089">
        <w:rPr>
          <w:w w:val="110"/>
          <w:lang w:val="fr-FR"/>
        </w:rPr>
        <w:t xml:space="preserve">du Maître d’Ouvrage ou leurs </w:t>
      </w:r>
      <w:r w:rsidR="00CE7F35" w:rsidRPr="007F2089">
        <w:rPr>
          <w:w w:val="110"/>
          <w:lang w:val="fr-FR"/>
        </w:rPr>
        <w:t>obligations au titre du</w:t>
      </w:r>
      <w:r w:rsidRPr="007F2089">
        <w:rPr>
          <w:w w:val="110"/>
          <w:lang w:val="fr-FR"/>
        </w:rPr>
        <w:t xml:space="preserve"> </w:t>
      </w:r>
      <w:r w:rsidR="00CE7F35" w:rsidRPr="007F2089">
        <w:rPr>
          <w:w w:val="110"/>
          <w:lang w:val="fr-FR"/>
        </w:rPr>
        <w:t>Marché ;</w:t>
      </w:r>
    </w:p>
    <w:p w:rsidR="00BC38A9" w:rsidRPr="008812DA" w:rsidRDefault="00BC38A9">
      <w:pPr>
        <w:pStyle w:val="Corpsdetexte"/>
        <w:spacing w:before="7"/>
        <w:rPr>
          <w:sz w:val="10"/>
          <w:szCs w:val="10"/>
          <w:lang w:val="fr-FR"/>
        </w:rPr>
      </w:pPr>
    </w:p>
    <w:p w:rsidR="00BC38A9" w:rsidRPr="007F2089" w:rsidRDefault="00131969">
      <w:pPr>
        <w:pStyle w:val="Paragraphedeliste"/>
        <w:numPr>
          <w:ilvl w:val="0"/>
          <w:numId w:val="36"/>
        </w:numPr>
        <w:tabs>
          <w:tab w:val="left" w:pos="871"/>
        </w:tabs>
        <w:spacing w:line="256" w:lineRule="auto"/>
        <w:ind w:right="389" w:hanging="322"/>
        <w:jc w:val="both"/>
        <w:rPr>
          <w:lang w:val="fr-FR"/>
        </w:rPr>
      </w:pPr>
      <w:r w:rsidRPr="007F2089">
        <w:rPr>
          <w:w w:val="115"/>
          <w:lang w:val="fr-FR"/>
        </w:rPr>
        <w:t xml:space="preserve">Dont l’acceptation serait préjudiciable aux autres </w:t>
      </w:r>
      <w:r w:rsidRPr="007F2089">
        <w:rPr>
          <w:spacing w:val="2"/>
          <w:w w:val="115"/>
          <w:lang w:val="fr-FR"/>
        </w:rPr>
        <w:t xml:space="preserve">Soumissionnaires </w:t>
      </w:r>
      <w:r w:rsidRPr="007F2089">
        <w:rPr>
          <w:w w:val="115"/>
          <w:lang w:val="fr-FR"/>
        </w:rPr>
        <w:t>ayant</w:t>
      </w:r>
      <w:r w:rsidR="00CE7F35">
        <w:rPr>
          <w:w w:val="115"/>
          <w:lang w:val="fr-FR"/>
        </w:rPr>
        <w:t xml:space="preserve"> </w:t>
      </w:r>
      <w:r w:rsidRPr="007F2089">
        <w:rPr>
          <w:spacing w:val="2"/>
          <w:w w:val="115"/>
          <w:lang w:val="fr-FR"/>
        </w:rPr>
        <w:t xml:space="preserve">présenté </w:t>
      </w:r>
      <w:r w:rsidR="00CE7F35">
        <w:rPr>
          <w:w w:val="115"/>
          <w:lang w:val="fr-FR"/>
        </w:rPr>
        <w:t xml:space="preserve">des </w:t>
      </w:r>
      <w:r w:rsidRPr="007F2089">
        <w:rPr>
          <w:w w:val="115"/>
          <w:lang w:val="fr-FR"/>
        </w:rPr>
        <w:t>offres conformes pour</w:t>
      </w:r>
      <w:r w:rsidR="00CE7F35">
        <w:rPr>
          <w:w w:val="115"/>
          <w:lang w:val="fr-FR"/>
        </w:rPr>
        <w:t xml:space="preserve"> </w:t>
      </w:r>
      <w:r w:rsidRPr="007F2089">
        <w:rPr>
          <w:w w:val="115"/>
          <w:lang w:val="fr-FR"/>
        </w:rPr>
        <w:t>l’essentiel.</w:t>
      </w:r>
    </w:p>
    <w:p w:rsidR="00BC38A9" w:rsidRPr="008812DA" w:rsidRDefault="008812DA" w:rsidP="008812DA">
      <w:pPr>
        <w:pStyle w:val="Corpsdetexte"/>
        <w:tabs>
          <w:tab w:val="left" w:pos="871"/>
        </w:tabs>
        <w:spacing w:before="7"/>
        <w:rPr>
          <w:sz w:val="10"/>
          <w:szCs w:val="10"/>
          <w:lang w:val="fr-FR"/>
        </w:rPr>
      </w:pPr>
      <w:r>
        <w:rPr>
          <w:sz w:val="21"/>
          <w:lang w:val="fr-FR"/>
        </w:rPr>
        <w:tab/>
      </w:r>
    </w:p>
    <w:p w:rsidR="00BC38A9" w:rsidRPr="007F2089" w:rsidRDefault="00131969">
      <w:pPr>
        <w:pStyle w:val="Paragraphedeliste"/>
        <w:numPr>
          <w:ilvl w:val="1"/>
          <w:numId w:val="37"/>
        </w:numPr>
        <w:tabs>
          <w:tab w:val="left" w:pos="1208"/>
        </w:tabs>
        <w:spacing w:line="254" w:lineRule="auto"/>
        <w:ind w:right="380" w:hanging="588"/>
        <w:jc w:val="both"/>
        <w:rPr>
          <w:lang w:val="fr-FR"/>
        </w:rPr>
      </w:pPr>
      <w:r w:rsidRPr="007F2089">
        <w:rPr>
          <w:spacing w:val="2"/>
          <w:w w:val="115"/>
          <w:lang w:val="fr-FR"/>
        </w:rPr>
        <w:t xml:space="preserve">Si </w:t>
      </w:r>
      <w:r w:rsidRPr="007F2089">
        <w:rPr>
          <w:w w:val="115"/>
          <w:lang w:val="fr-FR"/>
        </w:rPr>
        <w:t xml:space="preserve">une </w:t>
      </w:r>
      <w:r w:rsidRPr="007F2089">
        <w:rPr>
          <w:spacing w:val="4"/>
          <w:w w:val="115"/>
          <w:lang w:val="fr-FR"/>
        </w:rPr>
        <w:t xml:space="preserve">offre </w:t>
      </w:r>
      <w:r w:rsidRPr="007F2089">
        <w:rPr>
          <w:spacing w:val="3"/>
          <w:w w:val="115"/>
          <w:lang w:val="fr-FR"/>
        </w:rPr>
        <w:t xml:space="preserve">n’est </w:t>
      </w:r>
      <w:r w:rsidRPr="007F2089">
        <w:rPr>
          <w:spacing w:val="2"/>
          <w:w w:val="115"/>
          <w:lang w:val="fr-FR"/>
        </w:rPr>
        <w:t xml:space="preserve">pas </w:t>
      </w:r>
      <w:r w:rsidRPr="007F2089">
        <w:rPr>
          <w:spacing w:val="4"/>
          <w:w w:val="115"/>
          <w:lang w:val="fr-FR"/>
        </w:rPr>
        <w:t xml:space="preserve">conforme </w:t>
      </w:r>
      <w:r w:rsidRPr="007F2089">
        <w:rPr>
          <w:spacing w:val="3"/>
          <w:w w:val="115"/>
          <w:lang w:val="fr-FR"/>
        </w:rPr>
        <w:t xml:space="preserve">pour </w:t>
      </w:r>
      <w:r w:rsidRPr="007F2089">
        <w:rPr>
          <w:spacing w:val="4"/>
          <w:w w:val="115"/>
          <w:lang w:val="fr-FR"/>
        </w:rPr>
        <w:t xml:space="preserve">l’essentiel, </w:t>
      </w:r>
      <w:r w:rsidRPr="007F2089">
        <w:rPr>
          <w:spacing w:val="3"/>
          <w:w w:val="115"/>
          <w:lang w:val="fr-FR"/>
        </w:rPr>
        <w:t xml:space="preserve">elle sera </w:t>
      </w:r>
      <w:r w:rsidRPr="007F2089">
        <w:rPr>
          <w:spacing w:val="4"/>
          <w:w w:val="115"/>
          <w:lang w:val="fr-FR"/>
        </w:rPr>
        <w:t xml:space="preserve">écartée </w:t>
      </w:r>
      <w:r w:rsidRPr="007F2089">
        <w:rPr>
          <w:spacing w:val="3"/>
          <w:w w:val="115"/>
          <w:lang w:val="fr-FR"/>
        </w:rPr>
        <w:t xml:space="preserve">par </w:t>
      </w:r>
      <w:r w:rsidRPr="007F2089">
        <w:rPr>
          <w:w w:val="115"/>
          <w:lang w:val="fr-FR"/>
        </w:rPr>
        <w:t>la Commission des Marchés Compétente et ne pourra être par la suite rendue</w:t>
      </w:r>
      <w:r w:rsidR="00CE7F35">
        <w:rPr>
          <w:w w:val="115"/>
          <w:lang w:val="fr-FR"/>
        </w:rPr>
        <w:t xml:space="preserve"> </w:t>
      </w:r>
      <w:r w:rsidRPr="007F2089">
        <w:rPr>
          <w:w w:val="115"/>
          <w:lang w:val="fr-FR"/>
        </w:rPr>
        <w:t>conforme.</w:t>
      </w:r>
    </w:p>
    <w:p w:rsidR="00BC38A9" w:rsidRPr="008812DA" w:rsidRDefault="00BC38A9">
      <w:pPr>
        <w:pStyle w:val="Corpsdetexte"/>
        <w:rPr>
          <w:sz w:val="10"/>
          <w:szCs w:val="10"/>
          <w:lang w:val="fr-FR"/>
        </w:rPr>
      </w:pPr>
    </w:p>
    <w:p w:rsidR="00BC38A9" w:rsidRPr="007F2089" w:rsidRDefault="00131969">
      <w:pPr>
        <w:pStyle w:val="Paragraphedeliste"/>
        <w:numPr>
          <w:ilvl w:val="1"/>
          <w:numId w:val="37"/>
        </w:numPr>
        <w:tabs>
          <w:tab w:val="left" w:pos="1310"/>
        </w:tabs>
        <w:spacing w:line="256" w:lineRule="auto"/>
        <w:ind w:right="381" w:hanging="588"/>
        <w:jc w:val="both"/>
        <w:rPr>
          <w:lang w:val="fr-FR"/>
        </w:rPr>
      </w:pPr>
      <w:r w:rsidRPr="007F2089">
        <w:rPr>
          <w:spacing w:val="4"/>
          <w:w w:val="115"/>
          <w:lang w:val="fr-FR"/>
        </w:rPr>
        <w:t xml:space="preserve">L’Autorité Contractante </w:t>
      </w:r>
      <w:r w:rsidRPr="007F2089">
        <w:rPr>
          <w:w w:val="115"/>
          <w:lang w:val="fr-FR"/>
        </w:rPr>
        <w:t xml:space="preserve">se </w:t>
      </w:r>
      <w:r w:rsidRPr="007F2089">
        <w:rPr>
          <w:spacing w:val="2"/>
          <w:w w:val="115"/>
          <w:lang w:val="fr-FR"/>
        </w:rPr>
        <w:t xml:space="preserve">réserve </w:t>
      </w:r>
      <w:r w:rsidRPr="007F2089">
        <w:rPr>
          <w:w w:val="115"/>
          <w:lang w:val="fr-FR"/>
        </w:rPr>
        <w:t>le droit d’accepter ou de rejeter toute modification, divergence ou réserve. Les modifications, divergences, variantes et</w:t>
      </w:r>
      <w:r w:rsidR="00CE7F35">
        <w:rPr>
          <w:w w:val="115"/>
          <w:lang w:val="fr-FR"/>
        </w:rPr>
        <w:t xml:space="preserve"> autres facteurs </w:t>
      </w:r>
      <w:r w:rsidR="00CE7F35" w:rsidRPr="007F2089">
        <w:rPr>
          <w:w w:val="115"/>
          <w:lang w:val="fr-FR"/>
        </w:rPr>
        <w:t>qui dépassent</w:t>
      </w:r>
      <w:r w:rsidRPr="007F2089">
        <w:rPr>
          <w:w w:val="115"/>
          <w:lang w:val="fr-FR"/>
        </w:rPr>
        <w:t xml:space="preserve"> les exigences du dossier d’appel d’offres ne doivent pas être pris en compte lors de</w:t>
      </w:r>
      <w:r w:rsidR="00CE7F35">
        <w:rPr>
          <w:w w:val="115"/>
          <w:lang w:val="fr-FR"/>
        </w:rPr>
        <w:t xml:space="preserve"> </w:t>
      </w:r>
      <w:r w:rsidRPr="007F2089">
        <w:rPr>
          <w:w w:val="115"/>
          <w:lang w:val="fr-FR"/>
        </w:rPr>
        <w:t>l’évaluation des</w:t>
      </w:r>
      <w:r w:rsidR="00CE7F35">
        <w:rPr>
          <w:w w:val="115"/>
          <w:lang w:val="fr-FR"/>
        </w:rPr>
        <w:t xml:space="preserve"> </w:t>
      </w:r>
      <w:r w:rsidRPr="007F2089">
        <w:rPr>
          <w:w w:val="115"/>
          <w:lang w:val="fr-FR"/>
        </w:rPr>
        <w:t>offres.</w:t>
      </w:r>
    </w:p>
    <w:p w:rsidR="00BC38A9" w:rsidRPr="008812DA" w:rsidRDefault="00BC38A9">
      <w:pPr>
        <w:pStyle w:val="Corpsdetexte"/>
        <w:spacing w:before="8"/>
        <w:rPr>
          <w:sz w:val="10"/>
          <w:szCs w:val="10"/>
          <w:lang w:val="fr-FR"/>
        </w:rPr>
      </w:pPr>
    </w:p>
    <w:p w:rsidR="00BC38A9" w:rsidRPr="007F2089" w:rsidRDefault="00131969">
      <w:pPr>
        <w:pStyle w:val="Corpsdetexte"/>
        <w:ind w:left="509"/>
        <w:rPr>
          <w:lang w:val="fr-FR"/>
        </w:rPr>
      </w:pPr>
      <w:r w:rsidRPr="007F2089">
        <w:rPr>
          <w:w w:val="120"/>
          <w:lang w:val="fr-FR"/>
        </w:rPr>
        <w:t>Article 27 : Evaluation de l’offre technico-financière.</w:t>
      </w:r>
    </w:p>
    <w:p w:rsidR="00BC38A9" w:rsidRPr="007F2089" w:rsidRDefault="00131969">
      <w:pPr>
        <w:pStyle w:val="Paragraphedeliste"/>
        <w:numPr>
          <w:ilvl w:val="1"/>
          <w:numId w:val="35"/>
        </w:numPr>
        <w:tabs>
          <w:tab w:val="left" w:pos="1209"/>
        </w:tabs>
        <w:spacing w:before="153" w:line="256" w:lineRule="auto"/>
        <w:ind w:right="386" w:hanging="588"/>
        <w:jc w:val="both"/>
        <w:rPr>
          <w:lang w:val="fr-FR"/>
        </w:rPr>
      </w:pPr>
      <w:r w:rsidRPr="007F2089">
        <w:rPr>
          <w:w w:val="110"/>
          <w:lang w:val="fr-FR"/>
        </w:rPr>
        <w:lastRenderedPageBreak/>
        <w:t>La commission examinera l’offre pour confirmer que toutes les</w:t>
      </w:r>
      <w:r w:rsidR="00CE7F35">
        <w:rPr>
          <w:w w:val="110"/>
          <w:lang w:val="fr-FR"/>
        </w:rPr>
        <w:t xml:space="preserve"> conditions spécifiées dans le </w:t>
      </w:r>
      <w:r w:rsidRPr="007F2089">
        <w:rPr>
          <w:w w:val="110"/>
          <w:lang w:val="fr-FR"/>
        </w:rPr>
        <w:t>RPC et le CCAP ont été acceptées par le Soumissionna</w:t>
      </w:r>
      <w:r w:rsidR="00CE7F35">
        <w:rPr>
          <w:w w:val="110"/>
          <w:lang w:val="fr-FR"/>
        </w:rPr>
        <w:t xml:space="preserve">ire sans divergence ou réserve </w:t>
      </w:r>
      <w:r w:rsidRPr="007F2089">
        <w:rPr>
          <w:w w:val="110"/>
          <w:lang w:val="fr-FR"/>
        </w:rPr>
        <w:t>substantielle.</w:t>
      </w:r>
    </w:p>
    <w:p w:rsidR="00BC38A9" w:rsidRPr="008812DA" w:rsidRDefault="00BC38A9">
      <w:pPr>
        <w:pStyle w:val="Corpsdetexte"/>
        <w:spacing w:before="7"/>
        <w:rPr>
          <w:sz w:val="10"/>
          <w:szCs w:val="10"/>
          <w:lang w:val="fr-FR"/>
        </w:rPr>
      </w:pPr>
    </w:p>
    <w:p w:rsidR="00BC38A9" w:rsidRPr="007F2089" w:rsidRDefault="00131969">
      <w:pPr>
        <w:pStyle w:val="Paragraphedeliste"/>
        <w:numPr>
          <w:ilvl w:val="1"/>
          <w:numId w:val="35"/>
        </w:numPr>
        <w:tabs>
          <w:tab w:val="left" w:pos="1253"/>
        </w:tabs>
        <w:spacing w:line="256" w:lineRule="auto"/>
        <w:ind w:right="381" w:hanging="588"/>
        <w:jc w:val="both"/>
        <w:rPr>
          <w:lang w:val="fr-FR"/>
        </w:rPr>
      </w:pPr>
      <w:r w:rsidRPr="007F2089">
        <w:rPr>
          <w:w w:val="110"/>
          <w:lang w:val="fr-FR"/>
        </w:rPr>
        <w:t xml:space="preserve">La commission évaluera les </w:t>
      </w:r>
      <w:r w:rsidR="00CE7F35">
        <w:rPr>
          <w:spacing w:val="3"/>
          <w:w w:val="110"/>
          <w:lang w:val="fr-FR"/>
        </w:rPr>
        <w:t xml:space="preserve">aspects techniques </w:t>
      </w:r>
      <w:r w:rsidR="00CE7F35">
        <w:rPr>
          <w:spacing w:val="2"/>
          <w:w w:val="110"/>
          <w:lang w:val="fr-FR"/>
        </w:rPr>
        <w:t xml:space="preserve">de </w:t>
      </w:r>
      <w:r w:rsidR="00CE7F35" w:rsidRPr="007F2089">
        <w:rPr>
          <w:spacing w:val="3"/>
          <w:w w:val="110"/>
          <w:lang w:val="fr-FR"/>
        </w:rPr>
        <w:t>l’offre présentée</w:t>
      </w:r>
      <w:r w:rsidR="00CE7F35">
        <w:rPr>
          <w:spacing w:val="3"/>
          <w:w w:val="110"/>
          <w:lang w:val="fr-FR"/>
        </w:rPr>
        <w:t xml:space="preserve"> </w:t>
      </w:r>
      <w:r w:rsidR="00CE7F35" w:rsidRPr="007F2089">
        <w:rPr>
          <w:w w:val="110"/>
          <w:lang w:val="fr-FR"/>
        </w:rPr>
        <w:t>conformément à la</w:t>
      </w:r>
      <w:r w:rsidRPr="007F2089">
        <w:rPr>
          <w:w w:val="110"/>
          <w:lang w:val="fr-FR"/>
        </w:rPr>
        <w:t xml:space="preserve"> clause 15 du RGC afin de s’assurer que toutes les stipulations du Bordereau </w:t>
      </w:r>
      <w:r w:rsidR="00CE7F35" w:rsidRPr="007F2089">
        <w:rPr>
          <w:w w:val="110"/>
          <w:lang w:val="fr-FR"/>
        </w:rPr>
        <w:t>des prix, du</w:t>
      </w:r>
      <w:r w:rsidRPr="007F2089">
        <w:rPr>
          <w:w w:val="110"/>
          <w:lang w:val="fr-FR"/>
        </w:rPr>
        <w:t xml:space="preserve"> calendrier de livraison </w:t>
      </w:r>
      <w:r w:rsidRPr="007F2089">
        <w:rPr>
          <w:spacing w:val="2"/>
          <w:w w:val="110"/>
          <w:lang w:val="fr-FR"/>
        </w:rPr>
        <w:t xml:space="preserve">et </w:t>
      </w:r>
      <w:r w:rsidRPr="007F2089">
        <w:rPr>
          <w:w w:val="110"/>
          <w:lang w:val="fr-FR"/>
        </w:rPr>
        <w:t xml:space="preserve">du </w:t>
      </w:r>
      <w:r w:rsidRPr="007F2089">
        <w:rPr>
          <w:spacing w:val="4"/>
          <w:w w:val="110"/>
          <w:lang w:val="fr-FR"/>
        </w:rPr>
        <w:t xml:space="preserve">Descriptif </w:t>
      </w:r>
      <w:r w:rsidRPr="007F2089">
        <w:rPr>
          <w:spacing w:val="2"/>
          <w:w w:val="110"/>
          <w:lang w:val="fr-FR"/>
        </w:rPr>
        <w:t xml:space="preserve">de </w:t>
      </w:r>
      <w:r w:rsidRPr="007F2089">
        <w:rPr>
          <w:spacing w:val="3"/>
          <w:w w:val="110"/>
          <w:lang w:val="fr-FR"/>
        </w:rPr>
        <w:t xml:space="preserve">la </w:t>
      </w:r>
      <w:r w:rsidRPr="007F2089">
        <w:rPr>
          <w:spacing w:val="4"/>
          <w:w w:val="110"/>
          <w:lang w:val="fr-FR"/>
        </w:rPr>
        <w:t xml:space="preserve">Fourniture </w:t>
      </w:r>
      <w:r w:rsidRPr="007F2089">
        <w:rPr>
          <w:w w:val="110"/>
          <w:lang w:val="fr-FR"/>
        </w:rPr>
        <w:t>(Spécifications techniques, Plans, Inspections et Essais), sont respectées sans divergence ou réserve</w:t>
      </w:r>
      <w:r w:rsidR="00CE7F35">
        <w:rPr>
          <w:w w:val="110"/>
          <w:lang w:val="fr-FR"/>
        </w:rPr>
        <w:t xml:space="preserve"> </w:t>
      </w:r>
      <w:r w:rsidRPr="007F2089">
        <w:rPr>
          <w:w w:val="110"/>
          <w:lang w:val="fr-FR"/>
        </w:rPr>
        <w:t>substantielle.</w:t>
      </w:r>
    </w:p>
    <w:p w:rsidR="00BC38A9" w:rsidRPr="007F2089" w:rsidRDefault="00131969">
      <w:pPr>
        <w:pStyle w:val="Paragraphedeliste"/>
        <w:numPr>
          <w:ilvl w:val="1"/>
          <w:numId w:val="35"/>
        </w:numPr>
        <w:tabs>
          <w:tab w:val="left" w:pos="1278"/>
        </w:tabs>
        <w:spacing w:before="79" w:line="256" w:lineRule="auto"/>
        <w:ind w:right="383" w:hanging="588"/>
        <w:jc w:val="both"/>
        <w:rPr>
          <w:lang w:val="fr-FR"/>
        </w:rPr>
      </w:pPr>
      <w:r w:rsidRPr="007F2089">
        <w:rPr>
          <w:w w:val="115"/>
          <w:lang w:val="fr-FR"/>
        </w:rPr>
        <w:t>Si, après l’examen des termes et conditions de la Demande de Cotation et l’évaluation</w:t>
      </w:r>
      <w:r w:rsidR="00CE7F35">
        <w:rPr>
          <w:w w:val="115"/>
          <w:lang w:val="fr-FR"/>
        </w:rPr>
        <w:t xml:space="preserve"> </w:t>
      </w:r>
      <w:r w:rsidRPr="007F2089">
        <w:rPr>
          <w:w w:val="115"/>
          <w:lang w:val="fr-FR"/>
        </w:rPr>
        <w:t xml:space="preserve">technique, la commission établit que l’offre </w:t>
      </w:r>
      <w:r w:rsidRPr="007F2089">
        <w:rPr>
          <w:spacing w:val="2"/>
          <w:w w:val="115"/>
          <w:lang w:val="fr-FR"/>
        </w:rPr>
        <w:t xml:space="preserve">n’est </w:t>
      </w:r>
      <w:r w:rsidRPr="007F2089">
        <w:rPr>
          <w:w w:val="115"/>
          <w:lang w:val="fr-FR"/>
        </w:rPr>
        <w:t xml:space="preserve">pas </w:t>
      </w:r>
      <w:r w:rsidRPr="007F2089">
        <w:rPr>
          <w:spacing w:val="4"/>
          <w:w w:val="115"/>
          <w:lang w:val="fr-FR"/>
        </w:rPr>
        <w:t xml:space="preserve">conforme </w:t>
      </w:r>
      <w:r w:rsidRPr="007F2089">
        <w:rPr>
          <w:spacing w:val="3"/>
          <w:w w:val="115"/>
          <w:lang w:val="fr-FR"/>
        </w:rPr>
        <w:t xml:space="preserve">pour </w:t>
      </w:r>
      <w:r w:rsidRPr="007F2089">
        <w:rPr>
          <w:spacing w:val="4"/>
          <w:w w:val="115"/>
          <w:lang w:val="fr-FR"/>
        </w:rPr>
        <w:t xml:space="preserve">l’essentiel </w:t>
      </w:r>
      <w:r w:rsidRPr="007F2089">
        <w:rPr>
          <w:spacing w:val="2"/>
          <w:w w:val="115"/>
          <w:lang w:val="fr-FR"/>
        </w:rPr>
        <w:t xml:space="preserve">en </w:t>
      </w:r>
      <w:r w:rsidRPr="007F2089">
        <w:rPr>
          <w:w w:val="115"/>
          <w:lang w:val="fr-FR"/>
        </w:rPr>
        <w:t>application de la clause 23 du RGC, elle écartera l’offre en</w:t>
      </w:r>
      <w:r w:rsidR="00CE7F35">
        <w:rPr>
          <w:w w:val="115"/>
          <w:lang w:val="fr-FR"/>
        </w:rPr>
        <w:t xml:space="preserve"> </w:t>
      </w:r>
      <w:r w:rsidRPr="007F2089">
        <w:rPr>
          <w:w w:val="115"/>
          <w:lang w:val="fr-FR"/>
        </w:rPr>
        <w:t>question.</w:t>
      </w:r>
    </w:p>
    <w:p w:rsidR="00BC38A9" w:rsidRPr="007F2089" w:rsidRDefault="00131969">
      <w:pPr>
        <w:pStyle w:val="Paragraphedeliste"/>
        <w:numPr>
          <w:ilvl w:val="1"/>
          <w:numId w:val="35"/>
        </w:numPr>
        <w:tabs>
          <w:tab w:val="left" w:pos="1185"/>
        </w:tabs>
        <w:spacing w:line="256" w:lineRule="auto"/>
        <w:ind w:right="387" w:hanging="588"/>
        <w:jc w:val="both"/>
        <w:rPr>
          <w:lang w:val="fr-FR"/>
        </w:rPr>
      </w:pPr>
      <w:r w:rsidRPr="007F2089">
        <w:rPr>
          <w:w w:val="110"/>
          <w:lang w:val="fr-FR"/>
        </w:rPr>
        <w:t>La commissi</w:t>
      </w:r>
      <w:r w:rsidR="00CE7F35">
        <w:rPr>
          <w:w w:val="110"/>
          <w:lang w:val="fr-FR"/>
        </w:rPr>
        <w:t xml:space="preserve">on procédera à l’évaluation et à la </w:t>
      </w:r>
      <w:r w:rsidRPr="007F2089">
        <w:rPr>
          <w:w w:val="110"/>
          <w:lang w:val="fr-FR"/>
        </w:rPr>
        <w:t xml:space="preserve">comparaison </w:t>
      </w:r>
      <w:r w:rsidR="00CE7F35" w:rsidRPr="007F2089">
        <w:rPr>
          <w:w w:val="110"/>
          <w:lang w:val="fr-FR"/>
        </w:rPr>
        <w:t>des offres dont il</w:t>
      </w:r>
      <w:r w:rsidRPr="007F2089">
        <w:rPr>
          <w:w w:val="110"/>
          <w:lang w:val="fr-FR"/>
        </w:rPr>
        <w:t xml:space="preserve"> aura déterminé au préalable qu’elles répondent pour l’essentiel aux dispositions du Dossier de Demande de </w:t>
      </w:r>
      <w:r w:rsidR="00CE7F35" w:rsidRPr="007F2089">
        <w:rPr>
          <w:w w:val="110"/>
          <w:lang w:val="fr-FR"/>
        </w:rPr>
        <w:t>Cotation, au</w:t>
      </w:r>
      <w:r w:rsidR="00926C38">
        <w:rPr>
          <w:w w:val="110"/>
          <w:lang w:val="fr-FR"/>
        </w:rPr>
        <w:t xml:space="preserve"> </w:t>
      </w:r>
      <w:r w:rsidR="00CE7F35" w:rsidRPr="007F2089">
        <w:rPr>
          <w:w w:val="110"/>
          <w:lang w:val="fr-FR"/>
        </w:rPr>
        <w:t>sens</w:t>
      </w:r>
      <w:r w:rsidR="00926C38">
        <w:rPr>
          <w:w w:val="110"/>
          <w:lang w:val="fr-FR"/>
        </w:rPr>
        <w:t xml:space="preserve"> </w:t>
      </w:r>
      <w:r w:rsidR="00CE7F35" w:rsidRPr="007F2089">
        <w:rPr>
          <w:w w:val="110"/>
          <w:lang w:val="fr-FR"/>
        </w:rPr>
        <w:t>des</w:t>
      </w:r>
      <w:r w:rsidR="00926C38">
        <w:rPr>
          <w:w w:val="110"/>
          <w:lang w:val="fr-FR"/>
        </w:rPr>
        <w:t xml:space="preserve"> </w:t>
      </w:r>
      <w:r w:rsidR="00CE7F35" w:rsidRPr="007F2089">
        <w:rPr>
          <w:w w:val="110"/>
          <w:lang w:val="fr-FR"/>
        </w:rPr>
        <w:t>articles</w:t>
      </w:r>
      <w:r w:rsidR="00926C38">
        <w:rPr>
          <w:w w:val="110"/>
          <w:lang w:val="fr-FR"/>
        </w:rPr>
        <w:t xml:space="preserve"> </w:t>
      </w:r>
      <w:r w:rsidRPr="007F2089">
        <w:rPr>
          <w:w w:val="110"/>
          <w:lang w:val="fr-FR"/>
        </w:rPr>
        <w:t>26,</w:t>
      </w:r>
      <w:r w:rsidR="00926C38">
        <w:rPr>
          <w:w w:val="110"/>
          <w:lang w:val="fr-FR"/>
        </w:rPr>
        <w:t xml:space="preserve"> </w:t>
      </w:r>
      <w:r w:rsidRPr="007F2089">
        <w:rPr>
          <w:spacing w:val="-16"/>
          <w:w w:val="110"/>
          <w:lang w:val="fr-FR"/>
        </w:rPr>
        <w:t>27</w:t>
      </w:r>
      <w:r w:rsidR="00926C38">
        <w:rPr>
          <w:spacing w:val="-16"/>
          <w:w w:val="110"/>
          <w:lang w:val="fr-FR"/>
        </w:rPr>
        <w:t xml:space="preserve"> </w:t>
      </w:r>
      <w:r w:rsidRPr="007F2089">
        <w:rPr>
          <w:w w:val="110"/>
          <w:lang w:val="fr-FR"/>
        </w:rPr>
        <w:t>et</w:t>
      </w:r>
      <w:r w:rsidR="00926C38">
        <w:rPr>
          <w:w w:val="110"/>
          <w:lang w:val="fr-FR"/>
        </w:rPr>
        <w:t xml:space="preserve"> </w:t>
      </w:r>
      <w:r w:rsidRPr="007F2089">
        <w:rPr>
          <w:w w:val="110"/>
          <w:lang w:val="fr-FR"/>
        </w:rPr>
        <w:t>28</w:t>
      </w:r>
      <w:r w:rsidR="00926C38">
        <w:rPr>
          <w:w w:val="110"/>
          <w:lang w:val="fr-FR"/>
        </w:rPr>
        <w:t xml:space="preserve"> </w:t>
      </w:r>
      <w:r w:rsidR="00CE7F35" w:rsidRPr="007F2089">
        <w:rPr>
          <w:w w:val="110"/>
          <w:lang w:val="fr-FR"/>
        </w:rPr>
        <w:t>du</w:t>
      </w:r>
      <w:r w:rsidR="00926C38">
        <w:rPr>
          <w:w w:val="110"/>
          <w:lang w:val="fr-FR"/>
        </w:rPr>
        <w:t xml:space="preserve"> </w:t>
      </w:r>
      <w:r w:rsidR="00CE7F35" w:rsidRPr="007F2089">
        <w:rPr>
          <w:w w:val="110"/>
          <w:lang w:val="fr-FR"/>
        </w:rPr>
        <w:t>RGDC, comme</w:t>
      </w:r>
      <w:r w:rsidR="00926C38">
        <w:rPr>
          <w:w w:val="110"/>
          <w:lang w:val="fr-FR"/>
        </w:rPr>
        <w:t xml:space="preserve"> </w:t>
      </w:r>
      <w:r w:rsidR="00CE7F35" w:rsidRPr="007F2089">
        <w:rPr>
          <w:w w:val="110"/>
          <w:lang w:val="fr-FR"/>
        </w:rPr>
        <w:t>indiqué</w:t>
      </w:r>
      <w:r w:rsidR="00926C38">
        <w:rPr>
          <w:w w:val="110"/>
          <w:lang w:val="fr-FR"/>
        </w:rPr>
        <w:t xml:space="preserve"> </w:t>
      </w:r>
      <w:r w:rsidR="00CE7F35" w:rsidRPr="007F2089">
        <w:rPr>
          <w:w w:val="110"/>
          <w:lang w:val="fr-FR"/>
        </w:rPr>
        <w:t>ci</w:t>
      </w:r>
      <w:r w:rsidRPr="007F2089">
        <w:rPr>
          <w:w w:val="110"/>
          <w:lang w:val="fr-FR"/>
        </w:rPr>
        <w:t>-après.</w:t>
      </w:r>
    </w:p>
    <w:p w:rsidR="00BC38A9" w:rsidRPr="007F2089" w:rsidRDefault="00131969">
      <w:pPr>
        <w:pStyle w:val="Paragraphedeliste"/>
        <w:numPr>
          <w:ilvl w:val="1"/>
          <w:numId w:val="35"/>
        </w:numPr>
        <w:tabs>
          <w:tab w:val="left" w:pos="1077"/>
        </w:tabs>
        <w:spacing w:before="190"/>
        <w:ind w:left="1076" w:hanging="567"/>
        <w:rPr>
          <w:lang w:val="fr-FR"/>
        </w:rPr>
      </w:pPr>
      <w:r w:rsidRPr="007F2089">
        <w:rPr>
          <w:w w:val="110"/>
          <w:lang w:val="fr-FR"/>
        </w:rPr>
        <w:t>Pour cette évaluation, la commission prendra en compte les éléments</w:t>
      </w:r>
      <w:r w:rsidR="00CE7F35">
        <w:rPr>
          <w:w w:val="110"/>
          <w:lang w:val="fr-FR"/>
        </w:rPr>
        <w:t xml:space="preserve"> </w:t>
      </w:r>
      <w:r w:rsidRPr="007F2089">
        <w:rPr>
          <w:w w:val="110"/>
          <w:lang w:val="fr-FR"/>
        </w:rPr>
        <w:t>ci-après :</w:t>
      </w:r>
    </w:p>
    <w:p w:rsidR="00BC38A9" w:rsidRPr="007F2089" w:rsidRDefault="00131969">
      <w:pPr>
        <w:pStyle w:val="Paragraphedeliste"/>
        <w:numPr>
          <w:ilvl w:val="0"/>
          <w:numId w:val="34"/>
        </w:numPr>
        <w:tabs>
          <w:tab w:val="left" w:pos="863"/>
        </w:tabs>
        <w:spacing w:before="191"/>
        <w:ind w:hanging="322"/>
        <w:rPr>
          <w:lang w:val="fr-FR"/>
        </w:rPr>
      </w:pPr>
      <w:r w:rsidRPr="007F2089">
        <w:rPr>
          <w:w w:val="110"/>
          <w:lang w:val="fr-FR"/>
        </w:rPr>
        <w:t>Le</w:t>
      </w:r>
      <w:r w:rsidR="00CE7F35">
        <w:rPr>
          <w:w w:val="110"/>
          <w:lang w:val="fr-FR"/>
        </w:rPr>
        <w:t xml:space="preserve"> </w:t>
      </w:r>
      <w:r w:rsidRPr="007F2089">
        <w:rPr>
          <w:w w:val="110"/>
          <w:lang w:val="fr-FR"/>
        </w:rPr>
        <w:t>prix</w:t>
      </w:r>
      <w:r w:rsidR="00CE7F35">
        <w:rPr>
          <w:w w:val="110"/>
          <w:lang w:val="fr-FR"/>
        </w:rPr>
        <w:t xml:space="preserve"> </w:t>
      </w:r>
      <w:r w:rsidRPr="007F2089">
        <w:rPr>
          <w:w w:val="110"/>
          <w:lang w:val="fr-FR"/>
        </w:rPr>
        <w:t>de</w:t>
      </w:r>
      <w:r w:rsidR="00CE7F35">
        <w:rPr>
          <w:w w:val="110"/>
          <w:lang w:val="fr-FR"/>
        </w:rPr>
        <w:t xml:space="preserve"> </w:t>
      </w:r>
      <w:r w:rsidR="00CE7F35" w:rsidRPr="007F2089">
        <w:rPr>
          <w:w w:val="110"/>
          <w:lang w:val="fr-FR"/>
        </w:rPr>
        <w:t>l’offre, indiqué</w:t>
      </w:r>
      <w:r w:rsidR="00CE7F35">
        <w:rPr>
          <w:w w:val="110"/>
          <w:lang w:val="fr-FR"/>
        </w:rPr>
        <w:t xml:space="preserve"> </w:t>
      </w:r>
      <w:r w:rsidRPr="007F2089">
        <w:rPr>
          <w:w w:val="110"/>
          <w:lang w:val="fr-FR"/>
        </w:rPr>
        <w:t>suivant</w:t>
      </w:r>
      <w:r w:rsidR="00CE7F35">
        <w:rPr>
          <w:w w:val="110"/>
          <w:lang w:val="fr-FR"/>
        </w:rPr>
        <w:t xml:space="preserve"> </w:t>
      </w:r>
      <w:r w:rsidRPr="007F2089">
        <w:rPr>
          <w:w w:val="110"/>
          <w:lang w:val="fr-FR"/>
        </w:rPr>
        <w:t>les</w:t>
      </w:r>
      <w:r w:rsidR="00CE7F35">
        <w:rPr>
          <w:w w:val="110"/>
          <w:lang w:val="fr-FR"/>
        </w:rPr>
        <w:t xml:space="preserve"> </w:t>
      </w:r>
      <w:r w:rsidRPr="007F2089">
        <w:rPr>
          <w:w w:val="110"/>
          <w:lang w:val="fr-FR"/>
        </w:rPr>
        <w:t>dispositions</w:t>
      </w:r>
      <w:r w:rsidR="00CE7F35">
        <w:rPr>
          <w:w w:val="110"/>
          <w:lang w:val="fr-FR"/>
        </w:rPr>
        <w:t xml:space="preserve"> </w:t>
      </w:r>
      <w:r w:rsidRPr="007F2089">
        <w:rPr>
          <w:w w:val="110"/>
          <w:lang w:val="fr-FR"/>
        </w:rPr>
        <w:t>de</w:t>
      </w:r>
      <w:r w:rsidR="00CE7F35">
        <w:rPr>
          <w:w w:val="110"/>
          <w:lang w:val="fr-FR"/>
        </w:rPr>
        <w:t xml:space="preserve"> </w:t>
      </w:r>
      <w:r w:rsidRPr="007F2089">
        <w:rPr>
          <w:w w:val="110"/>
          <w:lang w:val="fr-FR"/>
        </w:rPr>
        <w:t>la</w:t>
      </w:r>
      <w:r w:rsidR="00CE7F35">
        <w:rPr>
          <w:w w:val="110"/>
          <w:lang w:val="fr-FR"/>
        </w:rPr>
        <w:t xml:space="preserve"> </w:t>
      </w:r>
      <w:r w:rsidRPr="007F2089">
        <w:rPr>
          <w:w w:val="110"/>
          <w:lang w:val="fr-FR"/>
        </w:rPr>
        <w:t>clause</w:t>
      </w:r>
      <w:r w:rsidR="00CE7F35">
        <w:rPr>
          <w:w w:val="110"/>
          <w:lang w:val="fr-FR"/>
        </w:rPr>
        <w:t xml:space="preserve"> </w:t>
      </w:r>
      <w:r w:rsidRPr="007F2089">
        <w:rPr>
          <w:w w:val="110"/>
          <w:lang w:val="fr-FR"/>
        </w:rPr>
        <w:t>12</w:t>
      </w:r>
      <w:r w:rsidR="00CE7F35">
        <w:rPr>
          <w:w w:val="110"/>
          <w:lang w:val="fr-FR"/>
        </w:rPr>
        <w:t xml:space="preserve"> </w:t>
      </w:r>
      <w:r w:rsidRPr="007F2089">
        <w:rPr>
          <w:w w:val="110"/>
          <w:lang w:val="fr-FR"/>
        </w:rPr>
        <w:t>du</w:t>
      </w:r>
      <w:r w:rsidR="00CE7F35">
        <w:rPr>
          <w:w w:val="110"/>
          <w:lang w:val="fr-FR"/>
        </w:rPr>
        <w:t xml:space="preserve"> </w:t>
      </w:r>
      <w:r w:rsidR="00CE7F35" w:rsidRPr="007F2089">
        <w:rPr>
          <w:w w:val="110"/>
          <w:lang w:val="fr-FR"/>
        </w:rPr>
        <w:t>RGDC ;</w:t>
      </w:r>
    </w:p>
    <w:p w:rsidR="00BC38A9" w:rsidRPr="007F2089" w:rsidRDefault="00131969">
      <w:pPr>
        <w:pStyle w:val="Paragraphedeliste"/>
        <w:numPr>
          <w:ilvl w:val="0"/>
          <w:numId w:val="34"/>
        </w:numPr>
        <w:tabs>
          <w:tab w:val="left" w:pos="878"/>
        </w:tabs>
        <w:spacing w:before="189" w:line="256" w:lineRule="auto"/>
        <w:ind w:right="389" w:hanging="322"/>
        <w:rPr>
          <w:lang w:val="fr-FR"/>
        </w:rPr>
      </w:pPr>
      <w:r w:rsidRPr="007F2089">
        <w:rPr>
          <w:spacing w:val="-2"/>
          <w:w w:val="110"/>
          <w:lang w:val="fr-FR"/>
        </w:rPr>
        <w:t xml:space="preserve">Les </w:t>
      </w:r>
      <w:r w:rsidRPr="007F2089">
        <w:rPr>
          <w:w w:val="110"/>
          <w:lang w:val="fr-FR"/>
        </w:rPr>
        <w:t>ajustements apportés au prix pour corriger les erreur</w:t>
      </w:r>
      <w:r w:rsidR="00CE7F35">
        <w:rPr>
          <w:w w:val="110"/>
          <w:lang w:val="fr-FR"/>
        </w:rPr>
        <w:t xml:space="preserve">s arithmétiques en application </w:t>
      </w:r>
      <w:r w:rsidR="00CE7F35" w:rsidRPr="007F2089">
        <w:rPr>
          <w:w w:val="110"/>
          <w:lang w:val="fr-FR"/>
        </w:rPr>
        <w:t>de l’article</w:t>
      </w:r>
      <w:r w:rsidRPr="007F2089">
        <w:rPr>
          <w:w w:val="110"/>
          <w:lang w:val="fr-FR"/>
        </w:rPr>
        <w:t xml:space="preserve"> 29 du </w:t>
      </w:r>
      <w:r w:rsidR="00CE7F35" w:rsidRPr="007F2089">
        <w:rPr>
          <w:w w:val="110"/>
          <w:lang w:val="fr-FR"/>
        </w:rPr>
        <w:t>RGDC ;</w:t>
      </w:r>
    </w:p>
    <w:p w:rsidR="00BC38A9" w:rsidRPr="007F2089" w:rsidRDefault="00131969">
      <w:pPr>
        <w:pStyle w:val="Paragraphedeliste"/>
        <w:numPr>
          <w:ilvl w:val="0"/>
          <w:numId w:val="34"/>
        </w:numPr>
        <w:tabs>
          <w:tab w:val="left" w:pos="862"/>
        </w:tabs>
        <w:spacing w:before="174"/>
        <w:ind w:left="861" w:hanging="352"/>
        <w:rPr>
          <w:lang w:val="fr-FR"/>
        </w:rPr>
      </w:pPr>
      <w:r w:rsidRPr="007F2089">
        <w:rPr>
          <w:w w:val="110"/>
          <w:lang w:val="fr-FR"/>
        </w:rPr>
        <w:t>Les</w:t>
      </w:r>
      <w:r w:rsidR="00CE7F35">
        <w:rPr>
          <w:w w:val="110"/>
          <w:lang w:val="fr-FR"/>
        </w:rPr>
        <w:t xml:space="preserve"> </w:t>
      </w:r>
      <w:r w:rsidRPr="007F2089">
        <w:rPr>
          <w:w w:val="110"/>
          <w:lang w:val="fr-FR"/>
        </w:rPr>
        <w:t>aj</w:t>
      </w:r>
      <w:r w:rsidR="00CE7F35">
        <w:rPr>
          <w:w w:val="110"/>
          <w:lang w:val="fr-FR"/>
        </w:rPr>
        <w:t>u</w:t>
      </w:r>
      <w:r w:rsidRPr="007F2089">
        <w:rPr>
          <w:w w:val="110"/>
          <w:lang w:val="fr-FR"/>
        </w:rPr>
        <w:t>stements</w:t>
      </w:r>
      <w:r w:rsidR="00CE7F35">
        <w:rPr>
          <w:w w:val="110"/>
          <w:lang w:val="fr-FR"/>
        </w:rPr>
        <w:t xml:space="preserve"> </w:t>
      </w:r>
      <w:r w:rsidRPr="007F2089">
        <w:rPr>
          <w:w w:val="110"/>
          <w:lang w:val="fr-FR"/>
        </w:rPr>
        <w:t>du</w:t>
      </w:r>
      <w:r w:rsidR="00CE7F35">
        <w:rPr>
          <w:w w:val="110"/>
          <w:lang w:val="fr-FR"/>
        </w:rPr>
        <w:t xml:space="preserve"> </w:t>
      </w:r>
      <w:r w:rsidRPr="007F2089">
        <w:rPr>
          <w:w w:val="110"/>
          <w:lang w:val="fr-FR"/>
        </w:rPr>
        <w:t>prix</w:t>
      </w:r>
      <w:r w:rsidR="00CE7F35">
        <w:rPr>
          <w:w w:val="110"/>
          <w:lang w:val="fr-FR"/>
        </w:rPr>
        <w:t xml:space="preserve"> </w:t>
      </w:r>
      <w:r w:rsidRPr="007F2089">
        <w:rPr>
          <w:w w:val="110"/>
          <w:lang w:val="fr-FR"/>
        </w:rPr>
        <w:t>imputables</w:t>
      </w:r>
      <w:r w:rsidR="00CE7F35">
        <w:rPr>
          <w:w w:val="110"/>
          <w:lang w:val="fr-FR"/>
        </w:rPr>
        <w:t xml:space="preserve"> </w:t>
      </w:r>
      <w:r w:rsidRPr="007F2089">
        <w:rPr>
          <w:spacing w:val="-2"/>
          <w:w w:val="110"/>
          <w:lang w:val="fr-FR"/>
        </w:rPr>
        <w:t>aux</w:t>
      </w:r>
      <w:r w:rsidR="00CE7F35">
        <w:rPr>
          <w:spacing w:val="-2"/>
          <w:w w:val="110"/>
          <w:lang w:val="fr-FR"/>
        </w:rPr>
        <w:t xml:space="preserve"> </w:t>
      </w:r>
      <w:r w:rsidRPr="007F2089">
        <w:rPr>
          <w:w w:val="110"/>
          <w:lang w:val="fr-FR"/>
        </w:rPr>
        <w:t>remises</w:t>
      </w:r>
      <w:r w:rsidR="00CE7F35">
        <w:rPr>
          <w:w w:val="110"/>
          <w:lang w:val="fr-FR"/>
        </w:rPr>
        <w:t xml:space="preserve"> </w:t>
      </w:r>
      <w:r w:rsidRPr="007F2089">
        <w:rPr>
          <w:w w:val="110"/>
          <w:lang w:val="fr-FR"/>
        </w:rPr>
        <w:t>offertes</w:t>
      </w:r>
      <w:r w:rsidR="00CE7F35">
        <w:rPr>
          <w:w w:val="110"/>
          <w:lang w:val="fr-FR"/>
        </w:rPr>
        <w:t xml:space="preserve"> </w:t>
      </w:r>
      <w:r w:rsidRPr="007F2089">
        <w:rPr>
          <w:w w:val="110"/>
          <w:lang w:val="fr-FR"/>
        </w:rPr>
        <w:t>en</w:t>
      </w:r>
      <w:r w:rsidR="00CE7F35">
        <w:rPr>
          <w:w w:val="110"/>
          <w:lang w:val="fr-FR"/>
        </w:rPr>
        <w:t xml:space="preserve"> </w:t>
      </w:r>
      <w:r w:rsidRPr="007F2089">
        <w:rPr>
          <w:w w:val="110"/>
          <w:lang w:val="fr-FR"/>
        </w:rPr>
        <w:t>application</w:t>
      </w:r>
      <w:r w:rsidR="00CE7F35">
        <w:rPr>
          <w:w w:val="110"/>
          <w:lang w:val="fr-FR"/>
        </w:rPr>
        <w:t xml:space="preserve"> </w:t>
      </w:r>
      <w:r w:rsidRPr="007F2089">
        <w:rPr>
          <w:w w:val="110"/>
          <w:lang w:val="fr-FR"/>
        </w:rPr>
        <w:t>de</w:t>
      </w:r>
      <w:r w:rsidR="00CE7F35">
        <w:rPr>
          <w:w w:val="110"/>
          <w:lang w:val="fr-FR"/>
        </w:rPr>
        <w:t xml:space="preserve"> </w:t>
      </w:r>
      <w:r w:rsidRPr="007F2089">
        <w:rPr>
          <w:w w:val="110"/>
          <w:lang w:val="fr-FR"/>
        </w:rPr>
        <w:t>l’alinéa</w:t>
      </w:r>
      <w:r w:rsidR="00926C38">
        <w:rPr>
          <w:w w:val="110"/>
          <w:lang w:val="fr-FR"/>
        </w:rPr>
        <w:t xml:space="preserve"> </w:t>
      </w:r>
      <w:r w:rsidRPr="007F2089">
        <w:rPr>
          <w:w w:val="110"/>
          <w:lang w:val="fr-FR"/>
        </w:rPr>
        <w:t>12.4</w:t>
      </w:r>
      <w:r w:rsidR="00CE7F35">
        <w:rPr>
          <w:w w:val="110"/>
          <w:lang w:val="fr-FR"/>
        </w:rPr>
        <w:t xml:space="preserve"> </w:t>
      </w:r>
      <w:r w:rsidRPr="007F2089">
        <w:rPr>
          <w:w w:val="110"/>
          <w:lang w:val="fr-FR"/>
        </w:rPr>
        <w:t>du</w:t>
      </w:r>
      <w:r w:rsidR="00CE7F35">
        <w:rPr>
          <w:w w:val="110"/>
          <w:lang w:val="fr-FR"/>
        </w:rPr>
        <w:t xml:space="preserve"> </w:t>
      </w:r>
      <w:r w:rsidR="00CE7F35" w:rsidRPr="007F2089">
        <w:rPr>
          <w:w w:val="110"/>
          <w:lang w:val="fr-FR"/>
        </w:rPr>
        <w:t>RGDC ;</w:t>
      </w:r>
    </w:p>
    <w:p w:rsidR="00BC38A9" w:rsidRPr="007F2089" w:rsidRDefault="00131969">
      <w:pPr>
        <w:pStyle w:val="Paragraphedeliste"/>
        <w:numPr>
          <w:ilvl w:val="1"/>
          <w:numId w:val="35"/>
        </w:numPr>
        <w:tabs>
          <w:tab w:val="left" w:pos="1319"/>
        </w:tabs>
        <w:spacing w:before="188" w:line="256" w:lineRule="auto"/>
        <w:ind w:right="379" w:hanging="588"/>
        <w:jc w:val="both"/>
        <w:rPr>
          <w:lang w:val="fr-FR"/>
        </w:rPr>
      </w:pPr>
      <w:r w:rsidRPr="007F2089">
        <w:rPr>
          <w:w w:val="115"/>
          <w:lang w:val="fr-FR"/>
        </w:rPr>
        <w:t xml:space="preserve">Pour évaluer le montant de l’offre, la Commission peut devoir prendre </w:t>
      </w:r>
      <w:r w:rsidRPr="007F2089">
        <w:rPr>
          <w:spacing w:val="3"/>
          <w:w w:val="115"/>
          <w:lang w:val="fr-FR"/>
        </w:rPr>
        <w:t xml:space="preserve">également </w:t>
      </w:r>
      <w:r w:rsidRPr="007F2089">
        <w:rPr>
          <w:spacing w:val="2"/>
          <w:w w:val="115"/>
          <w:lang w:val="fr-FR"/>
        </w:rPr>
        <w:t xml:space="preserve">en </w:t>
      </w:r>
      <w:r w:rsidRPr="007F2089">
        <w:rPr>
          <w:spacing w:val="3"/>
          <w:w w:val="115"/>
          <w:lang w:val="fr-FR"/>
        </w:rPr>
        <w:t xml:space="preserve">considération </w:t>
      </w:r>
      <w:r w:rsidRPr="007F2089">
        <w:rPr>
          <w:spacing w:val="2"/>
          <w:w w:val="115"/>
          <w:lang w:val="fr-FR"/>
        </w:rPr>
        <w:t xml:space="preserve">des </w:t>
      </w:r>
      <w:r w:rsidRPr="007F2089">
        <w:rPr>
          <w:spacing w:val="3"/>
          <w:w w:val="115"/>
          <w:lang w:val="fr-FR"/>
        </w:rPr>
        <w:t xml:space="preserve">facteurs </w:t>
      </w:r>
      <w:r w:rsidRPr="007F2089">
        <w:rPr>
          <w:w w:val="115"/>
          <w:lang w:val="fr-FR"/>
        </w:rPr>
        <w:t>autres</w:t>
      </w:r>
      <w:r w:rsidR="00CE7F35">
        <w:rPr>
          <w:w w:val="115"/>
          <w:lang w:val="fr-FR"/>
        </w:rPr>
        <w:t xml:space="preserve"> que le prix de l’offre,</w:t>
      </w:r>
      <w:r w:rsidR="00CE7F35" w:rsidRPr="007F2089">
        <w:rPr>
          <w:w w:val="115"/>
          <w:lang w:val="fr-FR"/>
        </w:rPr>
        <w:t xml:space="preserve"> dont les</w:t>
      </w:r>
      <w:r w:rsidRPr="007F2089">
        <w:rPr>
          <w:w w:val="115"/>
          <w:lang w:val="fr-FR"/>
        </w:rPr>
        <w:t xml:space="preserve"> </w:t>
      </w:r>
      <w:r w:rsidRPr="007F2089">
        <w:rPr>
          <w:spacing w:val="2"/>
          <w:w w:val="115"/>
          <w:lang w:val="fr-FR"/>
        </w:rPr>
        <w:t xml:space="preserve">caractéristiques, </w:t>
      </w:r>
      <w:r w:rsidRPr="007F2089">
        <w:rPr>
          <w:spacing w:val="3"/>
          <w:w w:val="115"/>
          <w:lang w:val="fr-FR"/>
        </w:rPr>
        <w:t xml:space="preserve">la </w:t>
      </w:r>
      <w:r w:rsidRPr="007F2089">
        <w:rPr>
          <w:spacing w:val="4"/>
          <w:w w:val="115"/>
          <w:lang w:val="fr-FR"/>
        </w:rPr>
        <w:t>performance</w:t>
      </w:r>
      <w:r w:rsidR="00CE7F35">
        <w:rPr>
          <w:spacing w:val="4"/>
          <w:w w:val="115"/>
          <w:lang w:val="fr-FR"/>
        </w:rPr>
        <w:t xml:space="preserve"> </w:t>
      </w:r>
      <w:r w:rsidRPr="007F2089">
        <w:rPr>
          <w:spacing w:val="3"/>
          <w:w w:val="115"/>
          <w:lang w:val="fr-FR"/>
        </w:rPr>
        <w:t>des</w:t>
      </w:r>
      <w:r w:rsidR="00CE7F35">
        <w:rPr>
          <w:spacing w:val="3"/>
          <w:w w:val="115"/>
          <w:lang w:val="fr-FR"/>
        </w:rPr>
        <w:t xml:space="preserve"> </w:t>
      </w:r>
      <w:r w:rsidRPr="007F2089">
        <w:rPr>
          <w:spacing w:val="4"/>
          <w:w w:val="115"/>
          <w:lang w:val="fr-FR"/>
        </w:rPr>
        <w:t>fournitures</w:t>
      </w:r>
      <w:r w:rsidR="00CE7F35">
        <w:rPr>
          <w:spacing w:val="4"/>
          <w:w w:val="115"/>
          <w:lang w:val="fr-FR"/>
        </w:rPr>
        <w:t xml:space="preserve"> </w:t>
      </w:r>
      <w:r w:rsidRPr="007F2089">
        <w:rPr>
          <w:w w:val="115"/>
          <w:lang w:val="fr-FR"/>
        </w:rPr>
        <w:t>et</w:t>
      </w:r>
      <w:r w:rsidR="00CE7F35">
        <w:rPr>
          <w:w w:val="115"/>
          <w:lang w:val="fr-FR"/>
        </w:rPr>
        <w:t xml:space="preserve"> </w:t>
      </w:r>
      <w:r w:rsidRPr="007F2089">
        <w:rPr>
          <w:spacing w:val="2"/>
          <w:w w:val="115"/>
          <w:lang w:val="fr-FR"/>
        </w:rPr>
        <w:t>services</w:t>
      </w:r>
      <w:r w:rsidR="00CE7F35">
        <w:rPr>
          <w:spacing w:val="2"/>
          <w:w w:val="115"/>
          <w:lang w:val="fr-FR"/>
        </w:rPr>
        <w:t xml:space="preserve"> </w:t>
      </w:r>
      <w:r w:rsidRPr="007F2089">
        <w:rPr>
          <w:w w:val="115"/>
          <w:lang w:val="fr-FR"/>
        </w:rPr>
        <w:t>connexes</w:t>
      </w:r>
      <w:r w:rsidR="00CE7F35">
        <w:rPr>
          <w:w w:val="115"/>
          <w:lang w:val="fr-FR"/>
        </w:rPr>
        <w:t xml:space="preserve"> </w:t>
      </w:r>
      <w:r w:rsidRPr="007F2089">
        <w:rPr>
          <w:w w:val="115"/>
          <w:lang w:val="fr-FR"/>
        </w:rPr>
        <w:t>et</w:t>
      </w:r>
      <w:r w:rsidRPr="007F2089">
        <w:rPr>
          <w:spacing w:val="2"/>
          <w:w w:val="115"/>
          <w:lang w:val="fr-FR"/>
        </w:rPr>
        <w:t xml:space="preserve"> leurs</w:t>
      </w:r>
      <w:r w:rsidR="00CE7F35">
        <w:rPr>
          <w:spacing w:val="2"/>
          <w:w w:val="115"/>
          <w:lang w:val="fr-FR"/>
        </w:rPr>
        <w:t xml:space="preserve"> </w:t>
      </w:r>
      <w:r w:rsidRPr="007F2089">
        <w:rPr>
          <w:spacing w:val="2"/>
          <w:w w:val="115"/>
          <w:lang w:val="fr-FR"/>
        </w:rPr>
        <w:t>conditions</w:t>
      </w:r>
      <w:r w:rsidR="00CE7F35">
        <w:rPr>
          <w:spacing w:val="2"/>
          <w:w w:val="115"/>
          <w:lang w:val="fr-FR"/>
        </w:rPr>
        <w:t xml:space="preserve"> </w:t>
      </w:r>
      <w:r w:rsidRPr="007F2089">
        <w:rPr>
          <w:w w:val="115"/>
          <w:lang w:val="fr-FR"/>
        </w:rPr>
        <w:t>d’achat.</w:t>
      </w:r>
    </w:p>
    <w:p w:rsidR="00BC38A9" w:rsidRDefault="00131969" w:rsidP="008812DA">
      <w:pPr>
        <w:pStyle w:val="Corpsdetexte"/>
        <w:spacing w:before="175" w:line="256" w:lineRule="auto"/>
        <w:ind w:left="509" w:right="1539"/>
        <w:rPr>
          <w:lang w:val="fr-FR"/>
        </w:rPr>
      </w:pPr>
      <w:r w:rsidRPr="007F2089">
        <w:rPr>
          <w:w w:val="115"/>
          <w:lang w:val="fr-FR"/>
        </w:rPr>
        <w:t>Les facteurs retenus et précisés</w:t>
      </w:r>
      <w:r w:rsidR="00CE7F35">
        <w:rPr>
          <w:w w:val="115"/>
          <w:lang w:val="fr-FR"/>
        </w:rPr>
        <w:t xml:space="preserve"> </w:t>
      </w:r>
      <w:r w:rsidRPr="007F2089">
        <w:rPr>
          <w:w w:val="115"/>
          <w:lang w:val="fr-FR"/>
        </w:rPr>
        <w:t xml:space="preserve">dans le RPDC, le cas échéant, seront exprimés en </w:t>
      </w:r>
      <w:r w:rsidR="00CE7F35" w:rsidRPr="007F2089">
        <w:rPr>
          <w:w w:val="115"/>
          <w:lang w:val="fr-FR"/>
        </w:rPr>
        <w:t>termes monétaires</w:t>
      </w:r>
      <w:r w:rsidRPr="007F2089">
        <w:rPr>
          <w:w w:val="115"/>
          <w:lang w:val="fr-FR"/>
        </w:rPr>
        <w:t xml:space="preserve"> de manière à faciliter la comparaison des</w:t>
      </w:r>
      <w:r w:rsidR="00CE7F35">
        <w:rPr>
          <w:w w:val="115"/>
          <w:lang w:val="fr-FR"/>
        </w:rPr>
        <w:t xml:space="preserve"> </w:t>
      </w:r>
      <w:r w:rsidRPr="007F2089">
        <w:rPr>
          <w:w w:val="115"/>
          <w:lang w:val="fr-FR"/>
        </w:rPr>
        <w:t>offres.</w:t>
      </w:r>
    </w:p>
    <w:p w:rsidR="008812DA" w:rsidRPr="008812DA" w:rsidRDefault="008812DA" w:rsidP="008812DA">
      <w:pPr>
        <w:pStyle w:val="Corpsdetexte"/>
        <w:spacing w:before="175" w:line="256" w:lineRule="auto"/>
        <w:ind w:left="509" w:right="1539"/>
        <w:rPr>
          <w:sz w:val="10"/>
          <w:szCs w:val="10"/>
          <w:lang w:val="fr-FR"/>
        </w:rPr>
      </w:pPr>
    </w:p>
    <w:p w:rsidR="00BC38A9" w:rsidRPr="007F2089" w:rsidRDefault="00131969">
      <w:pPr>
        <w:pStyle w:val="Corpsdetexte"/>
        <w:spacing w:before="1"/>
        <w:ind w:left="678"/>
        <w:rPr>
          <w:lang w:val="fr-FR"/>
        </w:rPr>
      </w:pPr>
      <w:r w:rsidRPr="007F2089">
        <w:rPr>
          <w:w w:val="120"/>
          <w:lang w:val="fr-FR"/>
        </w:rPr>
        <w:t>Article 28 : Qualification du soumissionnaire</w:t>
      </w:r>
    </w:p>
    <w:p w:rsidR="00BC38A9" w:rsidRPr="007F2089" w:rsidRDefault="00131969">
      <w:pPr>
        <w:pStyle w:val="Corpsdetexte"/>
        <w:spacing w:before="152" w:line="256" w:lineRule="auto"/>
        <w:ind w:left="612" w:right="270"/>
        <w:jc w:val="both"/>
        <w:rPr>
          <w:lang w:val="fr-FR"/>
        </w:rPr>
      </w:pPr>
      <w:r w:rsidRPr="007F2089">
        <w:rPr>
          <w:w w:val="110"/>
          <w:lang w:val="fr-FR"/>
        </w:rPr>
        <w:t>La Commission s’assurera que le Soumissionnaire retenu pour avoir soumis l’offre substantiellement conforme aux dispositions du Dossier de Demande de Cotation, satisfait aux critères de qualification stipulés à l’article 6 du RPC. Il est essentiel d’éviter tout arbitraire dans la détermination de la qualification.</w:t>
      </w:r>
    </w:p>
    <w:p w:rsidR="00BC38A9" w:rsidRPr="007F2089" w:rsidRDefault="00BC38A9">
      <w:pPr>
        <w:pStyle w:val="Corpsdetexte"/>
        <w:spacing w:before="10"/>
        <w:rPr>
          <w:sz w:val="21"/>
          <w:lang w:val="fr-FR"/>
        </w:rPr>
      </w:pPr>
    </w:p>
    <w:p w:rsidR="00BC38A9" w:rsidRDefault="00131969">
      <w:pPr>
        <w:pStyle w:val="Corpsdetexte"/>
        <w:ind w:left="612"/>
      </w:pPr>
      <w:r>
        <w:rPr>
          <w:w w:val="120"/>
        </w:rPr>
        <w:t xml:space="preserve">Article </w:t>
      </w:r>
      <w:r w:rsidR="00CE7F35">
        <w:rPr>
          <w:w w:val="120"/>
        </w:rPr>
        <w:t>29:</w:t>
      </w:r>
      <w:r>
        <w:rPr>
          <w:w w:val="120"/>
        </w:rPr>
        <w:t xml:space="preserve"> Correction des </w:t>
      </w:r>
      <w:proofErr w:type="spellStart"/>
      <w:r>
        <w:rPr>
          <w:w w:val="120"/>
        </w:rPr>
        <w:t>erreurs</w:t>
      </w:r>
      <w:proofErr w:type="spellEnd"/>
    </w:p>
    <w:p w:rsidR="00BC38A9" w:rsidRDefault="00131969">
      <w:pPr>
        <w:pStyle w:val="Paragraphedeliste"/>
        <w:numPr>
          <w:ilvl w:val="1"/>
          <w:numId w:val="33"/>
        </w:numPr>
        <w:tabs>
          <w:tab w:val="left" w:pos="1405"/>
        </w:tabs>
        <w:spacing w:before="151" w:line="256" w:lineRule="auto"/>
        <w:ind w:right="279" w:hanging="588"/>
        <w:jc w:val="both"/>
      </w:pPr>
      <w:r w:rsidRPr="007F2089">
        <w:rPr>
          <w:w w:val="115"/>
          <w:lang w:val="fr-FR"/>
        </w:rPr>
        <w:t xml:space="preserve">La commission vérifiera les offres reconnues conformes pour l’essentiel au Dossier de Demande de Cotation pour en rectifier les erreurs de calcul éventuelles. </w:t>
      </w:r>
      <w:r>
        <w:rPr>
          <w:w w:val="115"/>
        </w:rPr>
        <w:t xml:space="preserve">La commission </w:t>
      </w:r>
      <w:proofErr w:type="spellStart"/>
      <w:r>
        <w:rPr>
          <w:w w:val="115"/>
        </w:rPr>
        <w:t>corrigera</w:t>
      </w:r>
      <w:proofErr w:type="spellEnd"/>
      <w:r>
        <w:rPr>
          <w:w w:val="115"/>
        </w:rPr>
        <w:t xml:space="preserve"> les </w:t>
      </w:r>
      <w:proofErr w:type="spellStart"/>
      <w:r>
        <w:rPr>
          <w:w w:val="115"/>
        </w:rPr>
        <w:t>erreurs</w:t>
      </w:r>
      <w:proofErr w:type="spellEnd"/>
      <w:r>
        <w:rPr>
          <w:w w:val="115"/>
        </w:rPr>
        <w:t xml:space="preserve"> de la </w:t>
      </w:r>
      <w:proofErr w:type="spellStart"/>
      <w:r>
        <w:rPr>
          <w:w w:val="115"/>
        </w:rPr>
        <w:t>façon</w:t>
      </w:r>
      <w:proofErr w:type="spellEnd"/>
      <w:r>
        <w:rPr>
          <w:w w:val="115"/>
        </w:rPr>
        <w:t xml:space="preserve"> </w:t>
      </w:r>
      <w:proofErr w:type="spellStart"/>
      <w:r>
        <w:rPr>
          <w:w w:val="115"/>
        </w:rPr>
        <w:t>suivante</w:t>
      </w:r>
      <w:proofErr w:type="spellEnd"/>
      <w:r>
        <w:rPr>
          <w:w w:val="115"/>
        </w:rPr>
        <w:t>:</w:t>
      </w:r>
    </w:p>
    <w:p w:rsidR="00BC38A9" w:rsidRPr="007F2089" w:rsidRDefault="00131969">
      <w:pPr>
        <w:pStyle w:val="Paragraphedeliste"/>
        <w:numPr>
          <w:ilvl w:val="0"/>
          <w:numId w:val="32"/>
        </w:numPr>
        <w:tabs>
          <w:tab w:val="left" w:pos="971"/>
        </w:tabs>
        <w:spacing w:line="256" w:lineRule="auto"/>
        <w:ind w:right="277" w:hanging="320"/>
        <w:jc w:val="both"/>
        <w:rPr>
          <w:lang w:val="fr-FR"/>
        </w:rPr>
      </w:pPr>
      <w:r w:rsidRPr="007F2089">
        <w:rPr>
          <w:w w:val="110"/>
          <w:lang w:val="fr-FR"/>
        </w:rPr>
        <w:t xml:space="preserve">S’il y a contradiction entre le prix unitaire et le prix total obtenu en multipliant le prix unitaire par les quantités, le prix unitaire fera foi et le prix total sera corrigé, à moins que, de l’avis </w:t>
      </w:r>
      <w:r w:rsidR="008D5C93" w:rsidRPr="007F2089">
        <w:rPr>
          <w:w w:val="110"/>
          <w:lang w:val="fr-FR"/>
        </w:rPr>
        <w:t>de la commission</w:t>
      </w:r>
      <w:r w:rsidRPr="007F2089">
        <w:rPr>
          <w:w w:val="110"/>
          <w:lang w:val="fr-FR"/>
        </w:rPr>
        <w:t xml:space="preserve">, la </w:t>
      </w:r>
      <w:r w:rsidR="008D5C93" w:rsidRPr="007F2089">
        <w:rPr>
          <w:w w:val="110"/>
          <w:lang w:val="fr-FR"/>
        </w:rPr>
        <w:t>virgule des</w:t>
      </w:r>
      <w:r w:rsidR="008D5C93" w:rsidRPr="007F2089">
        <w:rPr>
          <w:spacing w:val="-2"/>
          <w:w w:val="110"/>
          <w:lang w:val="fr-FR"/>
        </w:rPr>
        <w:t xml:space="preserve"> décimales</w:t>
      </w:r>
      <w:r w:rsidRPr="007F2089">
        <w:rPr>
          <w:w w:val="110"/>
          <w:lang w:val="fr-FR"/>
        </w:rPr>
        <w:t xml:space="preserve"> du </w:t>
      </w:r>
      <w:r w:rsidR="008D5C93" w:rsidRPr="007F2089">
        <w:rPr>
          <w:w w:val="110"/>
          <w:lang w:val="fr-FR"/>
        </w:rPr>
        <w:t>prix unitaire</w:t>
      </w:r>
      <w:r w:rsidRPr="007F2089">
        <w:rPr>
          <w:w w:val="110"/>
          <w:lang w:val="fr-FR"/>
        </w:rPr>
        <w:t xml:space="preserve"> soit </w:t>
      </w:r>
      <w:r w:rsidR="008D5C93" w:rsidRPr="007F2089">
        <w:rPr>
          <w:w w:val="110"/>
          <w:lang w:val="fr-FR"/>
        </w:rPr>
        <w:t>manifestement mal placée, auquel cas</w:t>
      </w:r>
      <w:r w:rsidRPr="007F2089">
        <w:rPr>
          <w:w w:val="110"/>
          <w:lang w:val="fr-FR"/>
        </w:rPr>
        <w:t xml:space="preserve"> le prix total indiqué prévaudra et le prix unitaire sera </w:t>
      </w:r>
      <w:r w:rsidR="008D5C93" w:rsidRPr="007F2089">
        <w:rPr>
          <w:w w:val="110"/>
          <w:lang w:val="fr-FR"/>
        </w:rPr>
        <w:t>corrigé ;</w:t>
      </w:r>
    </w:p>
    <w:p w:rsidR="00BC38A9" w:rsidRPr="007F2089" w:rsidRDefault="00131969">
      <w:pPr>
        <w:pStyle w:val="Paragraphedeliste"/>
        <w:numPr>
          <w:ilvl w:val="0"/>
          <w:numId w:val="32"/>
        </w:numPr>
        <w:tabs>
          <w:tab w:val="left" w:pos="1032"/>
        </w:tabs>
        <w:spacing w:line="256" w:lineRule="auto"/>
        <w:ind w:right="281" w:hanging="320"/>
        <w:jc w:val="both"/>
        <w:rPr>
          <w:lang w:val="fr-FR"/>
        </w:rPr>
      </w:pPr>
      <w:r w:rsidRPr="007F2089">
        <w:rPr>
          <w:w w:val="115"/>
          <w:lang w:val="fr-FR"/>
        </w:rPr>
        <w:t xml:space="preserve">Si le total obtenu par addition ou soustraction des sous totaux n’est pas exact, les sous totaux feront foi et le total sera </w:t>
      </w:r>
      <w:r w:rsidR="008D5C93" w:rsidRPr="007F2089">
        <w:rPr>
          <w:w w:val="115"/>
          <w:lang w:val="fr-FR"/>
        </w:rPr>
        <w:t>corrigé ;</w:t>
      </w:r>
    </w:p>
    <w:p w:rsidR="00BC38A9" w:rsidRPr="007F2089" w:rsidRDefault="00131969">
      <w:pPr>
        <w:pStyle w:val="Paragraphedeliste"/>
        <w:numPr>
          <w:ilvl w:val="0"/>
          <w:numId w:val="32"/>
        </w:numPr>
        <w:tabs>
          <w:tab w:val="left" w:pos="1008"/>
        </w:tabs>
        <w:spacing w:line="256" w:lineRule="auto"/>
        <w:ind w:right="275" w:hanging="320"/>
        <w:jc w:val="both"/>
        <w:rPr>
          <w:lang w:val="fr-FR"/>
        </w:rPr>
      </w:pPr>
      <w:r w:rsidRPr="007F2089">
        <w:rPr>
          <w:w w:val="110"/>
          <w:lang w:val="fr-FR"/>
        </w:rPr>
        <w:t xml:space="preserve">S’il y a contradiction entre le prix indiqué en lettres et en chiffres, le montant en lettres fera foi, à moins que </w:t>
      </w:r>
      <w:r w:rsidR="008D5C93" w:rsidRPr="007F2089">
        <w:rPr>
          <w:w w:val="110"/>
          <w:lang w:val="fr-FR"/>
        </w:rPr>
        <w:t>se</w:t>
      </w:r>
      <w:r w:rsidRPr="007F2089">
        <w:rPr>
          <w:w w:val="110"/>
          <w:lang w:val="fr-FR"/>
        </w:rPr>
        <w:t xml:space="preserve"> montant soit lié à une erreur arithmétique confirmée par le sous-détail dudit </w:t>
      </w:r>
      <w:r w:rsidR="008D5C93" w:rsidRPr="007F2089">
        <w:rPr>
          <w:w w:val="110"/>
          <w:lang w:val="fr-FR"/>
        </w:rPr>
        <w:t>prix, auquel</w:t>
      </w:r>
      <w:r w:rsidRPr="007F2089">
        <w:rPr>
          <w:w w:val="110"/>
          <w:lang w:val="fr-FR"/>
        </w:rPr>
        <w:t xml:space="preserve"> cas le montant en chiffres prévaudra sous réserve des alinéas (a) et (b</w:t>
      </w:r>
      <w:proofErr w:type="gramStart"/>
      <w:r w:rsidRPr="007F2089">
        <w:rPr>
          <w:w w:val="110"/>
          <w:lang w:val="fr-FR"/>
        </w:rPr>
        <w:t>)ci</w:t>
      </w:r>
      <w:proofErr w:type="gramEnd"/>
      <w:r w:rsidRPr="007F2089">
        <w:rPr>
          <w:w w:val="110"/>
          <w:lang w:val="fr-FR"/>
        </w:rPr>
        <w:t>-dessus.</w:t>
      </w:r>
    </w:p>
    <w:p w:rsidR="00BC38A9" w:rsidRPr="007F2089" w:rsidRDefault="00131969">
      <w:pPr>
        <w:pStyle w:val="Paragraphedeliste"/>
        <w:numPr>
          <w:ilvl w:val="1"/>
          <w:numId w:val="33"/>
        </w:numPr>
        <w:tabs>
          <w:tab w:val="left" w:pos="1211"/>
        </w:tabs>
        <w:spacing w:line="256" w:lineRule="auto"/>
        <w:ind w:right="274" w:hanging="588"/>
        <w:jc w:val="both"/>
        <w:rPr>
          <w:lang w:val="fr-FR"/>
        </w:rPr>
      </w:pPr>
      <w:r w:rsidRPr="007F2089">
        <w:rPr>
          <w:w w:val="110"/>
          <w:lang w:val="fr-FR"/>
        </w:rPr>
        <w:lastRenderedPageBreak/>
        <w:t xml:space="preserve">Le montant figurant dans la soumission sera corrigé par la commission, conformément à la procédure de correction d’erreurs susmentionnée et, avec la </w:t>
      </w:r>
      <w:r w:rsidR="008D5C93" w:rsidRPr="007F2089">
        <w:rPr>
          <w:w w:val="110"/>
          <w:lang w:val="fr-FR"/>
        </w:rPr>
        <w:t>confirmation du</w:t>
      </w:r>
      <w:r w:rsidRPr="007F2089">
        <w:rPr>
          <w:w w:val="110"/>
          <w:lang w:val="fr-FR"/>
        </w:rPr>
        <w:t xml:space="preserve"> </w:t>
      </w:r>
      <w:r w:rsidR="008D5C93" w:rsidRPr="007F2089">
        <w:rPr>
          <w:w w:val="110"/>
          <w:lang w:val="fr-FR"/>
        </w:rPr>
        <w:t>Soumissionnaire, ledit</w:t>
      </w:r>
      <w:r w:rsidRPr="007F2089">
        <w:rPr>
          <w:w w:val="110"/>
          <w:lang w:val="fr-FR"/>
        </w:rPr>
        <w:t xml:space="preserve"> montant sera réputé</w:t>
      </w:r>
      <w:r w:rsidR="00926C38">
        <w:rPr>
          <w:w w:val="110"/>
          <w:lang w:val="fr-FR"/>
        </w:rPr>
        <w:t xml:space="preserve"> </w:t>
      </w:r>
      <w:r w:rsidRPr="007F2089">
        <w:rPr>
          <w:w w:val="110"/>
          <w:lang w:val="fr-FR"/>
        </w:rPr>
        <w:t>l’engager.</w:t>
      </w:r>
    </w:p>
    <w:p w:rsidR="00BC38A9" w:rsidRPr="007F2089" w:rsidRDefault="00131969">
      <w:pPr>
        <w:pStyle w:val="Paragraphedeliste"/>
        <w:numPr>
          <w:ilvl w:val="1"/>
          <w:numId w:val="33"/>
        </w:numPr>
        <w:tabs>
          <w:tab w:val="left" w:pos="1273"/>
        </w:tabs>
        <w:spacing w:before="55" w:line="259" w:lineRule="auto"/>
        <w:ind w:right="392" w:hanging="588"/>
        <w:jc w:val="both"/>
        <w:rPr>
          <w:lang w:val="fr-FR"/>
        </w:rPr>
      </w:pPr>
      <w:r w:rsidRPr="007F2089">
        <w:rPr>
          <w:w w:val="110"/>
          <w:lang w:val="fr-FR"/>
        </w:rPr>
        <w:t xml:space="preserve">Si le Soumissionnaire ayant présenté l’offre évaluée la moins-disante, n’accepte </w:t>
      </w:r>
      <w:r w:rsidRPr="007F2089">
        <w:rPr>
          <w:spacing w:val="-2"/>
          <w:w w:val="110"/>
          <w:lang w:val="fr-FR"/>
        </w:rPr>
        <w:t xml:space="preserve">pas </w:t>
      </w:r>
      <w:r w:rsidRPr="007F2089">
        <w:rPr>
          <w:w w:val="110"/>
          <w:lang w:val="fr-FR"/>
        </w:rPr>
        <w:t>les corrections apportées, son offre sera</w:t>
      </w:r>
      <w:r w:rsidR="00926C38">
        <w:rPr>
          <w:w w:val="110"/>
          <w:lang w:val="fr-FR"/>
        </w:rPr>
        <w:t xml:space="preserve"> </w:t>
      </w:r>
      <w:r w:rsidRPr="007F2089">
        <w:rPr>
          <w:w w:val="110"/>
          <w:lang w:val="fr-FR"/>
        </w:rPr>
        <w:t>écartée et sa garantie pourra être saisie.</w:t>
      </w:r>
    </w:p>
    <w:p w:rsidR="00BC38A9" w:rsidRPr="0072285D" w:rsidRDefault="0072285D" w:rsidP="0072285D">
      <w:pPr>
        <w:pStyle w:val="Corpsdetexte"/>
        <w:tabs>
          <w:tab w:val="left" w:pos="1273"/>
        </w:tabs>
        <w:spacing w:before="4"/>
        <w:rPr>
          <w:sz w:val="10"/>
          <w:szCs w:val="10"/>
          <w:lang w:val="fr-FR"/>
        </w:rPr>
      </w:pPr>
      <w:r>
        <w:rPr>
          <w:sz w:val="21"/>
          <w:lang w:val="fr-FR"/>
        </w:rPr>
        <w:tab/>
      </w:r>
    </w:p>
    <w:p w:rsidR="00BC38A9" w:rsidRPr="007F2089" w:rsidRDefault="00131969">
      <w:pPr>
        <w:pStyle w:val="Corpsdetexte"/>
        <w:ind w:left="509"/>
        <w:rPr>
          <w:lang w:val="fr-FR"/>
        </w:rPr>
      </w:pPr>
      <w:r w:rsidRPr="007F2089">
        <w:rPr>
          <w:w w:val="125"/>
          <w:lang w:val="fr-FR"/>
        </w:rPr>
        <w:t>Article 30 : Comparaison des offres</w:t>
      </w:r>
    </w:p>
    <w:p w:rsidR="00BC38A9" w:rsidRPr="007F2089" w:rsidRDefault="00131969">
      <w:pPr>
        <w:pStyle w:val="Corpsdetexte"/>
        <w:spacing w:before="153" w:line="244" w:lineRule="auto"/>
        <w:ind w:left="509" w:right="728"/>
        <w:rPr>
          <w:lang w:val="fr-FR"/>
        </w:rPr>
      </w:pPr>
      <w:r w:rsidRPr="007F2089">
        <w:rPr>
          <w:w w:val="110"/>
          <w:lang w:val="fr-FR"/>
        </w:rPr>
        <w:t>La commission comparera toutes les offres substantiellement conformes pour déterminer l’offre évaluée la moins-disante, en application de l’article 27 ci-dessus</w:t>
      </w:r>
    </w:p>
    <w:p w:rsidR="00BC38A9" w:rsidRPr="0072285D" w:rsidRDefault="00BC38A9">
      <w:pPr>
        <w:spacing w:line="244" w:lineRule="auto"/>
        <w:rPr>
          <w:sz w:val="10"/>
          <w:szCs w:val="10"/>
          <w:lang w:val="fr-FR"/>
        </w:rPr>
      </w:pPr>
    </w:p>
    <w:p w:rsidR="00BC38A9" w:rsidRDefault="00131969" w:rsidP="00A90254">
      <w:pPr>
        <w:pStyle w:val="Paragraphedeliste"/>
        <w:numPr>
          <w:ilvl w:val="1"/>
          <w:numId w:val="61"/>
        </w:numPr>
        <w:tabs>
          <w:tab w:val="left" w:pos="2977"/>
        </w:tabs>
        <w:spacing w:before="82"/>
        <w:ind w:left="4642" w:hanging="2515"/>
        <w:jc w:val="left"/>
      </w:pPr>
      <w:r>
        <w:rPr>
          <w:w w:val="120"/>
        </w:rPr>
        <w:t>Attribution du</w:t>
      </w:r>
      <w:r w:rsidR="00926C38">
        <w:rPr>
          <w:w w:val="120"/>
        </w:rPr>
        <w:t xml:space="preserve"> </w:t>
      </w:r>
      <w:r>
        <w:rPr>
          <w:w w:val="120"/>
        </w:rPr>
        <w:t>Marché</w:t>
      </w:r>
    </w:p>
    <w:p w:rsidR="00BC38A9" w:rsidRDefault="00BC38A9">
      <w:pPr>
        <w:pStyle w:val="Corpsdetexte"/>
        <w:spacing w:before="10"/>
      </w:pPr>
    </w:p>
    <w:p w:rsidR="00BC38A9" w:rsidRDefault="00131969">
      <w:pPr>
        <w:pStyle w:val="Corpsdetexte"/>
        <w:ind w:left="617"/>
      </w:pPr>
      <w:r>
        <w:rPr>
          <w:w w:val="120"/>
        </w:rPr>
        <w:t xml:space="preserve">Article </w:t>
      </w:r>
      <w:r w:rsidR="008D5C93">
        <w:rPr>
          <w:w w:val="120"/>
        </w:rPr>
        <w:t>31:</w:t>
      </w:r>
      <w:r>
        <w:rPr>
          <w:w w:val="120"/>
        </w:rPr>
        <w:t xml:space="preserve"> Attribution</w:t>
      </w:r>
    </w:p>
    <w:p w:rsidR="00BC38A9" w:rsidRPr="007F2089" w:rsidRDefault="00131969">
      <w:pPr>
        <w:pStyle w:val="Paragraphedeliste"/>
        <w:numPr>
          <w:ilvl w:val="1"/>
          <w:numId w:val="31"/>
        </w:numPr>
        <w:tabs>
          <w:tab w:val="left" w:pos="1296"/>
        </w:tabs>
        <w:spacing w:before="146" w:line="256" w:lineRule="auto"/>
        <w:ind w:right="273" w:hanging="586"/>
        <w:jc w:val="both"/>
        <w:rPr>
          <w:lang w:val="fr-FR"/>
        </w:rPr>
      </w:pPr>
      <w:r w:rsidRPr="007F2089">
        <w:rPr>
          <w:spacing w:val="4"/>
          <w:w w:val="115"/>
          <w:lang w:val="fr-FR"/>
        </w:rPr>
        <w:t xml:space="preserve">L’Autorité Contractante </w:t>
      </w:r>
      <w:r w:rsidRPr="007F2089">
        <w:rPr>
          <w:w w:val="115"/>
          <w:lang w:val="fr-FR"/>
        </w:rPr>
        <w:t>attribuera le Marché au Soumissionnaire dont l’offre a été reconnue conforme pour l’essentiel au dossier de Demande de Cotation et qui dispose des capacités technico-financières</w:t>
      </w:r>
      <w:r w:rsidR="00F06DF7">
        <w:rPr>
          <w:w w:val="115"/>
          <w:lang w:val="fr-FR"/>
        </w:rPr>
        <w:t xml:space="preserve"> </w:t>
      </w:r>
      <w:r w:rsidRPr="007F2089">
        <w:rPr>
          <w:w w:val="115"/>
          <w:lang w:val="fr-FR"/>
        </w:rPr>
        <w:t>requises</w:t>
      </w:r>
      <w:r w:rsidR="00F06DF7">
        <w:rPr>
          <w:w w:val="115"/>
          <w:lang w:val="fr-FR"/>
        </w:rPr>
        <w:t xml:space="preserve"> </w:t>
      </w:r>
      <w:r w:rsidRPr="007F2089">
        <w:rPr>
          <w:w w:val="115"/>
          <w:lang w:val="fr-FR"/>
        </w:rPr>
        <w:t>pour</w:t>
      </w:r>
      <w:r w:rsidR="00F06DF7">
        <w:rPr>
          <w:w w:val="115"/>
          <w:lang w:val="fr-FR"/>
        </w:rPr>
        <w:t xml:space="preserve"> </w:t>
      </w:r>
      <w:r w:rsidRPr="007F2089">
        <w:rPr>
          <w:w w:val="115"/>
          <w:lang w:val="fr-FR"/>
        </w:rPr>
        <w:t>exécuter</w:t>
      </w:r>
      <w:r w:rsidR="00F06DF7">
        <w:rPr>
          <w:w w:val="115"/>
          <w:lang w:val="fr-FR"/>
        </w:rPr>
        <w:t xml:space="preserve"> </w:t>
      </w:r>
      <w:r w:rsidRPr="007F2089">
        <w:rPr>
          <w:w w:val="115"/>
          <w:lang w:val="fr-FR"/>
        </w:rPr>
        <w:t>le</w:t>
      </w:r>
      <w:r w:rsidR="00F06DF7">
        <w:rPr>
          <w:w w:val="115"/>
          <w:lang w:val="fr-FR"/>
        </w:rPr>
        <w:t xml:space="preserve"> </w:t>
      </w:r>
      <w:r w:rsidRPr="007F2089">
        <w:rPr>
          <w:w w:val="115"/>
          <w:lang w:val="fr-FR"/>
        </w:rPr>
        <w:t>marché</w:t>
      </w:r>
      <w:r w:rsidR="00F06DF7">
        <w:rPr>
          <w:w w:val="115"/>
          <w:lang w:val="fr-FR"/>
        </w:rPr>
        <w:t xml:space="preserve"> </w:t>
      </w:r>
      <w:r w:rsidRPr="007F2089">
        <w:rPr>
          <w:w w:val="115"/>
          <w:lang w:val="fr-FR"/>
        </w:rPr>
        <w:t>de</w:t>
      </w:r>
      <w:r w:rsidR="00F06DF7">
        <w:rPr>
          <w:w w:val="115"/>
          <w:lang w:val="fr-FR"/>
        </w:rPr>
        <w:t xml:space="preserve"> </w:t>
      </w:r>
      <w:r w:rsidRPr="007F2089">
        <w:rPr>
          <w:w w:val="115"/>
          <w:lang w:val="fr-FR"/>
        </w:rPr>
        <w:t>façon</w:t>
      </w:r>
      <w:r w:rsidR="00F06DF7">
        <w:rPr>
          <w:w w:val="115"/>
          <w:lang w:val="fr-FR"/>
        </w:rPr>
        <w:t xml:space="preserve"> </w:t>
      </w:r>
      <w:r w:rsidRPr="007F2089">
        <w:rPr>
          <w:w w:val="115"/>
          <w:lang w:val="fr-FR"/>
        </w:rPr>
        <w:t>satisfaisante</w:t>
      </w:r>
      <w:r w:rsidR="00F06DF7">
        <w:rPr>
          <w:w w:val="115"/>
          <w:lang w:val="fr-FR"/>
        </w:rPr>
        <w:t xml:space="preserve"> </w:t>
      </w:r>
      <w:r w:rsidRPr="007F2089">
        <w:rPr>
          <w:w w:val="115"/>
          <w:lang w:val="fr-FR"/>
        </w:rPr>
        <w:t>et</w:t>
      </w:r>
      <w:r w:rsidR="00F06DF7">
        <w:rPr>
          <w:w w:val="115"/>
          <w:lang w:val="fr-FR"/>
        </w:rPr>
        <w:t xml:space="preserve"> </w:t>
      </w:r>
      <w:r w:rsidRPr="007F2089">
        <w:rPr>
          <w:w w:val="115"/>
          <w:lang w:val="fr-FR"/>
        </w:rPr>
        <w:t>dont</w:t>
      </w:r>
      <w:r w:rsidR="00F06DF7">
        <w:rPr>
          <w:w w:val="115"/>
          <w:lang w:val="fr-FR"/>
        </w:rPr>
        <w:t xml:space="preserve"> </w:t>
      </w:r>
      <w:r w:rsidRPr="007F2089">
        <w:rPr>
          <w:w w:val="115"/>
          <w:lang w:val="fr-FR"/>
        </w:rPr>
        <w:t>l’offre</w:t>
      </w:r>
      <w:r w:rsidR="00F06DF7">
        <w:rPr>
          <w:w w:val="115"/>
          <w:lang w:val="fr-FR"/>
        </w:rPr>
        <w:t xml:space="preserve"> </w:t>
      </w:r>
      <w:r w:rsidRPr="007F2089">
        <w:rPr>
          <w:w w:val="115"/>
          <w:lang w:val="fr-FR"/>
        </w:rPr>
        <w:t>a</w:t>
      </w:r>
      <w:r w:rsidR="00F06DF7">
        <w:rPr>
          <w:w w:val="115"/>
          <w:lang w:val="fr-FR"/>
        </w:rPr>
        <w:t xml:space="preserve"> </w:t>
      </w:r>
      <w:r w:rsidRPr="007F2089">
        <w:rPr>
          <w:w w:val="115"/>
          <w:lang w:val="fr-FR"/>
        </w:rPr>
        <w:t>été évaluée la moins-disante en incluant le cas échéant les remises</w:t>
      </w:r>
      <w:r w:rsidR="00926C38">
        <w:rPr>
          <w:w w:val="115"/>
          <w:lang w:val="fr-FR"/>
        </w:rPr>
        <w:t xml:space="preserve"> </w:t>
      </w:r>
      <w:r w:rsidRPr="007F2089">
        <w:rPr>
          <w:w w:val="115"/>
          <w:lang w:val="fr-FR"/>
        </w:rPr>
        <w:t>proposées.</w:t>
      </w:r>
    </w:p>
    <w:p w:rsidR="00BC38A9" w:rsidRPr="007F2089" w:rsidRDefault="00131969">
      <w:pPr>
        <w:pStyle w:val="Paragraphedeliste"/>
        <w:numPr>
          <w:ilvl w:val="1"/>
          <w:numId w:val="31"/>
        </w:numPr>
        <w:tabs>
          <w:tab w:val="left" w:pos="1271"/>
        </w:tabs>
        <w:spacing w:before="191" w:line="256" w:lineRule="auto"/>
        <w:ind w:right="276" w:hanging="586"/>
        <w:jc w:val="both"/>
        <w:rPr>
          <w:lang w:val="fr-FR"/>
        </w:rPr>
      </w:pPr>
      <w:r w:rsidRPr="007F2089">
        <w:rPr>
          <w:w w:val="115"/>
          <w:lang w:val="fr-FR"/>
        </w:rPr>
        <w:t xml:space="preserve">Si l’appel d’offres porte sur plusieurs lots, l’offre </w:t>
      </w:r>
      <w:r w:rsidR="008D5C93" w:rsidRPr="007F2089">
        <w:rPr>
          <w:w w:val="115"/>
          <w:lang w:val="fr-FR"/>
        </w:rPr>
        <w:t>là</w:t>
      </w:r>
      <w:r w:rsidRPr="007F2089">
        <w:rPr>
          <w:w w:val="115"/>
          <w:lang w:val="fr-FR"/>
        </w:rPr>
        <w:t xml:space="preserve"> moins-disante sera déterminée en</w:t>
      </w:r>
      <w:r w:rsidR="00926C38">
        <w:rPr>
          <w:w w:val="115"/>
          <w:lang w:val="fr-FR"/>
        </w:rPr>
        <w:t xml:space="preserve"> </w:t>
      </w:r>
      <w:r w:rsidRPr="007F2089">
        <w:rPr>
          <w:w w:val="115"/>
          <w:lang w:val="fr-FR"/>
        </w:rPr>
        <w:t xml:space="preserve">évaluant ce marché en liaison avec les autres lots à attribuer concurremment, en prenant en compte les remises offertes </w:t>
      </w:r>
      <w:r w:rsidRPr="007F2089">
        <w:rPr>
          <w:spacing w:val="-2"/>
          <w:w w:val="115"/>
          <w:lang w:val="fr-FR"/>
        </w:rPr>
        <w:t xml:space="preserve">par </w:t>
      </w:r>
      <w:r w:rsidRPr="007F2089">
        <w:rPr>
          <w:w w:val="115"/>
          <w:lang w:val="fr-FR"/>
        </w:rPr>
        <w:t>les soumissionnaires en cas d’attribution de plus d’un</w:t>
      </w:r>
      <w:r w:rsidR="00926C38">
        <w:rPr>
          <w:w w:val="115"/>
          <w:lang w:val="fr-FR"/>
        </w:rPr>
        <w:t xml:space="preserve"> </w:t>
      </w:r>
      <w:r w:rsidRPr="007F2089">
        <w:rPr>
          <w:w w:val="115"/>
          <w:lang w:val="fr-FR"/>
        </w:rPr>
        <w:t>lot.</w:t>
      </w:r>
    </w:p>
    <w:p w:rsidR="00BC38A9" w:rsidRPr="0072285D" w:rsidRDefault="00BC38A9">
      <w:pPr>
        <w:pStyle w:val="Corpsdetexte"/>
        <w:spacing w:before="6"/>
        <w:rPr>
          <w:sz w:val="10"/>
          <w:szCs w:val="10"/>
          <w:lang w:val="fr-FR"/>
        </w:rPr>
      </w:pPr>
    </w:p>
    <w:p w:rsidR="00BC38A9" w:rsidRPr="0072285D" w:rsidRDefault="00131969" w:rsidP="0072285D">
      <w:pPr>
        <w:pStyle w:val="Corpsdetexte"/>
        <w:spacing w:line="256" w:lineRule="auto"/>
        <w:ind w:left="1203" w:right="277" w:hanging="586"/>
        <w:jc w:val="both"/>
        <w:rPr>
          <w:lang w:val="fr-FR"/>
        </w:rPr>
      </w:pPr>
      <w:r w:rsidRPr="007F2089">
        <w:rPr>
          <w:w w:val="110"/>
          <w:lang w:val="fr-FR"/>
        </w:rPr>
        <w:t xml:space="preserve">35.3 Toute attribution des marchés de fournitures se fait au soumissionnaire remplissant les capacités techniques </w:t>
      </w:r>
      <w:r w:rsidR="008D5C93" w:rsidRPr="007F2089">
        <w:rPr>
          <w:w w:val="110"/>
          <w:lang w:val="fr-FR"/>
        </w:rPr>
        <w:t>et financières</w:t>
      </w:r>
      <w:r w:rsidRPr="007F2089">
        <w:rPr>
          <w:w w:val="110"/>
          <w:lang w:val="fr-FR"/>
        </w:rPr>
        <w:t xml:space="preserve"> requises </w:t>
      </w:r>
      <w:r w:rsidR="008D5C93" w:rsidRPr="007F2089">
        <w:rPr>
          <w:w w:val="110"/>
          <w:lang w:val="fr-FR"/>
        </w:rPr>
        <w:t>résultant des</w:t>
      </w:r>
      <w:r w:rsidRPr="007F2089">
        <w:rPr>
          <w:w w:val="110"/>
          <w:lang w:val="fr-FR"/>
        </w:rPr>
        <w:t xml:space="preserve"> </w:t>
      </w:r>
      <w:r w:rsidR="008D5C93" w:rsidRPr="007F2089">
        <w:rPr>
          <w:w w:val="110"/>
          <w:lang w:val="fr-FR"/>
        </w:rPr>
        <w:t>critères dits</w:t>
      </w:r>
      <w:r w:rsidRPr="007F2089">
        <w:rPr>
          <w:w w:val="110"/>
          <w:lang w:val="fr-FR"/>
        </w:rPr>
        <w:t xml:space="preserve"> essentiels ou de </w:t>
      </w:r>
      <w:r w:rsidR="008D5C93" w:rsidRPr="007F2089">
        <w:rPr>
          <w:w w:val="110"/>
          <w:lang w:val="fr-FR"/>
        </w:rPr>
        <w:t>ceux éliminatoires et</w:t>
      </w:r>
      <w:r w:rsidRPr="007F2089">
        <w:rPr>
          <w:w w:val="110"/>
          <w:lang w:val="fr-FR"/>
        </w:rPr>
        <w:t xml:space="preserve"> présentant l’offre évaluée la moins </w:t>
      </w:r>
      <w:r w:rsidR="008D5C93" w:rsidRPr="007F2089">
        <w:rPr>
          <w:w w:val="110"/>
          <w:lang w:val="fr-FR"/>
        </w:rPr>
        <w:t>disante ;</w:t>
      </w:r>
    </w:p>
    <w:p w:rsidR="00BC38A9" w:rsidRPr="007F2089" w:rsidRDefault="00131969">
      <w:pPr>
        <w:pStyle w:val="Corpsdetexte"/>
        <w:spacing w:before="187" w:line="254" w:lineRule="auto"/>
        <w:ind w:left="1740" w:right="415" w:hanging="1124"/>
        <w:rPr>
          <w:lang w:val="fr-FR"/>
        </w:rPr>
      </w:pPr>
      <w:r w:rsidRPr="007F2089">
        <w:rPr>
          <w:w w:val="120"/>
          <w:lang w:val="fr-FR"/>
        </w:rPr>
        <w:t>Article 32 : Droit de l’Autorité Contractante de déclarer un appel d’offres infructueux ou d’annuler une procédure</w:t>
      </w:r>
    </w:p>
    <w:p w:rsidR="00BC38A9" w:rsidRPr="007F2089" w:rsidRDefault="00131969">
      <w:pPr>
        <w:pStyle w:val="Corpsdetexte"/>
        <w:spacing w:before="140" w:line="256" w:lineRule="auto"/>
        <w:ind w:left="617" w:right="274"/>
        <w:jc w:val="both"/>
        <w:rPr>
          <w:lang w:val="fr-FR"/>
        </w:rPr>
      </w:pPr>
      <w:r w:rsidRPr="007F2089">
        <w:rPr>
          <w:w w:val="115"/>
          <w:lang w:val="fr-FR"/>
        </w:rPr>
        <w:t>L’Autorité Contractante se réserve le droit d’annuler une procédure de Demande de Cotation après autorisation du Ministre chargé des marchés publics lorsque les offres ont été ouvertes ou de déclarer un appel d’offres infructueux après avis de la commission des marchés compétente, sans qu’il y’ait lieu à réclamation.</w:t>
      </w:r>
    </w:p>
    <w:p w:rsidR="00BC38A9" w:rsidRPr="0072285D" w:rsidRDefault="00BC38A9">
      <w:pPr>
        <w:pStyle w:val="Corpsdetexte"/>
        <w:spacing w:before="6"/>
        <w:rPr>
          <w:sz w:val="10"/>
          <w:szCs w:val="10"/>
          <w:lang w:val="fr-FR"/>
        </w:rPr>
      </w:pPr>
    </w:p>
    <w:p w:rsidR="00BC38A9" w:rsidRPr="007F2089" w:rsidRDefault="00131969">
      <w:pPr>
        <w:pStyle w:val="Corpsdetexte"/>
        <w:spacing w:before="1"/>
        <w:ind w:left="617"/>
        <w:rPr>
          <w:lang w:val="fr-FR"/>
        </w:rPr>
      </w:pPr>
      <w:r w:rsidRPr="007F2089">
        <w:rPr>
          <w:w w:val="120"/>
          <w:lang w:val="fr-FR"/>
        </w:rPr>
        <w:t>Article 33 : Droit de modification des quantités lors de l’attribution du Marché</w:t>
      </w:r>
    </w:p>
    <w:p w:rsidR="00BC38A9" w:rsidRPr="007F2089" w:rsidRDefault="008D5C93">
      <w:pPr>
        <w:pStyle w:val="Corpsdetexte"/>
        <w:spacing w:before="18" w:line="256" w:lineRule="auto"/>
        <w:ind w:left="617" w:right="275"/>
        <w:jc w:val="both"/>
        <w:rPr>
          <w:lang w:val="fr-FR"/>
        </w:rPr>
      </w:pPr>
      <w:r w:rsidRPr="007F2089">
        <w:rPr>
          <w:spacing w:val="4"/>
          <w:w w:val="115"/>
          <w:lang w:val="fr-FR"/>
        </w:rPr>
        <w:t>L’Autorité</w:t>
      </w:r>
      <w:r>
        <w:rPr>
          <w:spacing w:val="4"/>
          <w:w w:val="115"/>
          <w:lang w:val="fr-FR"/>
        </w:rPr>
        <w:t xml:space="preserve"> </w:t>
      </w:r>
      <w:r w:rsidRPr="007F2089">
        <w:rPr>
          <w:spacing w:val="4"/>
          <w:w w:val="115"/>
          <w:lang w:val="fr-FR"/>
        </w:rPr>
        <w:t>Contractante</w:t>
      </w:r>
      <w:r>
        <w:rPr>
          <w:spacing w:val="4"/>
          <w:w w:val="115"/>
          <w:lang w:val="fr-FR"/>
        </w:rPr>
        <w:t xml:space="preserve"> </w:t>
      </w:r>
      <w:r w:rsidRPr="007F2089">
        <w:rPr>
          <w:w w:val="115"/>
          <w:lang w:val="fr-FR"/>
        </w:rPr>
        <w:t>à</w:t>
      </w:r>
      <w:r>
        <w:rPr>
          <w:w w:val="115"/>
          <w:lang w:val="fr-FR"/>
        </w:rPr>
        <w:t xml:space="preserve"> </w:t>
      </w:r>
      <w:r w:rsidRPr="007F2089">
        <w:rPr>
          <w:spacing w:val="4"/>
          <w:w w:val="115"/>
          <w:lang w:val="fr-FR"/>
        </w:rPr>
        <w:t>l’initiative</w:t>
      </w:r>
      <w:r>
        <w:rPr>
          <w:spacing w:val="4"/>
          <w:w w:val="115"/>
          <w:lang w:val="fr-FR"/>
        </w:rPr>
        <w:t xml:space="preserve"> </w:t>
      </w:r>
      <w:r w:rsidRPr="007F2089">
        <w:rPr>
          <w:w w:val="115"/>
          <w:lang w:val="fr-FR"/>
        </w:rPr>
        <w:t>du</w:t>
      </w:r>
      <w:r>
        <w:rPr>
          <w:w w:val="115"/>
          <w:lang w:val="fr-FR"/>
        </w:rPr>
        <w:t xml:space="preserve"> </w:t>
      </w:r>
      <w:r w:rsidRPr="007F2089">
        <w:rPr>
          <w:spacing w:val="3"/>
          <w:w w:val="115"/>
          <w:lang w:val="fr-FR"/>
        </w:rPr>
        <w:t>Maitre</w:t>
      </w:r>
      <w:r>
        <w:rPr>
          <w:spacing w:val="3"/>
          <w:w w:val="115"/>
          <w:lang w:val="fr-FR"/>
        </w:rPr>
        <w:t xml:space="preserve"> </w:t>
      </w:r>
      <w:r w:rsidRPr="007F2089">
        <w:rPr>
          <w:spacing w:val="4"/>
          <w:w w:val="115"/>
          <w:lang w:val="fr-FR"/>
        </w:rPr>
        <w:t>d’Ouvrage,</w:t>
      </w:r>
      <w:r w:rsidRPr="007F2089">
        <w:rPr>
          <w:w w:val="115"/>
          <w:lang w:val="fr-FR"/>
        </w:rPr>
        <w:t xml:space="preserve"> lors</w:t>
      </w:r>
      <w:r>
        <w:rPr>
          <w:w w:val="115"/>
          <w:lang w:val="fr-FR"/>
        </w:rPr>
        <w:t xml:space="preserve"> </w:t>
      </w:r>
      <w:r w:rsidRPr="007F2089">
        <w:rPr>
          <w:w w:val="115"/>
          <w:lang w:val="fr-FR"/>
        </w:rPr>
        <w:t>de</w:t>
      </w:r>
      <w:r>
        <w:rPr>
          <w:w w:val="115"/>
          <w:lang w:val="fr-FR"/>
        </w:rPr>
        <w:t xml:space="preserve"> </w:t>
      </w:r>
      <w:r w:rsidRPr="007F2089">
        <w:rPr>
          <w:w w:val="115"/>
          <w:lang w:val="fr-FR"/>
        </w:rPr>
        <w:t>l’attribution</w:t>
      </w:r>
      <w:r>
        <w:rPr>
          <w:w w:val="115"/>
          <w:lang w:val="fr-FR"/>
        </w:rPr>
        <w:t xml:space="preserve"> </w:t>
      </w:r>
      <w:r w:rsidRPr="007F2089">
        <w:rPr>
          <w:w w:val="115"/>
          <w:lang w:val="fr-FR"/>
        </w:rPr>
        <w:t>du</w:t>
      </w:r>
      <w:r>
        <w:rPr>
          <w:w w:val="115"/>
          <w:lang w:val="fr-FR"/>
        </w:rPr>
        <w:t xml:space="preserve"> </w:t>
      </w:r>
      <w:r w:rsidRPr="007F2089">
        <w:rPr>
          <w:w w:val="115"/>
          <w:lang w:val="fr-FR"/>
        </w:rPr>
        <w:t>Marché</w:t>
      </w:r>
      <w:r w:rsidR="00131969" w:rsidRPr="007F2089">
        <w:rPr>
          <w:w w:val="115"/>
          <w:lang w:val="fr-FR"/>
        </w:rPr>
        <w:t>,</w:t>
      </w:r>
      <w:r>
        <w:rPr>
          <w:w w:val="115"/>
          <w:lang w:val="fr-FR"/>
        </w:rPr>
        <w:t xml:space="preserve"> </w:t>
      </w:r>
      <w:r w:rsidR="00131969" w:rsidRPr="007F2089">
        <w:rPr>
          <w:w w:val="115"/>
          <w:lang w:val="fr-FR"/>
        </w:rPr>
        <w:t>se</w:t>
      </w:r>
      <w:r>
        <w:rPr>
          <w:w w:val="115"/>
          <w:lang w:val="fr-FR"/>
        </w:rPr>
        <w:t xml:space="preserve"> </w:t>
      </w:r>
      <w:r w:rsidR="00131969" w:rsidRPr="007F2089">
        <w:rPr>
          <w:w w:val="115"/>
          <w:lang w:val="fr-FR"/>
        </w:rPr>
        <w:t>réserve le droit d’augmenter ou de diminuer, d’un pourcentage ne dépassant pas 15%, la quantité des fournitures et des services initialement spécifiées d</w:t>
      </w:r>
      <w:r w:rsidR="00926C38">
        <w:rPr>
          <w:w w:val="115"/>
          <w:lang w:val="fr-FR"/>
        </w:rPr>
        <w:t xml:space="preserve">ans le bordereau des quantités, </w:t>
      </w:r>
      <w:r w:rsidR="00131969" w:rsidRPr="007F2089">
        <w:rPr>
          <w:w w:val="115"/>
          <w:lang w:val="fr-FR"/>
        </w:rPr>
        <w:t>sans changement</w:t>
      </w:r>
      <w:r w:rsidR="00926C38">
        <w:rPr>
          <w:w w:val="115"/>
          <w:lang w:val="fr-FR"/>
        </w:rPr>
        <w:t xml:space="preserve"> </w:t>
      </w:r>
      <w:r w:rsidR="00131969" w:rsidRPr="007F2089">
        <w:rPr>
          <w:w w:val="115"/>
          <w:lang w:val="fr-FR"/>
        </w:rPr>
        <w:t>de prix unitaires ou d’autres termes et</w:t>
      </w:r>
      <w:r w:rsidR="00926C38">
        <w:rPr>
          <w:w w:val="115"/>
          <w:lang w:val="fr-FR"/>
        </w:rPr>
        <w:t xml:space="preserve"> </w:t>
      </w:r>
      <w:r w:rsidR="00131969" w:rsidRPr="007F2089">
        <w:rPr>
          <w:w w:val="115"/>
          <w:lang w:val="fr-FR"/>
        </w:rPr>
        <w:t>conditions.</w:t>
      </w:r>
    </w:p>
    <w:p w:rsidR="00BC38A9" w:rsidRPr="0072285D" w:rsidRDefault="00BC38A9">
      <w:pPr>
        <w:pStyle w:val="Corpsdetexte"/>
        <w:spacing w:before="5"/>
        <w:rPr>
          <w:sz w:val="10"/>
          <w:szCs w:val="10"/>
          <w:lang w:val="fr-FR"/>
        </w:rPr>
      </w:pPr>
    </w:p>
    <w:p w:rsidR="00BC38A9" w:rsidRPr="007F2089" w:rsidRDefault="00131969">
      <w:pPr>
        <w:pStyle w:val="Corpsdetexte"/>
        <w:ind w:left="617"/>
        <w:rPr>
          <w:lang w:val="fr-FR"/>
        </w:rPr>
      </w:pPr>
      <w:r w:rsidRPr="007F2089">
        <w:rPr>
          <w:w w:val="120"/>
          <w:lang w:val="fr-FR"/>
        </w:rPr>
        <w:t>Article 34 : Notification de l’attribution du marché</w:t>
      </w:r>
    </w:p>
    <w:p w:rsidR="00BC38A9" w:rsidRPr="007F2089" w:rsidRDefault="00131969">
      <w:pPr>
        <w:pStyle w:val="Corpsdetexte"/>
        <w:spacing w:before="162" w:line="256" w:lineRule="auto"/>
        <w:ind w:left="617" w:right="277"/>
        <w:jc w:val="both"/>
        <w:rPr>
          <w:lang w:val="fr-FR"/>
        </w:rPr>
      </w:pPr>
      <w:r w:rsidRPr="007F2089">
        <w:rPr>
          <w:w w:val="110"/>
          <w:lang w:val="fr-FR"/>
        </w:rPr>
        <w:t xml:space="preserve">Avant l’expiration du délai de validité des offres fixé par le RPAO, </w:t>
      </w:r>
      <w:r w:rsidRPr="007F2089">
        <w:rPr>
          <w:spacing w:val="4"/>
          <w:w w:val="110"/>
          <w:lang w:val="fr-FR"/>
        </w:rPr>
        <w:t xml:space="preserve">l’Autorité Contractante </w:t>
      </w:r>
      <w:r w:rsidRPr="007F2089">
        <w:rPr>
          <w:w w:val="110"/>
          <w:lang w:val="fr-FR"/>
        </w:rPr>
        <w:t>notifiera à l’attributaire du Marché par télécopie confirmée par lettre recommandée, que sa soumission a été retenue. Cette le</w:t>
      </w:r>
      <w:r w:rsidR="00926C38">
        <w:rPr>
          <w:w w:val="110"/>
          <w:lang w:val="fr-FR"/>
        </w:rPr>
        <w:t>ttre indiquera le montant que l</w:t>
      </w:r>
      <w:r w:rsidRPr="007F2089">
        <w:rPr>
          <w:w w:val="110"/>
          <w:lang w:val="fr-FR"/>
        </w:rPr>
        <w:t xml:space="preserve">e </w:t>
      </w:r>
      <w:r w:rsidRPr="007F2089">
        <w:rPr>
          <w:spacing w:val="3"/>
          <w:w w:val="110"/>
          <w:lang w:val="fr-FR"/>
        </w:rPr>
        <w:t xml:space="preserve">Maître </w:t>
      </w:r>
      <w:r w:rsidRPr="007F2089">
        <w:rPr>
          <w:spacing w:val="4"/>
          <w:w w:val="110"/>
          <w:lang w:val="fr-FR"/>
        </w:rPr>
        <w:t xml:space="preserve">d’Ouvrage </w:t>
      </w:r>
      <w:r w:rsidRPr="007F2089">
        <w:rPr>
          <w:w w:val="110"/>
          <w:lang w:val="fr-FR"/>
        </w:rPr>
        <w:t>paiera au fournisseur au titre de l’exécution du marché et le délai</w:t>
      </w:r>
      <w:r w:rsidR="00926C38">
        <w:rPr>
          <w:w w:val="110"/>
          <w:lang w:val="fr-FR"/>
        </w:rPr>
        <w:t xml:space="preserve"> </w:t>
      </w:r>
      <w:r w:rsidRPr="007F2089">
        <w:rPr>
          <w:w w:val="110"/>
          <w:lang w:val="fr-FR"/>
        </w:rPr>
        <w:t>d’exécution.</w:t>
      </w:r>
    </w:p>
    <w:p w:rsidR="00BC38A9" w:rsidRPr="0072285D" w:rsidRDefault="00BC38A9">
      <w:pPr>
        <w:pStyle w:val="Corpsdetexte"/>
        <w:spacing w:before="7"/>
        <w:rPr>
          <w:sz w:val="10"/>
          <w:szCs w:val="10"/>
          <w:lang w:val="fr-FR"/>
        </w:rPr>
      </w:pPr>
    </w:p>
    <w:p w:rsidR="00BC38A9" w:rsidRPr="007F2089" w:rsidRDefault="00131969">
      <w:pPr>
        <w:pStyle w:val="Corpsdetexte"/>
        <w:ind w:left="617"/>
        <w:rPr>
          <w:lang w:val="fr-FR"/>
        </w:rPr>
      </w:pPr>
      <w:r w:rsidRPr="007F2089">
        <w:rPr>
          <w:w w:val="120"/>
          <w:lang w:val="fr-FR"/>
        </w:rPr>
        <w:t>Article 35 : Publication des résultats d’attribution du marché et recours</w:t>
      </w:r>
    </w:p>
    <w:p w:rsidR="00BC38A9" w:rsidRPr="00502490" w:rsidRDefault="00131969">
      <w:pPr>
        <w:pStyle w:val="Corpsdetexte"/>
        <w:spacing w:before="191" w:line="256" w:lineRule="auto"/>
        <w:ind w:left="1203" w:right="277" w:hanging="586"/>
        <w:jc w:val="both"/>
        <w:rPr>
          <w:lang w:val="fr-FR"/>
        </w:rPr>
      </w:pPr>
      <w:r w:rsidRPr="00502490">
        <w:rPr>
          <w:w w:val="110"/>
          <w:lang w:val="fr-FR"/>
        </w:rPr>
        <w:t xml:space="preserve">35.1. </w:t>
      </w:r>
      <w:r w:rsidRPr="00502490">
        <w:rPr>
          <w:spacing w:val="3"/>
          <w:w w:val="110"/>
          <w:lang w:val="fr-FR"/>
        </w:rPr>
        <w:t xml:space="preserve">Toute </w:t>
      </w:r>
      <w:r w:rsidRPr="00502490">
        <w:rPr>
          <w:spacing w:val="4"/>
          <w:w w:val="110"/>
          <w:lang w:val="fr-FR"/>
        </w:rPr>
        <w:t xml:space="preserve">décision d’attribution d’un </w:t>
      </w:r>
      <w:r w:rsidRPr="00502490">
        <w:rPr>
          <w:spacing w:val="3"/>
          <w:w w:val="110"/>
          <w:lang w:val="fr-FR"/>
        </w:rPr>
        <w:t xml:space="preserve">marché public par </w:t>
      </w:r>
      <w:r w:rsidRPr="00502490">
        <w:rPr>
          <w:spacing w:val="4"/>
          <w:w w:val="110"/>
          <w:lang w:val="fr-FR"/>
        </w:rPr>
        <w:t xml:space="preserve">l’Autorité Contractante </w:t>
      </w:r>
      <w:r w:rsidRPr="00502490">
        <w:rPr>
          <w:spacing w:val="2"/>
          <w:w w:val="110"/>
          <w:lang w:val="fr-FR"/>
        </w:rPr>
        <w:t xml:space="preserve">est </w:t>
      </w:r>
      <w:r w:rsidRPr="00502490">
        <w:rPr>
          <w:spacing w:val="4"/>
          <w:w w:val="110"/>
          <w:lang w:val="fr-FR"/>
        </w:rPr>
        <w:t xml:space="preserve">insérée, avec indication </w:t>
      </w:r>
      <w:r w:rsidRPr="00502490">
        <w:rPr>
          <w:spacing w:val="2"/>
          <w:w w:val="110"/>
          <w:lang w:val="fr-FR"/>
        </w:rPr>
        <w:t xml:space="preserve">de </w:t>
      </w:r>
      <w:r w:rsidRPr="00502490">
        <w:rPr>
          <w:spacing w:val="3"/>
          <w:w w:val="110"/>
          <w:lang w:val="fr-FR"/>
        </w:rPr>
        <w:t xml:space="preserve">prix </w:t>
      </w:r>
      <w:r w:rsidRPr="00502490">
        <w:rPr>
          <w:w w:val="110"/>
          <w:lang w:val="fr-FR"/>
        </w:rPr>
        <w:t xml:space="preserve">et </w:t>
      </w:r>
      <w:r w:rsidRPr="00502490">
        <w:rPr>
          <w:spacing w:val="2"/>
          <w:w w:val="110"/>
          <w:lang w:val="fr-FR"/>
        </w:rPr>
        <w:t xml:space="preserve">de </w:t>
      </w:r>
      <w:r w:rsidRPr="00502490">
        <w:rPr>
          <w:spacing w:val="3"/>
          <w:w w:val="110"/>
          <w:lang w:val="fr-FR"/>
        </w:rPr>
        <w:t xml:space="preserve">délai, </w:t>
      </w:r>
      <w:r w:rsidRPr="00502490">
        <w:rPr>
          <w:spacing w:val="2"/>
          <w:w w:val="110"/>
          <w:lang w:val="fr-FR"/>
        </w:rPr>
        <w:t xml:space="preserve">dans </w:t>
      </w:r>
      <w:r w:rsidRPr="00502490">
        <w:rPr>
          <w:spacing w:val="4"/>
          <w:w w:val="110"/>
          <w:lang w:val="fr-FR"/>
        </w:rPr>
        <w:t xml:space="preserve">le journal </w:t>
      </w:r>
      <w:r w:rsidRPr="00502490">
        <w:rPr>
          <w:spacing w:val="2"/>
          <w:w w:val="110"/>
          <w:lang w:val="fr-FR"/>
        </w:rPr>
        <w:t xml:space="preserve">des </w:t>
      </w:r>
      <w:r w:rsidRPr="00502490">
        <w:rPr>
          <w:spacing w:val="4"/>
          <w:w w:val="110"/>
          <w:lang w:val="fr-FR"/>
        </w:rPr>
        <w:t xml:space="preserve">marchés </w:t>
      </w:r>
      <w:r w:rsidR="008D5C93" w:rsidRPr="00502490">
        <w:rPr>
          <w:spacing w:val="3"/>
          <w:w w:val="110"/>
          <w:lang w:val="fr-FR"/>
        </w:rPr>
        <w:t>publics édité</w:t>
      </w:r>
      <w:r w:rsidR="008D5C93" w:rsidRPr="00502490">
        <w:rPr>
          <w:spacing w:val="4"/>
          <w:w w:val="110"/>
          <w:lang w:val="fr-FR"/>
        </w:rPr>
        <w:t xml:space="preserve"> par l’organisme</w:t>
      </w:r>
      <w:r w:rsidRPr="00502490">
        <w:rPr>
          <w:spacing w:val="4"/>
          <w:w w:val="110"/>
          <w:lang w:val="fr-FR"/>
        </w:rPr>
        <w:t xml:space="preserve"> </w:t>
      </w:r>
      <w:r w:rsidRPr="00502490">
        <w:rPr>
          <w:spacing w:val="3"/>
          <w:w w:val="110"/>
          <w:lang w:val="fr-FR"/>
        </w:rPr>
        <w:t>chargé</w:t>
      </w:r>
      <w:r w:rsidR="0072285D">
        <w:rPr>
          <w:spacing w:val="3"/>
          <w:w w:val="110"/>
          <w:lang w:val="fr-FR"/>
        </w:rPr>
        <w:t xml:space="preserve"> </w:t>
      </w:r>
      <w:r w:rsidRPr="00502490">
        <w:rPr>
          <w:spacing w:val="2"/>
          <w:w w:val="110"/>
          <w:lang w:val="fr-FR"/>
        </w:rPr>
        <w:t>de</w:t>
      </w:r>
      <w:r w:rsidR="0072285D">
        <w:rPr>
          <w:spacing w:val="2"/>
          <w:w w:val="110"/>
          <w:lang w:val="fr-FR"/>
        </w:rPr>
        <w:t xml:space="preserve"> </w:t>
      </w:r>
      <w:r w:rsidRPr="00502490">
        <w:rPr>
          <w:w w:val="110"/>
          <w:lang w:val="fr-FR"/>
        </w:rPr>
        <w:t>la</w:t>
      </w:r>
      <w:r w:rsidR="0072285D">
        <w:rPr>
          <w:w w:val="110"/>
          <w:lang w:val="fr-FR"/>
        </w:rPr>
        <w:t xml:space="preserve"> </w:t>
      </w:r>
      <w:r w:rsidRPr="00502490">
        <w:rPr>
          <w:spacing w:val="4"/>
          <w:w w:val="110"/>
          <w:lang w:val="fr-FR"/>
        </w:rPr>
        <w:t>régulation</w:t>
      </w:r>
      <w:r w:rsidR="0072285D">
        <w:rPr>
          <w:spacing w:val="4"/>
          <w:w w:val="110"/>
          <w:lang w:val="fr-FR"/>
        </w:rPr>
        <w:t xml:space="preserve"> </w:t>
      </w:r>
      <w:r w:rsidRPr="00502490">
        <w:rPr>
          <w:w w:val="110"/>
          <w:lang w:val="fr-FR"/>
        </w:rPr>
        <w:t>des</w:t>
      </w:r>
      <w:r w:rsidR="0072285D">
        <w:rPr>
          <w:w w:val="110"/>
          <w:lang w:val="fr-FR"/>
        </w:rPr>
        <w:t xml:space="preserve"> </w:t>
      </w:r>
      <w:r w:rsidRPr="00502490">
        <w:rPr>
          <w:spacing w:val="4"/>
          <w:w w:val="110"/>
          <w:lang w:val="fr-FR"/>
        </w:rPr>
        <w:t>marchés</w:t>
      </w:r>
      <w:r w:rsidR="0072285D">
        <w:rPr>
          <w:spacing w:val="4"/>
          <w:w w:val="110"/>
          <w:lang w:val="fr-FR"/>
        </w:rPr>
        <w:t xml:space="preserve"> </w:t>
      </w:r>
      <w:r w:rsidRPr="00502490">
        <w:rPr>
          <w:spacing w:val="4"/>
          <w:w w:val="110"/>
          <w:lang w:val="fr-FR"/>
        </w:rPr>
        <w:t>publics</w:t>
      </w:r>
      <w:r w:rsidR="0072285D">
        <w:rPr>
          <w:spacing w:val="4"/>
          <w:w w:val="110"/>
          <w:lang w:val="fr-FR"/>
        </w:rPr>
        <w:t xml:space="preserve"> </w:t>
      </w:r>
      <w:r w:rsidRPr="00502490">
        <w:rPr>
          <w:w w:val="110"/>
          <w:lang w:val="fr-FR"/>
        </w:rPr>
        <w:t>ou</w:t>
      </w:r>
      <w:r w:rsidR="0072285D">
        <w:rPr>
          <w:w w:val="110"/>
          <w:lang w:val="fr-FR"/>
        </w:rPr>
        <w:t xml:space="preserve"> </w:t>
      </w:r>
      <w:r w:rsidRPr="00502490">
        <w:rPr>
          <w:spacing w:val="3"/>
          <w:w w:val="110"/>
          <w:lang w:val="fr-FR"/>
        </w:rPr>
        <w:t>dans</w:t>
      </w:r>
      <w:r w:rsidR="0072285D">
        <w:rPr>
          <w:spacing w:val="3"/>
          <w:w w:val="110"/>
          <w:lang w:val="fr-FR"/>
        </w:rPr>
        <w:t xml:space="preserve"> </w:t>
      </w:r>
      <w:r w:rsidRPr="00502490">
        <w:rPr>
          <w:spacing w:val="3"/>
          <w:w w:val="110"/>
          <w:lang w:val="fr-FR"/>
        </w:rPr>
        <w:t>toute</w:t>
      </w:r>
      <w:r w:rsidR="0072285D">
        <w:rPr>
          <w:spacing w:val="3"/>
          <w:w w:val="110"/>
          <w:lang w:val="fr-FR"/>
        </w:rPr>
        <w:t xml:space="preserve"> </w:t>
      </w:r>
      <w:r w:rsidRPr="00502490">
        <w:rPr>
          <w:spacing w:val="3"/>
          <w:w w:val="110"/>
          <w:lang w:val="fr-FR"/>
        </w:rPr>
        <w:t>autre</w:t>
      </w:r>
      <w:r w:rsidR="0072285D">
        <w:rPr>
          <w:spacing w:val="3"/>
          <w:w w:val="110"/>
          <w:lang w:val="fr-FR"/>
        </w:rPr>
        <w:t xml:space="preserve"> </w:t>
      </w:r>
      <w:r w:rsidRPr="00502490">
        <w:rPr>
          <w:spacing w:val="4"/>
          <w:w w:val="110"/>
          <w:lang w:val="fr-FR"/>
        </w:rPr>
        <w:t>publication</w:t>
      </w:r>
      <w:r w:rsidR="0072285D">
        <w:rPr>
          <w:spacing w:val="4"/>
          <w:w w:val="110"/>
          <w:lang w:val="fr-FR"/>
        </w:rPr>
        <w:t xml:space="preserve"> </w:t>
      </w:r>
      <w:r w:rsidRPr="00502490">
        <w:rPr>
          <w:spacing w:val="3"/>
          <w:w w:val="110"/>
          <w:lang w:val="fr-FR"/>
        </w:rPr>
        <w:t>habilitée.</w:t>
      </w:r>
    </w:p>
    <w:p w:rsidR="00BC38A9" w:rsidRPr="00502490" w:rsidRDefault="00BC38A9">
      <w:pPr>
        <w:pStyle w:val="Corpsdetexte"/>
        <w:spacing w:before="5"/>
        <w:rPr>
          <w:sz w:val="23"/>
          <w:lang w:val="fr-FR"/>
        </w:rPr>
      </w:pPr>
    </w:p>
    <w:p w:rsidR="00BC38A9" w:rsidRPr="007F2089" w:rsidRDefault="00131969">
      <w:pPr>
        <w:pStyle w:val="Corpsdetexte"/>
        <w:spacing w:before="1" w:line="256" w:lineRule="auto"/>
        <w:ind w:left="1203" w:right="276" w:hanging="586"/>
        <w:jc w:val="both"/>
        <w:rPr>
          <w:lang w:val="fr-FR"/>
        </w:rPr>
      </w:pPr>
      <w:r w:rsidRPr="007F2089">
        <w:rPr>
          <w:spacing w:val="3"/>
          <w:w w:val="110"/>
          <w:lang w:val="fr-FR"/>
        </w:rPr>
        <w:t xml:space="preserve">35.2 </w:t>
      </w:r>
      <w:proofErr w:type="gramStart"/>
      <w:r w:rsidRPr="007F2089">
        <w:rPr>
          <w:spacing w:val="4"/>
          <w:w w:val="110"/>
          <w:lang w:val="fr-FR"/>
        </w:rPr>
        <w:t>l’Autorité</w:t>
      </w:r>
      <w:proofErr w:type="gramEnd"/>
      <w:r w:rsidRPr="007F2089">
        <w:rPr>
          <w:spacing w:val="4"/>
          <w:w w:val="110"/>
          <w:lang w:val="fr-FR"/>
        </w:rPr>
        <w:t xml:space="preserve"> Contractante </w:t>
      </w:r>
      <w:r w:rsidRPr="007F2089">
        <w:rPr>
          <w:w w:val="110"/>
          <w:lang w:val="fr-FR"/>
        </w:rPr>
        <w:t xml:space="preserve">communique à tout soumissionnaire ou administration concernée, sur requête à lui adressée dans un délai maximal </w:t>
      </w:r>
      <w:r w:rsidR="008D5C93" w:rsidRPr="007F2089">
        <w:rPr>
          <w:w w:val="110"/>
          <w:lang w:val="fr-FR"/>
        </w:rPr>
        <w:t>de cinq (</w:t>
      </w:r>
      <w:r w:rsidRPr="007F2089">
        <w:rPr>
          <w:w w:val="110"/>
          <w:lang w:val="fr-FR"/>
        </w:rPr>
        <w:t>5</w:t>
      </w:r>
      <w:r w:rsidR="008D5C93" w:rsidRPr="007F2089">
        <w:rPr>
          <w:w w:val="110"/>
          <w:lang w:val="fr-FR"/>
        </w:rPr>
        <w:t>) jours après la publication des résultats</w:t>
      </w:r>
      <w:r w:rsidRPr="007F2089">
        <w:rPr>
          <w:w w:val="110"/>
          <w:lang w:val="fr-FR"/>
        </w:rPr>
        <w:t xml:space="preserve"> d’attribution, le rapport de l’observateur indépendant ainsi que le procès-verbal de la séance d’attribution du marché y relatif auquel est annexé le rapport d’analyse des</w:t>
      </w:r>
      <w:r w:rsidR="00926C38">
        <w:rPr>
          <w:w w:val="110"/>
          <w:lang w:val="fr-FR"/>
        </w:rPr>
        <w:t xml:space="preserve"> </w:t>
      </w:r>
      <w:r w:rsidRPr="007F2089">
        <w:rPr>
          <w:w w:val="110"/>
          <w:lang w:val="fr-FR"/>
        </w:rPr>
        <w:t>offres.</w:t>
      </w:r>
    </w:p>
    <w:p w:rsidR="00BC38A9" w:rsidRPr="007F2089" w:rsidRDefault="00131969">
      <w:pPr>
        <w:pStyle w:val="Paragraphedeliste"/>
        <w:numPr>
          <w:ilvl w:val="1"/>
          <w:numId w:val="30"/>
        </w:numPr>
        <w:tabs>
          <w:tab w:val="left" w:pos="1176"/>
        </w:tabs>
        <w:spacing w:before="172" w:line="256" w:lineRule="auto"/>
        <w:ind w:right="380" w:hanging="588"/>
        <w:rPr>
          <w:lang w:val="fr-FR"/>
        </w:rPr>
      </w:pPr>
      <w:r w:rsidRPr="007F2089">
        <w:rPr>
          <w:spacing w:val="4"/>
          <w:w w:val="115"/>
          <w:lang w:val="fr-FR"/>
        </w:rPr>
        <w:t xml:space="preserve">L’Autorité Contractante </w:t>
      </w:r>
      <w:r w:rsidRPr="007F2089">
        <w:rPr>
          <w:w w:val="115"/>
          <w:lang w:val="fr-FR"/>
        </w:rPr>
        <w:t xml:space="preserve">est </w:t>
      </w:r>
      <w:r w:rsidR="008D5C93" w:rsidRPr="007F2089">
        <w:rPr>
          <w:w w:val="115"/>
          <w:lang w:val="fr-FR"/>
        </w:rPr>
        <w:t>tenue</w:t>
      </w:r>
      <w:r w:rsidRPr="007F2089">
        <w:rPr>
          <w:w w:val="115"/>
          <w:lang w:val="fr-FR"/>
        </w:rPr>
        <w:t xml:space="preserve"> de communiquer les motifs de rejet des offres </w:t>
      </w:r>
      <w:r w:rsidRPr="007F2089">
        <w:rPr>
          <w:spacing w:val="-2"/>
          <w:w w:val="115"/>
          <w:lang w:val="fr-FR"/>
        </w:rPr>
        <w:t xml:space="preserve">des </w:t>
      </w:r>
      <w:r w:rsidRPr="007F2089">
        <w:rPr>
          <w:w w:val="115"/>
          <w:lang w:val="fr-FR"/>
        </w:rPr>
        <w:t>soumissionnaires concernés qui en font la</w:t>
      </w:r>
      <w:r w:rsidR="00926C38">
        <w:rPr>
          <w:w w:val="115"/>
          <w:lang w:val="fr-FR"/>
        </w:rPr>
        <w:t xml:space="preserve"> </w:t>
      </w:r>
      <w:r w:rsidRPr="007F2089">
        <w:rPr>
          <w:w w:val="115"/>
          <w:lang w:val="fr-FR"/>
        </w:rPr>
        <w:t>demande.</w:t>
      </w:r>
    </w:p>
    <w:p w:rsidR="00BC38A9" w:rsidRPr="007F2089" w:rsidRDefault="00131969">
      <w:pPr>
        <w:pStyle w:val="Paragraphedeliste"/>
        <w:numPr>
          <w:ilvl w:val="1"/>
          <w:numId w:val="30"/>
        </w:numPr>
        <w:tabs>
          <w:tab w:val="left" w:pos="1156"/>
        </w:tabs>
        <w:spacing w:before="79" w:line="256" w:lineRule="auto"/>
        <w:ind w:right="380" w:hanging="588"/>
        <w:jc w:val="both"/>
        <w:rPr>
          <w:lang w:val="fr-FR"/>
        </w:rPr>
      </w:pPr>
      <w:r w:rsidRPr="007F2089">
        <w:rPr>
          <w:w w:val="110"/>
          <w:lang w:val="fr-FR"/>
        </w:rPr>
        <w:t xml:space="preserve">Après la publication du résultat de l’attribution, les offres non retirées dans un délai maximal de quinze (15) jours seront détruites, sans qu’il y ait lieu </w:t>
      </w:r>
      <w:r w:rsidR="008D5C93" w:rsidRPr="007F2089">
        <w:rPr>
          <w:w w:val="110"/>
          <w:lang w:val="fr-FR"/>
        </w:rPr>
        <w:t>à réclamation, à l’exception de</w:t>
      </w:r>
      <w:r w:rsidRPr="007F2089">
        <w:rPr>
          <w:w w:val="110"/>
          <w:lang w:val="fr-FR"/>
        </w:rPr>
        <w:t xml:space="preserve"> l’exemplaire destiné à l’organisme chargé</w:t>
      </w:r>
      <w:r w:rsidR="00926C38">
        <w:rPr>
          <w:w w:val="110"/>
          <w:lang w:val="fr-FR"/>
        </w:rPr>
        <w:t xml:space="preserve"> </w:t>
      </w:r>
      <w:r w:rsidRPr="007F2089">
        <w:rPr>
          <w:w w:val="110"/>
          <w:lang w:val="fr-FR"/>
        </w:rPr>
        <w:t>de la régulation des marchés publics.</w:t>
      </w:r>
    </w:p>
    <w:p w:rsidR="00BC38A9" w:rsidRPr="007F2089" w:rsidRDefault="00131969">
      <w:pPr>
        <w:pStyle w:val="Paragraphedeliste"/>
        <w:numPr>
          <w:ilvl w:val="1"/>
          <w:numId w:val="30"/>
        </w:numPr>
        <w:tabs>
          <w:tab w:val="left" w:pos="1082"/>
        </w:tabs>
        <w:spacing w:before="172" w:line="256" w:lineRule="auto"/>
        <w:ind w:right="379" w:hanging="588"/>
        <w:jc w:val="both"/>
        <w:rPr>
          <w:lang w:val="fr-FR"/>
        </w:rPr>
      </w:pPr>
      <w:r w:rsidRPr="007F2089">
        <w:rPr>
          <w:w w:val="110"/>
          <w:lang w:val="fr-FR"/>
        </w:rPr>
        <w:t xml:space="preserve">En cas de recours, il doit être adressé </w:t>
      </w:r>
      <w:r w:rsidR="008D5C93" w:rsidRPr="007F2089">
        <w:rPr>
          <w:spacing w:val="7"/>
          <w:w w:val="110"/>
          <w:lang w:val="fr-FR"/>
        </w:rPr>
        <w:t>au Ministre</w:t>
      </w:r>
      <w:r w:rsidR="008D5C93" w:rsidRPr="007F2089">
        <w:rPr>
          <w:spacing w:val="9"/>
          <w:w w:val="110"/>
          <w:lang w:val="fr-FR"/>
        </w:rPr>
        <w:t xml:space="preserve"> chargé des</w:t>
      </w:r>
      <w:r w:rsidR="008D5C93" w:rsidRPr="007F2089">
        <w:rPr>
          <w:spacing w:val="8"/>
          <w:w w:val="110"/>
          <w:lang w:val="fr-FR"/>
        </w:rPr>
        <w:t xml:space="preserve"> Marchés</w:t>
      </w:r>
      <w:r w:rsidR="008D5C93" w:rsidRPr="007F2089">
        <w:rPr>
          <w:spacing w:val="9"/>
          <w:w w:val="110"/>
          <w:lang w:val="fr-FR"/>
        </w:rPr>
        <w:t xml:space="preserve"> publics</w:t>
      </w:r>
      <w:r w:rsidRPr="007F2089">
        <w:rPr>
          <w:spacing w:val="9"/>
          <w:w w:val="110"/>
          <w:lang w:val="fr-FR"/>
        </w:rPr>
        <w:t xml:space="preserve">, </w:t>
      </w:r>
      <w:r w:rsidRPr="007F2089">
        <w:rPr>
          <w:w w:val="110"/>
          <w:lang w:val="fr-FR"/>
        </w:rPr>
        <w:t xml:space="preserve">avec </w:t>
      </w:r>
      <w:r w:rsidR="008D5C93" w:rsidRPr="007F2089">
        <w:rPr>
          <w:w w:val="110"/>
          <w:lang w:val="fr-FR"/>
        </w:rPr>
        <w:t>copies à</w:t>
      </w:r>
      <w:r w:rsidRPr="007F2089">
        <w:rPr>
          <w:w w:val="110"/>
          <w:lang w:val="fr-FR"/>
        </w:rPr>
        <w:t xml:space="preserve"> l’organisme chargé de la régulation des Marchés Publics, à l’Autorité Contractante et au Président de ladite</w:t>
      </w:r>
      <w:r w:rsidR="00926C38">
        <w:rPr>
          <w:w w:val="110"/>
          <w:lang w:val="fr-FR"/>
        </w:rPr>
        <w:t xml:space="preserve"> </w:t>
      </w:r>
      <w:r w:rsidRPr="007F2089">
        <w:rPr>
          <w:w w:val="110"/>
          <w:lang w:val="fr-FR"/>
        </w:rPr>
        <w:t>Commission.</w:t>
      </w:r>
    </w:p>
    <w:p w:rsidR="00BC38A9" w:rsidRPr="007F2089" w:rsidRDefault="00131969">
      <w:pPr>
        <w:pStyle w:val="Corpsdetexte"/>
        <w:spacing w:before="2" w:line="244" w:lineRule="auto"/>
        <w:ind w:left="1097" w:right="415"/>
        <w:rPr>
          <w:lang w:val="fr-FR"/>
        </w:rPr>
      </w:pPr>
      <w:r w:rsidRPr="007F2089">
        <w:rPr>
          <w:w w:val="110"/>
          <w:lang w:val="fr-FR"/>
        </w:rPr>
        <w:t>Il doit intervenir dans un délai maximum de cinq (05) jours ouvrables après la publication des résultats.</w:t>
      </w:r>
    </w:p>
    <w:p w:rsidR="00BC38A9" w:rsidRPr="007F2089" w:rsidRDefault="00BC38A9">
      <w:pPr>
        <w:pStyle w:val="Corpsdetexte"/>
        <w:spacing w:before="8"/>
        <w:rPr>
          <w:lang w:val="fr-FR"/>
        </w:rPr>
      </w:pPr>
    </w:p>
    <w:p w:rsidR="00BC38A9" w:rsidRDefault="00131969">
      <w:pPr>
        <w:pStyle w:val="Corpsdetexte"/>
        <w:ind w:left="509"/>
      </w:pPr>
      <w:r>
        <w:rPr>
          <w:w w:val="120"/>
        </w:rPr>
        <w:t xml:space="preserve">Article </w:t>
      </w:r>
      <w:r w:rsidR="008D5C93">
        <w:rPr>
          <w:w w:val="120"/>
        </w:rPr>
        <w:t>36:</w:t>
      </w:r>
      <w:r>
        <w:rPr>
          <w:w w:val="120"/>
        </w:rPr>
        <w:t xml:space="preserve"> Signature du </w:t>
      </w:r>
      <w:proofErr w:type="spellStart"/>
      <w:r>
        <w:rPr>
          <w:w w:val="120"/>
        </w:rPr>
        <w:t>marché</w:t>
      </w:r>
      <w:proofErr w:type="spellEnd"/>
    </w:p>
    <w:p w:rsidR="00BC38A9" w:rsidRPr="00E16993" w:rsidRDefault="00BC38A9">
      <w:pPr>
        <w:pStyle w:val="Corpsdetexte"/>
        <w:spacing w:before="4"/>
        <w:rPr>
          <w:sz w:val="10"/>
          <w:szCs w:val="10"/>
        </w:rPr>
      </w:pPr>
    </w:p>
    <w:p w:rsidR="00BC38A9" w:rsidRPr="007F2089" w:rsidRDefault="00131969">
      <w:pPr>
        <w:pStyle w:val="Paragraphedeliste"/>
        <w:numPr>
          <w:ilvl w:val="1"/>
          <w:numId w:val="29"/>
        </w:numPr>
        <w:tabs>
          <w:tab w:val="left" w:pos="1118"/>
        </w:tabs>
        <w:spacing w:line="254" w:lineRule="auto"/>
        <w:ind w:right="383" w:hanging="641"/>
        <w:jc w:val="both"/>
        <w:rPr>
          <w:lang w:val="fr-FR"/>
        </w:rPr>
      </w:pPr>
      <w:r w:rsidRPr="007F2089">
        <w:rPr>
          <w:w w:val="115"/>
          <w:lang w:val="fr-FR"/>
        </w:rPr>
        <w:t>L’Autorité Contractante dispose d’un délai de cinq (05) jours pour la signature du marché à</w:t>
      </w:r>
      <w:r w:rsidR="00CC4654">
        <w:rPr>
          <w:w w:val="115"/>
          <w:lang w:val="fr-FR"/>
        </w:rPr>
        <w:t xml:space="preserve"> </w:t>
      </w:r>
      <w:r w:rsidRPr="007F2089">
        <w:rPr>
          <w:w w:val="115"/>
          <w:lang w:val="fr-FR"/>
        </w:rPr>
        <w:t>compter de la date de souscription par l’attributaire du projet de</w:t>
      </w:r>
      <w:r w:rsidR="00CC4654">
        <w:rPr>
          <w:w w:val="115"/>
          <w:lang w:val="fr-FR"/>
        </w:rPr>
        <w:t xml:space="preserve"> </w:t>
      </w:r>
      <w:r w:rsidRPr="007F2089">
        <w:rPr>
          <w:w w:val="115"/>
          <w:lang w:val="fr-FR"/>
        </w:rPr>
        <w:t>marché.</w:t>
      </w:r>
    </w:p>
    <w:p w:rsidR="00BC38A9" w:rsidRPr="00E16993" w:rsidRDefault="00BC38A9">
      <w:pPr>
        <w:pStyle w:val="Corpsdetexte"/>
        <w:spacing w:before="10"/>
        <w:rPr>
          <w:sz w:val="10"/>
          <w:szCs w:val="10"/>
          <w:lang w:val="fr-FR"/>
        </w:rPr>
      </w:pPr>
    </w:p>
    <w:p w:rsidR="00BC38A9" w:rsidRPr="007F2089" w:rsidRDefault="00131969">
      <w:pPr>
        <w:pStyle w:val="Paragraphedeliste"/>
        <w:numPr>
          <w:ilvl w:val="1"/>
          <w:numId w:val="29"/>
        </w:numPr>
        <w:tabs>
          <w:tab w:val="left" w:pos="1122"/>
        </w:tabs>
        <w:spacing w:line="256" w:lineRule="auto"/>
        <w:ind w:right="382" w:hanging="641"/>
        <w:jc w:val="both"/>
        <w:rPr>
          <w:lang w:val="fr-FR"/>
        </w:rPr>
      </w:pPr>
      <w:r w:rsidRPr="007F2089">
        <w:rPr>
          <w:w w:val="115"/>
          <w:lang w:val="fr-FR"/>
        </w:rPr>
        <w:t>Le marché doit être notifié à son titulaire dans les cinq (5) jours qui suivent la date de sa</w:t>
      </w:r>
      <w:r w:rsidR="00CC4654">
        <w:rPr>
          <w:w w:val="115"/>
          <w:lang w:val="fr-FR"/>
        </w:rPr>
        <w:t xml:space="preserve"> </w:t>
      </w:r>
      <w:r w:rsidRPr="007F2089">
        <w:rPr>
          <w:w w:val="115"/>
          <w:lang w:val="fr-FR"/>
        </w:rPr>
        <w:t>signature.</w:t>
      </w:r>
    </w:p>
    <w:p w:rsidR="00BC38A9" w:rsidRPr="00E16993" w:rsidRDefault="00BC38A9">
      <w:pPr>
        <w:pStyle w:val="Corpsdetexte"/>
        <w:spacing w:before="6"/>
        <w:rPr>
          <w:sz w:val="10"/>
          <w:szCs w:val="10"/>
          <w:lang w:val="fr-FR"/>
        </w:rPr>
      </w:pPr>
    </w:p>
    <w:p w:rsidR="00BC38A9" w:rsidRPr="007F2089" w:rsidRDefault="00131969">
      <w:pPr>
        <w:pStyle w:val="Corpsdetexte"/>
        <w:ind w:left="509"/>
        <w:rPr>
          <w:lang w:val="fr-FR"/>
        </w:rPr>
      </w:pPr>
      <w:r w:rsidRPr="007F2089">
        <w:rPr>
          <w:w w:val="120"/>
          <w:lang w:val="fr-FR"/>
        </w:rPr>
        <w:t>Article 37 : Cautionnement définitif</w:t>
      </w:r>
    </w:p>
    <w:p w:rsidR="00BC38A9" w:rsidRPr="007F2089" w:rsidRDefault="00131969">
      <w:pPr>
        <w:pStyle w:val="Corpsdetexte"/>
        <w:spacing w:before="152"/>
        <w:ind w:left="509"/>
        <w:rPr>
          <w:lang w:val="fr-FR"/>
        </w:rPr>
      </w:pPr>
      <w:r w:rsidRPr="007F2089">
        <w:rPr>
          <w:w w:val="115"/>
          <w:lang w:val="fr-FR"/>
        </w:rPr>
        <w:t>Il ne sera pas constitué dans le cadre de cette Demande de Cotation un cautionnement définitif.</w:t>
      </w:r>
    </w:p>
    <w:p w:rsidR="00BC38A9" w:rsidRPr="007F2089" w:rsidRDefault="00BC38A9">
      <w:pPr>
        <w:pStyle w:val="Corpsdetexte"/>
        <w:rPr>
          <w:sz w:val="20"/>
          <w:lang w:val="fr-FR"/>
        </w:rPr>
      </w:pPr>
    </w:p>
    <w:p w:rsidR="00BC38A9" w:rsidRPr="007F2089" w:rsidRDefault="00BC38A9">
      <w:pPr>
        <w:pStyle w:val="Corpsdetexte"/>
        <w:rPr>
          <w:sz w:val="20"/>
          <w:lang w:val="fr-FR"/>
        </w:rPr>
      </w:pPr>
    </w:p>
    <w:p w:rsidR="00BC38A9" w:rsidRPr="007F2089" w:rsidRDefault="00BC38A9">
      <w:pPr>
        <w:pStyle w:val="Corpsdetexte"/>
        <w:rPr>
          <w:sz w:val="20"/>
          <w:lang w:val="fr-FR"/>
        </w:rPr>
      </w:pPr>
    </w:p>
    <w:p w:rsidR="00BC38A9" w:rsidRPr="007F2089" w:rsidRDefault="00BC38A9">
      <w:pPr>
        <w:pStyle w:val="Corpsdetexte"/>
        <w:rPr>
          <w:sz w:val="20"/>
          <w:lang w:val="fr-FR"/>
        </w:rPr>
      </w:pPr>
    </w:p>
    <w:p w:rsidR="00BC38A9" w:rsidRPr="007F2089" w:rsidRDefault="00BC38A9">
      <w:pPr>
        <w:pStyle w:val="Corpsdetexte"/>
        <w:rPr>
          <w:sz w:val="20"/>
          <w:lang w:val="fr-FR"/>
        </w:rPr>
      </w:pPr>
    </w:p>
    <w:p w:rsidR="00BC38A9" w:rsidRPr="007F2089" w:rsidRDefault="00BC38A9">
      <w:pPr>
        <w:pStyle w:val="Corpsdetexte"/>
        <w:rPr>
          <w:sz w:val="20"/>
          <w:lang w:val="fr-FR"/>
        </w:rPr>
      </w:pPr>
    </w:p>
    <w:p w:rsidR="00BC38A9" w:rsidRPr="007F2089" w:rsidRDefault="00BC38A9">
      <w:pPr>
        <w:pStyle w:val="Corpsdetexte"/>
        <w:rPr>
          <w:sz w:val="20"/>
          <w:lang w:val="fr-FR"/>
        </w:rPr>
      </w:pPr>
    </w:p>
    <w:p w:rsidR="00BC38A9" w:rsidRPr="007F2089" w:rsidRDefault="00BC38A9">
      <w:pPr>
        <w:pStyle w:val="Corpsdetexte"/>
        <w:rPr>
          <w:sz w:val="20"/>
          <w:lang w:val="fr-FR"/>
        </w:rPr>
      </w:pPr>
    </w:p>
    <w:p w:rsidR="00BC38A9" w:rsidRPr="007F2089" w:rsidRDefault="00BC38A9">
      <w:pPr>
        <w:pStyle w:val="Corpsdetexte"/>
        <w:rPr>
          <w:sz w:val="20"/>
          <w:lang w:val="fr-FR"/>
        </w:rPr>
      </w:pPr>
    </w:p>
    <w:p w:rsidR="00BC38A9" w:rsidRPr="007F2089" w:rsidRDefault="00BC38A9">
      <w:pPr>
        <w:pStyle w:val="Corpsdetexte"/>
        <w:rPr>
          <w:sz w:val="20"/>
          <w:lang w:val="fr-FR"/>
        </w:rPr>
      </w:pPr>
    </w:p>
    <w:p w:rsidR="00BC38A9" w:rsidRPr="007F2089" w:rsidRDefault="00BC38A9">
      <w:pPr>
        <w:pStyle w:val="Corpsdetexte"/>
        <w:rPr>
          <w:sz w:val="20"/>
          <w:lang w:val="fr-FR"/>
        </w:rPr>
      </w:pPr>
    </w:p>
    <w:p w:rsidR="00BC38A9" w:rsidRPr="007F2089" w:rsidRDefault="00BC38A9">
      <w:pPr>
        <w:pStyle w:val="Corpsdetexte"/>
        <w:rPr>
          <w:sz w:val="20"/>
          <w:lang w:val="fr-FR"/>
        </w:rPr>
      </w:pPr>
    </w:p>
    <w:p w:rsidR="00BC38A9" w:rsidRDefault="00BC38A9">
      <w:pPr>
        <w:pStyle w:val="Corpsdetexte"/>
        <w:rPr>
          <w:sz w:val="20"/>
          <w:lang w:val="fr-FR"/>
        </w:rPr>
      </w:pPr>
    </w:p>
    <w:p w:rsidR="00E16993" w:rsidRDefault="00E16993">
      <w:pPr>
        <w:pStyle w:val="Corpsdetexte"/>
        <w:rPr>
          <w:sz w:val="20"/>
          <w:lang w:val="fr-FR"/>
        </w:rPr>
      </w:pPr>
    </w:p>
    <w:p w:rsidR="00E16993" w:rsidRDefault="00E16993">
      <w:pPr>
        <w:pStyle w:val="Corpsdetexte"/>
        <w:rPr>
          <w:sz w:val="20"/>
          <w:lang w:val="fr-FR"/>
        </w:rPr>
      </w:pPr>
    </w:p>
    <w:p w:rsidR="00E16993" w:rsidRDefault="00E16993">
      <w:pPr>
        <w:pStyle w:val="Corpsdetexte"/>
        <w:rPr>
          <w:sz w:val="20"/>
          <w:lang w:val="fr-FR"/>
        </w:rPr>
      </w:pPr>
    </w:p>
    <w:p w:rsidR="00E16993" w:rsidRDefault="00E16993">
      <w:pPr>
        <w:pStyle w:val="Corpsdetexte"/>
        <w:rPr>
          <w:sz w:val="20"/>
          <w:lang w:val="fr-FR"/>
        </w:rPr>
      </w:pPr>
    </w:p>
    <w:p w:rsidR="00E16993" w:rsidRDefault="00E16993">
      <w:pPr>
        <w:pStyle w:val="Corpsdetexte"/>
        <w:rPr>
          <w:sz w:val="20"/>
          <w:lang w:val="fr-FR"/>
        </w:rPr>
      </w:pPr>
    </w:p>
    <w:p w:rsidR="00E16993" w:rsidRPr="007F2089" w:rsidRDefault="00E16993">
      <w:pPr>
        <w:pStyle w:val="Corpsdetexte"/>
        <w:rPr>
          <w:sz w:val="20"/>
          <w:lang w:val="fr-FR"/>
        </w:rPr>
      </w:pPr>
    </w:p>
    <w:p w:rsidR="00BC38A9" w:rsidRPr="007F2089" w:rsidRDefault="00BC38A9">
      <w:pPr>
        <w:pStyle w:val="Corpsdetexte"/>
        <w:rPr>
          <w:sz w:val="20"/>
          <w:lang w:val="fr-FR"/>
        </w:rPr>
      </w:pPr>
    </w:p>
    <w:p w:rsidR="00BC38A9" w:rsidRPr="007F2089" w:rsidRDefault="00BC38A9">
      <w:pPr>
        <w:pStyle w:val="Corpsdetexte"/>
        <w:rPr>
          <w:sz w:val="20"/>
          <w:lang w:val="fr-FR"/>
        </w:rPr>
      </w:pPr>
    </w:p>
    <w:p w:rsidR="00BC38A9" w:rsidRPr="007F2089" w:rsidRDefault="00BC38A9">
      <w:pPr>
        <w:pStyle w:val="Corpsdetexte"/>
        <w:rPr>
          <w:sz w:val="20"/>
          <w:lang w:val="fr-FR"/>
        </w:rPr>
      </w:pPr>
    </w:p>
    <w:p w:rsidR="00BC38A9" w:rsidRPr="007F2089" w:rsidRDefault="00BC38A9">
      <w:pPr>
        <w:pStyle w:val="Corpsdetexte"/>
        <w:rPr>
          <w:sz w:val="20"/>
          <w:lang w:val="fr-FR"/>
        </w:rPr>
      </w:pPr>
    </w:p>
    <w:p w:rsidR="00BC38A9" w:rsidRPr="007F2089" w:rsidRDefault="00BC38A9">
      <w:pPr>
        <w:pStyle w:val="Corpsdetexte"/>
        <w:rPr>
          <w:sz w:val="20"/>
          <w:lang w:val="fr-FR"/>
        </w:rPr>
      </w:pPr>
    </w:p>
    <w:p w:rsidR="00BC38A9" w:rsidRPr="007F2089" w:rsidRDefault="00BC38A9">
      <w:pPr>
        <w:pStyle w:val="Corpsdetexte"/>
        <w:rPr>
          <w:sz w:val="20"/>
          <w:lang w:val="fr-FR"/>
        </w:rPr>
      </w:pPr>
    </w:p>
    <w:p w:rsidR="00BC38A9" w:rsidRPr="007F2089" w:rsidRDefault="00BC38A9">
      <w:pPr>
        <w:pStyle w:val="Corpsdetexte"/>
        <w:rPr>
          <w:sz w:val="20"/>
          <w:lang w:val="fr-FR"/>
        </w:rPr>
      </w:pPr>
    </w:p>
    <w:p w:rsidR="00E16993" w:rsidRDefault="00E16993" w:rsidP="00B32997">
      <w:pPr>
        <w:pStyle w:val="Titre11"/>
        <w:tabs>
          <w:tab w:val="left" w:pos="1985"/>
          <w:tab w:val="left" w:pos="8222"/>
        </w:tabs>
        <w:spacing w:before="207"/>
        <w:ind w:left="1140" w:hanging="573"/>
        <w:rPr>
          <w:spacing w:val="29"/>
          <w:w w:val="115"/>
          <w:position w:val="1"/>
          <w:lang w:val="fr-FR"/>
        </w:rPr>
      </w:pPr>
    </w:p>
    <w:p w:rsidR="00E16993" w:rsidRDefault="00E16993" w:rsidP="00B32997">
      <w:pPr>
        <w:pStyle w:val="Titre11"/>
        <w:tabs>
          <w:tab w:val="left" w:pos="1985"/>
          <w:tab w:val="left" w:pos="8222"/>
        </w:tabs>
        <w:spacing w:before="207"/>
        <w:ind w:left="1140" w:hanging="573"/>
        <w:rPr>
          <w:spacing w:val="29"/>
          <w:w w:val="115"/>
          <w:position w:val="1"/>
          <w:lang w:val="fr-FR"/>
        </w:rPr>
      </w:pPr>
    </w:p>
    <w:p w:rsidR="00E16993" w:rsidRDefault="00E16993" w:rsidP="00B32997">
      <w:pPr>
        <w:pStyle w:val="Titre11"/>
        <w:tabs>
          <w:tab w:val="left" w:pos="1985"/>
          <w:tab w:val="left" w:pos="8222"/>
        </w:tabs>
        <w:spacing w:before="207"/>
        <w:ind w:left="1140" w:hanging="573"/>
        <w:rPr>
          <w:spacing w:val="29"/>
          <w:w w:val="115"/>
          <w:position w:val="1"/>
          <w:lang w:val="fr-FR"/>
        </w:rPr>
      </w:pPr>
    </w:p>
    <w:p w:rsidR="00E16993" w:rsidRDefault="00E16993" w:rsidP="00B32997">
      <w:pPr>
        <w:pStyle w:val="Titre11"/>
        <w:tabs>
          <w:tab w:val="left" w:pos="1985"/>
          <w:tab w:val="left" w:pos="8222"/>
        </w:tabs>
        <w:spacing w:before="207"/>
        <w:ind w:left="1140" w:hanging="573"/>
        <w:rPr>
          <w:spacing w:val="29"/>
          <w:w w:val="115"/>
          <w:position w:val="1"/>
          <w:lang w:val="fr-FR"/>
        </w:rPr>
      </w:pPr>
    </w:p>
    <w:p w:rsidR="00E16993" w:rsidRDefault="00E16993" w:rsidP="00B32997">
      <w:pPr>
        <w:pStyle w:val="Titre11"/>
        <w:tabs>
          <w:tab w:val="left" w:pos="1985"/>
          <w:tab w:val="left" w:pos="8222"/>
        </w:tabs>
        <w:spacing w:before="207"/>
        <w:ind w:left="1140" w:hanging="573"/>
        <w:rPr>
          <w:spacing w:val="29"/>
          <w:w w:val="115"/>
          <w:position w:val="1"/>
          <w:lang w:val="fr-FR"/>
        </w:rPr>
      </w:pPr>
    </w:p>
    <w:p w:rsidR="00BC38A9" w:rsidRPr="007F2089" w:rsidRDefault="00131969" w:rsidP="00B32997">
      <w:pPr>
        <w:pStyle w:val="Titre11"/>
        <w:tabs>
          <w:tab w:val="left" w:pos="1985"/>
          <w:tab w:val="left" w:pos="8222"/>
        </w:tabs>
        <w:spacing w:before="207"/>
        <w:ind w:left="1140" w:hanging="573"/>
        <w:rPr>
          <w:lang w:val="fr-FR"/>
        </w:rPr>
      </w:pPr>
      <w:r w:rsidRPr="007F2089">
        <w:rPr>
          <w:spacing w:val="29"/>
          <w:w w:val="115"/>
          <w:position w:val="1"/>
          <w:lang w:val="fr-FR"/>
        </w:rPr>
        <w:t>Pièce</w:t>
      </w:r>
      <w:r w:rsidRPr="007F2089">
        <w:rPr>
          <w:spacing w:val="29"/>
          <w:w w:val="115"/>
          <w:position w:val="1"/>
          <w:lang w:val="fr-FR"/>
        </w:rPr>
        <w:tab/>
      </w:r>
      <w:r w:rsidR="00B32997">
        <w:rPr>
          <w:spacing w:val="25"/>
          <w:w w:val="115"/>
          <w:position w:val="1"/>
          <w:lang w:val="fr-FR"/>
        </w:rPr>
        <w:t>n°3</w:t>
      </w:r>
      <w:r w:rsidR="00B32997">
        <w:rPr>
          <w:w w:val="115"/>
          <w:position w:val="1"/>
          <w:lang w:val="fr-FR"/>
        </w:rPr>
        <w:t>:</w:t>
      </w:r>
      <w:r w:rsidR="00E16993">
        <w:rPr>
          <w:w w:val="115"/>
          <w:position w:val="1"/>
          <w:lang w:val="fr-FR"/>
        </w:rPr>
        <w:t xml:space="preserve"> </w:t>
      </w:r>
      <w:r w:rsidR="00B32997">
        <w:rPr>
          <w:spacing w:val="33"/>
          <w:w w:val="115"/>
          <w:position w:val="1"/>
          <w:lang w:val="fr-FR"/>
        </w:rPr>
        <w:t>Règlement</w:t>
      </w:r>
      <w:r w:rsidR="00E16993">
        <w:rPr>
          <w:spacing w:val="33"/>
          <w:w w:val="115"/>
          <w:position w:val="1"/>
          <w:lang w:val="fr-FR"/>
        </w:rPr>
        <w:t xml:space="preserve"> </w:t>
      </w:r>
      <w:r w:rsidRPr="007F2089">
        <w:rPr>
          <w:spacing w:val="34"/>
          <w:w w:val="115"/>
          <w:lang w:val="fr-FR"/>
        </w:rPr>
        <w:t>Particulier</w:t>
      </w:r>
    </w:p>
    <w:p w:rsidR="00BC38A9" w:rsidRPr="007F2089" w:rsidRDefault="008D5C93" w:rsidP="002F584C">
      <w:pPr>
        <w:tabs>
          <w:tab w:val="left" w:pos="4863"/>
          <w:tab w:val="left" w:pos="5477"/>
          <w:tab w:val="left" w:pos="9072"/>
        </w:tabs>
        <w:spacing w:before="133"/>
        <w:ind w:left="851" w:right="-93" w:hanging="142"/>
        <w:rPr>
          <w:sz w:val="45"/>
          <w:lang w:val="fr-FR"/>
        </w:rPr>
      </w:pPr>
      <w:r w:rsidRPr="007F2089">
        <w:rPr>
          <w:spacing w:val="18"/>
          <w:w w:val="115"/>
          <w:sz w:val="45"/>
          <w:lang w:val="fr-FR"/>
        </w:rPr>
        <w:t>De</w:t>
      </w:r>
      <w:r w:rsidR="00B32997">
        <w:rPr>
          <w:spacing w:val="18"/>
          <w:w w:val="115"/>
          <w:sz w:val="45"/>
          <w:lang w:val="fr-FR"/>
        </w:rPr>
        <w:t xml:space="preserve"> </w:t>
      </w:r>
      <w:r w:rsidR="00B32997">
        <w:rPr>
          <w:spacing w:val="16"/>
          <w:w w:val="115"/>
          <w:sz w:val="45"/>
          <w:lang w:val="fr-FR"/>
        </w:rPr>
        <w:t xml:space="preserve">la </w:t>
      </w:r>
      <w:r w:rsidR="00131969" w:rsidRPr="007F2089">
        <w:rPr>
          <w:spacing w:val="34"/>
          <w:w w:val="115"/>
          <w:sz w:val="45"/>
          <w:lang w:val="fr-FR"/>
        </w:rPr>
        <w:t>Consultation</w:t>
      </w:r>
      <w:r w:rsidR="00131969" w:rsidRPr="007F2089">
        <w:rPr>
          <w:spacing w:val="34"/>
          <w:w w:val="115"/>
          <w:sz w:val="45"/>
          <w:lang w:val="fr-FR"/>
        </w:rPr>
        <w:tab/>
      </w:r>
      <w:r w:rsidR="00131969" w:rsidRPr="007F2089">
        <w:rPr>
          <w:w w:val="115"/>
          <w:sz w:val="45"/>
          <w:lang w:val="fr-FR"/>
        </w:rPr>
        <w:t>(</w:t>
      </w:r>
      <w:r w:rsidR="00131969" w:rsidRPr="007F2089">
        <w:rPr>
          <w:spacing w:val="28"/>
          <w:w w:val="115"/>
          <w:sz w:val="45"/>
          <w:lang w:val="fr-FR"/>
        </w:rPr>
        <w:t>RPC)</w:t>
      </w:r>
    </w:p>
    <w:p w:rsidR="00BC38A9" w:rsidRPr="007F2089" w:rsidRDefault="00BC38A9">
      <w:pPr>
        <w:rPr>
          <w:sz w:val="45"/>
          <w:lang w:val="fr-FR"/>
        </w:rPr>
        <w:sectPr w:rsidR="00BC38A9" w:rsidRPr="007F2089" w:rsidSect="004F16FF">
          <w:footerReference w:type="default" r:id="rId18"/>
          <w:type w:val="nextColumn"/>
          <w:pgSz w:w="12240" w:h="15840"/>
          <w:pgMar w:top="851" w:right="1134" w:bottom="851" w:left="1134" w:header="0" w:footer="888" w:gutter="0"/>
          <w:cols w:space="720"/>
        </w:sectPr>
      </w:pPr>
    </w:p>
    <w:p w:rsidR="00BC38A9" w:rsidRPr="000871C7" w:rsidRDefault="00131969">
      <w:pPr>
        <w:pStyle w:val="Corpsdetexte"/>
        <w:spacing w:before="72"/>
        <w:ind w:left="2657"/>
        <w:rPr>
          <w:lang w:val="fr-FR"/>
        </w:rPr>
      </w:pPr>
      <w:r w:rsidRPr="000871C7">
        <w:rPr>
          <w:w w:val="120"/>
          <w:lang w:val="fr-FR"/>
        </w:rPr>
        <w:lastRenderedPageBreak/>
        <w:t>Règlement Particulier de la Consultation</w:t>
      </w:r>
    </w:p>
    <w:p w:rsidR="00BC38A9" w:rsidRPr="000871C7" w:rsidRDefault="00BC38A9">
      <w:pPr>
        <w:pStyle w:val="Corpsdetexte"/>
        <w:rPr>
          <w:sz w:val="20"/>
          <w:lang w:val="fr-FR"/>
        </w:rPr>
      </w:pPr>
    </w:p>
    <w:p w:rsidR="00BC38A9" w:rsidRPr="000871C7" w:rsidRDefault="00BC38A9">
      <w:pPr>
        <w:pStyle w:val="Corpsdetexte"/>
        <w:rPr>
          <w:sz w:val="20"/>
          <w:lang w:val="fr-FR"/>
        </w:rPr>
      </w:pPr>
    </w:p>
    <w:p w:rsidR="00BC38A9" w:rsidRPr="000871C7" w:rsidRDefault="00BC38A9">
      <w:pPr>
        <w:pStyle w:val="Corpsdetexte"/>
        <w:spacing w:before="2"/>
        <w:rPr>
          <w:sz w:val="17"/>
          <w:lang w:val="fr-FR"/>
        </w:rPr>
      </w:pPr>
    </w:p>
    <w:tbl>
      <w:tblPr>
        <w:tblStyle w:val="TableNormal"/>
        <w:tblW w:w="10655"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2"/>
        <w:gridCol w:w="9313"/>
      </w:tblGrid>
      <w:tr w:rsidR="00BC38A9" w:rsidTr="002F584C">
        <w:trPr>
          <w:trHeight w:val="575"/>
        </w:trPr>
        <w:tc>
          <w:tcPr>
            <w:tcW w:w="1342" w:type="dxa"/>
          </w:tcPr>
          <w:p w:rsidR="00BC38A9" w:rsidRDefault="00131969">
            <w:pPr>
              <w:pStyle w:val="TableParagraph"/>
              <w:spacing w:before="56" w:line="260" w:lineRule="atLeast"/>
              <w:ind w:left="203" w:hanging="99"/>
            </w:pPr>
            <w:proofErr w:type="spellStart"/>
            <w:r>
              <w:rPr>
                <w:w w:val="115"/>
              </w:rPr>
              <w:t>Références</w:t>
            </w:r>
            <w:proofErr w:type="spellEnd"/>
            <w:r>
              <w:rPr>
                <w:w w:val="115"/>
              </w:rPr>
              <w:t xml:space="preserve"> du RPAO</w:t>
            </w:r>
          </w:p>
        </w:tc>
        <w:tc>
          <w:tcPr>
            <w:tcW w:w="9313" w:type="dxa"/>
          </w:tcPr>
          <w:p w:rsidR="00BC38A9" w:rsidRDefault="00E16993" w:rsidP="00E16993">
            <w:pPr>
              <w:pStyle w:val="Corpsdetexte"/>
            </w:pPr>
            <w:r>
              <w:rPr>
                <w:w w:val="120"/>
              </w:rPr>
              <w:t xml:space="preserve"> </w:t>
            </w:r>
            <w:proofErr w:type="spellStart"/>
            <w:r w:rsidR="00131969">
              <w:rPr>
                <w:w w:val="120"/>
              </w:rPr>
              <w:t>Généralités</w:t>
            </w:r>
            <w:proofErr w:type="spellEnd"/>
          </w:p>
        </w:tc>
      </w:tr>
      <w:tr w:rsidR="00BC38A9" w:rsidRPr="00251760" w:rsidTr="002F584C">
        <w:trPr>
          <w:trHeight w:val="778"/>
        </w:trPr>
        <w:tc>
          <w:tcPr>
            <w:tcW w:w="1342" w:type="dxa"/>
          </w:tcPr>
          <w:p w:rsidR="00BC38A9" w:rsidRDefault="00BC38A9">
            <w:pPr>
              <w:pStyle w:val="TableParagraph"/>
              <w:spacing w:before="11"/>
            </w:pPr>
          </w:p>
          <w:p w:rsidR="00BC38A9" w:rsidRDefault="00131969">
            <w:pPr>
              <w:pStyle w:val="TableParagraph"/>
              <w:ind w:right="372"/>
              <w:jc w:val="right"/>
            </w:pPr>
            <w:r>
              <w:rPr>
                <w:w w:val="110"/>
              </w:rPr>
              <w:t>1.1</w:t>
            </w:r>
          </w:p>
        </w:tc>
        <w:tc>
          <w:tcPr>
            <w:tcW w:w="9313" w:type="dxa"/>
          </w:tcPr>
          <w:p w:rsidR="005F14C4" w:rsidRPr="005F14C4" w:rsidRDefault="00131969">
            <w:pPr>
              <w:pStyle w:val="TableParagraph"/>
              <w:spacing w:before="5" w:line="244" w:lineRule="auto"/>
              <w:ind w:left="100" w:right="916"/>
              <w:rPr>
                <w:w w:val="120"/>
                <w:highlight w:val="yellow"/>
                <w:lang w:val="fr-FR"/>
              </w:rPr>
            </w:pPr>
            <w:r w:rsidRPr="007F2089">
              <w:rPr>
                <w:w w:val="120"/>
                <w:lang w:val="fr-FR"/>
              </w:rPr>
              <w:t>Nom et adresse de l’Autorité Contractante</w:t>
            </w:r>
            <w:r w:rsidR="005F14C4">
              <w:rPr>
                <w:w w:val="120"/>
                <w:lang w:val="fr-FR"/>
              </w:rPr>
              <w:t> : Le maire de la Commune de Datcheka</w:t>
            </w:r>
            <w:r w:rsidRPr="007F2089">
              <w:rPr>
                <w:w w:val="120"/>
                <w:lang w:val="fr-FR"/>
              </w:rPr>
              <w:t xml:space="preserve"> </w:t>
            </w:r>
          </w:p>
          <w:p w:rsidR="00BC38A9" w:rsidRPr="007F2089" w:rsidRDefault="00131969">
            <w:pPr>
              <w:pStyle w:val="TableParagraph"/>
              <w:tabs>
                <w:tab w:val="left" w:pos="8988"/>
              </w:tabs>
              <w:spacing w:line="237" w:lineRule="exact"/>
              <w:ind w:left="100"/>
              <w:rPr>
                <w:lang w:val="fr-FR"/>
              </w:rPr>
            </w:pPr>
            <w:r w:rsidRPr="007F2089">
              <w:rPr>
                <w:w w:val="110"/>
                <w:lang w:val="fr-FR"/>
              </w:rPr>
              <w:t>Référence de la dema</w:t>
            </w:r>
            <w:r w:rsidR="00CC4654">
              <w:rPr>
                <w:w w:val="110"/>
                <w:lang w:val="fr-FR"/>
              </w:rPr>
              <w:t>nde de cotation : N°………</w:t>
            </w:r>
            <w:r w:rsidRPr="007F2089">
              <w:rPr>
                <w:w w:val="110"/>
                <w:lang w:val="fr-FR"/>
              </w:rPr>
              <w:t>/</w:t>
            </w:r>
            <w:r w:rsidR="00CC4654">
              <w:rPr>
                <w:w w:val="110"/>
                <w:lang w:val="fr-FR"/>
              </w:rPr>
              <w:t xml:space="preserve"> DC/C-DATCHEKA</w:t>
            </w:r>
            <w:r w:rsidR="00CC4654" w:rsidRPr="007F2089">
              <w:rPr>
                <w:w w:val="110"/>
                <w:lang w:val="fr-FR"/>
              </w:rPr>
              <w:t>/C</w:t>
            </w:r>
            <w:r w:rsidR="00CC4654">
              <w:rPr>
                <w:w w:val="110"/>
                <w:lang w:val="fr-FR"/>
              </w:rPr>
              <w:t xml:space="preserve">IPM/2021 </w:t>
            </w:r>
            <w:r w:rsidRPr="007F2089">
              <w:rPr>
                <w:w w:val="110"/>
                <w:lang w:val="fr-FR"/>
              </w:rPr>
              <w:t>du</w:t>
            </w:r>
            <w:r w:rsidRPr="007F2089">
              <w:rPr>
                <w:u w:val="single"/>
                <w:lang w:val="fr-FR"/>
              </w:rPr>
              <w:tab/>
            </w:r>
          </w:p>
        </w:tc>
      </w:tr>
      <w:tr w:rsidR="00BC38A9" w:rsidRPr="00397325" w:rsidTr="002F584C">
        <w:trPr>
          <w:trHeight w:val="315"/>
        </w:trPr>
        <w:tc>
          <w:tcPr>
            <w:tcW w:w="1342" w:type="dxa"/>
          </w:tcPr>
          <w:p w:rsidR="00BC38A9" w:rsidRDefault="00131969">
            <w:pPr>
              <w:pStyle w:val="TableParagraph"/>
              <w:spacing w:before="62" w:line="233" w:lineRule="exact"/>
              <w:ind w:left="491"/>
            </w:pPr>
            <w:r>
              <w:rPr>
                <w:w w:val="115"/>
              </w:rPr>
              <w:t>1.2.</w:t>
            </w:r>
          </w:p>
        </w:tc>
        <w:tc>
          <w:tcPr>
            <w:tcW w:w="9313" w:type="dxa"/>
          </w:tcPr>
          <w:p w:rsidR="00BC38A9" w:rsidRPr="007F2089" w:rsidRDefault="00131969">
            <w:pPr>
              <w:pStyle w:val="TableParagraph"/>
              <w:spacing w:before="62" w:line="233" w:lineRule="exact"/>
              <w:ind w:left="99"/>
              <w:rPr>
                <w:lang w:val="fr-FR"/>
              </w:rPr>
            </w:pPr>
            <w:r w:rsidRPr="007F2089">
              <w:rPr>
                <w:w w:val="110"/>
                <w:lang w:val="fr-FR"/>
              </w:rPr>
              <w:t>Délai de livraison: un (01) Mois</w:t>
            </w:r>
          </w:p>
        </w:tc>
      </w:tr>
      <w:tr w:rsidR="00BC38A9" w:rsidRPr="00397325" w:rsidTr="002F584C">
        <w:trPr>
          <w:trHeight w:val="1038"/>
        </w:trPr>
        <w:tc>
          <w:tcPr>
            <w:tcW w:w="1342" w:type="dxa"/>
          </w:tcPr>
          <w:p w:rsidR="00BC38A9" w:rsidRPr="007F2089" w:rsidRDefault="00BC38A9">
            <w:pPr>
              <w:pStyle w:val="TableParagraph"/>
              <w:rPr>
                <w:sz w:val="24"/>
                <w:lang w:val="fr-FR"/>
              </w:rPr>
            </w:pPr>
          </w:p>
          <w:p w:rsidR="00BC38A9" w:rsidRDefault="00131969">
            <w:pPr>
              <w:pStyle w:val="TableParagraph"/>
              <w:spacing w:before="149"/>
              <w:ind w:left="26"/>
              <w:jc w:val="center"/>
            </w:pPr>
            <w:r>
              <w:rPr>
                <w:w w:val="114"/>
              </w:rPr>
              <w:t>2</w:t>
            </w:r>
          </w:p>
        </w:tc>
        <w:tc>
          <w:tcPr>
            <w:tcW w:w="9313" w:type="dxa"/>
          </w:tcPr>
          <w:p w:rsidR="005F14C4" w:rsidRDefault="00131969" w:rsidP="005F14C4">
            <w:pPr>
              <w:pStyle w:val="TableParagraph"/>
              <w:tabs>
                <w:tab w:val="left" w:pos="7624"/>
              </w:tabs>
              <w:spacing w:before="5"/>
              <w:ind w:left="100"/>
              <w:rPr>
                <w:w w:val="115"/>
                <w:sz w:val="20"/>
                <w:szCs w:val="20"/>
                <w:lang w:val="fr-FR"/>
              </w:rPr>
            </w:pPr>
            <w:r w:rsidRPr="007F2089">
              <w:rPr>
                <w:w w:val="115"/>
                <w:lang w:val="fr-FR"/>
              </w:rPr>
              <w:t>Source de financement : FEICOM : Convention</w:t>
            </w:r>
            <w:r w:rsidR="00CC4654">
              <w:rPr>
                <w:w w:val="115"/>
                <w:lang w:val="fr-FR"/>
              </w:rPr>
              <w:t xml:space="preserve"> </w:t>
            </w:r>
            <w:r w:rsidRPr="008C5457">
              <w:rPr>
                <w:w w:val="115"/>
                <w:sz w:val="20"/>
                <w:szCs w:val="20"/>
                <w:lang w:val="fr-FR"/>
              </w:rPr>
              <w:t>N°</w:t>
            </w:r>
          </w:p>
          <w:p w:rsidR="00BC38A9" w:rsidRPr="007F2089" w:rsidRDefault="00131969" w:rsidP="005F14C4">
            <w:pPr>
              <w:pStyle w:val="TableParagraph"/>
              <w:tabs>
                <w:tab w:val="left" w:pos="7624"/>
              </w:tabs>
              <w:spacing w:before="5"/>
              <w:ind w:left="100"/>
              <w:rPr>
                <w:lang w:val="fr-FR"/>
              </w:rPr>
            </w:pPr>
            <w:r w:rsidRPr="007F2089">
              <w:rPr>
                <w:w w:val="110"/>
                <w:lang w:val="fr-FR"/>
              </w:rPr>
              <w:t xml:space="preserve">Objet du projet : </w:t>
            </w:r>
            <w:r w:rsidR="005F14C4">
              <w:rPr>
                <w:spacing w:val="4"/>
                <w:w w:val="110"/>
                <w:lang w:val="fr-FR"/>
              </w:rPr>
              <w:t>Equipement de</w:t>
            </w:r>
            <w:r w:rsidR="005F14C4" w:rsidRPr="005F14C4">
              <w:rPr>
                <w:spacing w:val="4"/>
                <w:w w:val="110"/>
                <w:lang w:val="fr-FR"/>
              </w:rPr>
              <w:t xml:space="preserve"> la commune de DATCHEKA </w:t>
            </w:r>
            <w:r w:rsidR="005F14C4" w:rsidRPr="005F14C4">
              <w:rPr>
                <w:spacing w:val="3"/>
                <w:w w:val="110"/>
                <w:lang w:val="fr-FR"/>
              </w:rPr>
              <w:t xml:space="preserve">en </w:t>
            </w:r>
            <w:r w:rsidR="005F14C4" w:rsidRPr="005F14C4">
              <w:rPr>
                <w:spacing w:val="4"/>
                <w:w w:val="110"/>
                <w:lang w:val="fr-FR"/>
              </w:rPr>
              <w:t xml:space="preserve">mobiliers </w:t>
            </w:r>
            <w:r w:rsidR="005F14C4" w:rsidRPr="005F14C4">
              <w:rPr>
                <w:spacing w:val="2"/>
                <w:w w:val="110"/>
                <w:lang w:val="fr-FR"/>
              </w:rPr>
              <w:t xml:space="preserve">de </w:t>
            </w:r>
            <w:r w:rsidR="005F14C4" w:rsidRPr="005F14C4">
              <w:rPr>
                <w:spacing w:val="4"/>
                <w:w w:val="110"/>
                <w:lang w:val="fr-FR"/>
              </w:rPr>
              <w:t>bureau</w:t>
            </w:r>
            <w:r w:rsidR="005F14C4">
              <w:rPr>
                <w:spacing w:val="4"/>
                <w:w w:val="110"/>
                <w:lang w:val="fr-FR"/>
              </w:rPr>
              <w:t>,</w:t>
            </w:r>
            <w:r w:rsidR="00D4760D">
              <w:rPr>
                <w:spacing w:val="4"/>
                <w:w w:val="110"/>
                <w:lang w:val="fr-FR"/>
              </w:rPr>
              <w:t xml:space="preserve"> </w:t>
            </w:r>
            <w:r w:rsidR="005F14C4">
              <w:rPr>
                <w:spacing w:val="4"/>
                <w:w w:val="110"/>
                <w:lang w:val="fr-FR"/>
              </w:rPr>
              <w:t>Arrondissement de Datcheka,</w:t>
            </w:r>
            <w:r w:rsidR="00D4760D">
              <w:rPr>
                <w:spacing w:val="4"/>
                <w:w w:val="110"/>
                <w:lang w:val="fr-FR"/>
              </w:rPr>
              <w:t xml:space="preserve"> </w:t>
            </w:r>
            <w:r w:rsidR="005F14C4">
              <w:rPr>
                <w:spacing w:val="4"/>
                <w:w w:val="110"/>
                <w:lang w:val="fr-FR"/>
              </w:rPr>
              <w:t>Département du Mayo-Danay,</w:t>
            </w:r>
            <w:r w:rsidR="00D4760D">
              <w:rPr>
                <w:spacing w:val="4"/>
                <w:w w:val="110"/>
                <w:lang w:val="fr-FR"/>
              </w:rPr>
              <w:t xml:space="preserve"> </w:t>
            </w:r>
            <w:r w:rsidR="005F14C4">
              <w:rPr>
                <w:spacing w:val="4"/>
                <w:w w:val="110"/>
                <w:lang w:val="fr-FR"/>
              </w:rPr>
              <w:t>Région de l’Extreme-Nord</w:t>
            </w:r>
            <w:r w:rsidR="005F14C4" w:rsidRPr="005F14C4">
              <w:rPr>
                <w:spacing w:val="4"/>
                <w:w w:val="110"/>
                <w:lang w:val="fr-FR"/>
              </w:rPr>
              <w:t>.</w:t>
            </w:r>
          </w:p>
        </w:tc>
      </w:tr>
      <w:tr w:rsidR="00BC38A9" w:rsidRPr="00397325" w:rsidTr="002F584C">
        <w:trPr>
          <w:trHeight w:val="315"/>
        </w:trPr>
        <w:tc>
          <w:tcPr>
            <w:tcW w:w="1342" w:type="dxa"/>
          </w:tcPr>
          <w:p w:rsidR="00BC38A9" w:rsidRDefault="00131969">
            <w:pPr>
              <w:pStyle w:val="TableParagraph"/>
              <w:spacing w:before="63" w:line="232" w:lineRule="exact"/>
              <w:ind w:left="26"/>
              <w:jc w:val="center"/>
            </w:pPr>
            <w:r>
              <w:rPr>
                <w:w w:val="114"/>
              </w:rPr>
              <w:t>4</w:t>
            </w:r>
          </w:p>
        </w:tc>
        <w:tc>
          <w:tcPr>
            <w:tcW w:w="9313" w:type="dxa"/>
          </w:tcPr>
          <w:p w:rsidR="00BC38A9" w:rsidRPr="007F2089" w:rsidRDefault="00131969">
            <w:pPr>
              <w:pStyle w:val="TableParagraph"/>
              <w:spacing w:before="63" w:line="232" w:lineRule="exact"/>
              <w:ind w:left="99"/>
              <w:rPr>
                <w:lang w:val="fr-FR"/>
              </w:rPr>
            </w:pPr>
            <w:r w:rsidRPr="007F2089">
              <w:rPr>
                <w:w w:val="115"/>
                <w:lang w:val="fr-FR"/>
              </w:rPr>
              <w:t>Liste des candidats pré qualifiés : Sans objet</w:t>
            </w:r>
          </w:p>
        </w:tc>
      </w:tr>
      <w:tr w:rsidR="00BC38A9" w:rsidTr="002F584C">
        <w:trPr>
          <w:trHeight w:val="312"/>
        </w:trPr>
        <w:tc>
          <w:tcPr>
            <w:tcW w:w="1342" w:type="dxa"/>
          </w:tcPr>
          <w:p w:rsidR="00BC38A9" w:rsidRDefault="00131969">
            <w:pPr>
              <w:pStyle w:val="TableParagraph"/>
              <w:spacing w:before="62" w:line="231" w:lineRule="exact"/>
              <w:ind w:left="26"/>
              <w:jc w:val="center"/>
            </w:pPr>
            <w:r>
              <w:rPr>
                <w:w w:val="114"/>
              </w:rPr>
              <w:t>5</w:t>
            </w:r>
          </w:p>
        </w:tc>
        <w:tc>
          <w:tcPr>
            <w:tcW w:w="9313" w:type="dxa"/>
          </w:tcPr>
          <w:p w:rsidR="00BC38A9" w:rsidRDefault="00131969">
            <w:pPr>
              <w:pStyle w:val="TableParagraph"/>
              <w:spacing w:before="7"/>
              <w:ind w:left="433"/>
            </w:pPr>
            <w:proofErr w:type="spellStart"/>
            <w:r>
              <w:rPr>
                <w:w w:val="110"/>
              </w:rPr>
              <w:t>Critères</w:t>
            </w:r>
            <w:proofErr w:type="spellEnd"/>
            <w:r>
              <w:rPr>
                <w:w w:val="110"/>
              </w:rPr>
              <w:t xml:space="preserve"> </w:t>
            </w:r>
            <w:proofErr w:type="spellStart"/>
            <w:r>
              <w:rPr>
                <w:w w:val="110"/>
              </w:rPr>
              <w:t>éliminatoires</w:t>
            </w:r>
            <w:proofErr w:type="spellEnd"/>
          </w:p>
        </w:tc>
      </w:tr>
      <w:tr w:rsidR="00BC38A9" w:rsidRPr="00397325" w:rsidTr="002F584C">
        <w:trPr>
          <w:trHeight w:val="2162"/>
        </w:trPr>
        <w:tc>
          <w:tcPr>
            <w:tcW w:w="1342" w:type="dxa"/>
          </w:tcPr>
          <w:p w:rsidR="00BC38A9" w:rsidRDefault="00BC38A9">
            <w:pPr>
              <w:pStyle w:val="TableParagraph"/>
              <w:rPr>
                <w:sz w:val="24"/>
              </w:rPr>
            </w:pPr>
          </w:p>
          <w:p w:rsidR="00BC38A9" w:rsidRDefault="00BC38A9">
            <w:pPr>
              <w:pStyle w:val="TableParagraph"/>
              <w:rPr>
                <w:sz w:val="24"/>
              </w:rPr>
            </w:pPr>
          </w:p>
          <w:p w:rsidR="00BC38A9" w:rsidRDefault="00BC38A9">
            <w:pPr>
              <w:pStyle w:val="TableParagraph"/>
              <w:rPr>
                <w:sz w:val="24"/>
              </w:rPr>
            </w:pPr>
          </w:p>
          <w:p w:rsidR="00BC38A9" w:rsidRDefault="00131969">
            <w:pPr>
              <w:pStyle w:val="TableParagraph"/>
              <w:spacing w:before="159"/>
              <w:ind w:left="522"/>
            </w:pPr>
            <w:r>
              <w:rPr>
                <w:w w:val="115"/>
              </w:rPr>
              <w:t>5.1</w:t>
            </w:r>
          </w:p>
        </w:tc>
        <w:tc>
          <w:tcPr>
            <w:tcW w:w="9313" w:type="dxa"/>
          </w:tcPr>
          <w:p w:rsidR="00BC38A9" w:rsidRPr="007F2089" w:rsidRDefault="00131969">
            <w:pPr>
              <w:pStyle w:val="TableParagraph"/>
              <w:spacing w:before="63" w:line="247" w:lineRule="auto"/>
              <w:ind w:left="100" w:right="916"/>
              <w:rPr>
                <w:lang w:val="fr-FR"/>
              </w:rPr>
            </w:pPr>
            <w:r w:rsidRPr="007F2089">
              <w:rPr>
                <w:w w:val="110"/>
                <w:lang w:val="fr-FR"/>
              </w:rPr>
              <w:t>Qualification du soumissionnaire (voir corrections apportées à l’ADC) ;(les critères de qualification ci-après devront être arrêtés et précisés en fonction de la nature et de l’envergure des fournitures à livrer, à titre indicatif.</w:t>
            </w:r>
          </w:p>
          <w:p w:rsidR="00BC38A9" w:rsidRPr="00F04D78" w:rsidRDefault="00915C9E" w:rsidP="00915C9E">
            <w:pPr>
              <w:pStyle w:val="TableParagraph"/>
              <w:numPr>
                <w:ilvl w:val="0"/>
                <w:numId w:val="28"/>
              </w:numPr>
              <w:tabs>
                <w:tab w:val="left" w:pos="704"/>
                <w:tab w:val="left" w:pos="705"/>
              </w:tabs>
              <w:spacing w:before="25"/>
              <w:rPr>
                <w:color w:val="211F1F"/>
                <w:sz w:val="20"/>
                <w:lang w:val="fr-FR"/>
              </w:rPr>
            </w:pPr>
            <w:proofErr w:type="gramStart"/>
            <w:r>
              <w:rPr>
                <w:w w:val="115"/>
                <w:lang w:val="fr-FR"/>
              </w:rPr>
              <w:t>La</w:t>
            </w:r>
            <w:proofErr w:type="gramEnd"/>
            <w:r>
              <w:rPr>
                <w:w w:val="115"/>
                <w:lang w:val="fr-FR"/>
              </w:rPr>
              <w:t xml:space="preserve"> non production d’une pièce du dossier administratif absente ou non conforme après</w:t>
            </w:r>
            <w:r w:rsidR="00F04D78">
              <w:rPr>
                <w:w w:val="115"/>
                <w:lang w:val="fr-FR"/>
              </w:rPr>
              <w:t xml:space="preserve"> un délai de 48 heures lors de l’ouverture des plis</w:t>
            </w:r>
            <w:r w:rsidRPr="00F04D78">
              <w:rPr>
                <w:w w:val="115"/>
                <w:lang w:val="fr-FR"/>
              </w:rPr>
              <w:t>,</w:t>
            </w:r>
          </w:p>
          <w:p w:rsidR="00915C9E" w:rsidRPr="007F2089" w:rsidRDefault="00915C9E">
            <w:pPr>
              <w:pStyle w:val="TableParagraph"/>
              <w:numPr>
                <w:ilvl w:val="0"/>
                <w:numId w:val="28"/>
              </w:numPr>
              <w:tabs>
                <w:tab w:val="left" w:pos="704"/>
                <w:tab w:val="left" w:pos="705"/>
              </w:tabs>
              <w:spacing w:before="25"/>
              <w:rPr>
                <w:color w:val="211F1F"/>
                <w:sz w:val="20"/>
                <w:lang w:val="fr-FR"/>
              </w:rPr>
            </w:pPr>
            <w:r>
              <w:rPr>
                <w:w w:val="115"/>
                <w:lang w:val="fr-FR"/>
              </w:rPr>
              <w:t>Absence de la caution de soumission</w:t>
            </w:r>
          </w:p>
          <w:p w:rsidR="00BC38A9" w:rsidRPr="007F2089" w:rsidRDefault="00131969">
            <w:pPr>
              <w:pStyle w:val="TableParagraph"/>
              <w:numPr>
                <w:ilvl w:val="0"/>
                <w:numId w:val="28"/>
              </w:numPr>
              <w:tabs>
                <w:tab w:val="left" w:pos="704"/>
                <w:tab w:val="left" w:pos="705"/>
              </w:tabs>
              <w:spacing w:before="8"/>
              <w:rPr>
                <w:color w:val="211F1F"/>
                <w:sz w:val="20"/>
                <w:lang w:val="fr-FR"/>
              </w:rPr>
            </w:pPr>
            <w:r w:rsidRPr="007F2089">
              <w:rPr>
                <w:w w:val="110"/>
                <w:lang w:val="fr-FR"/>
              </w:rPr>
              <w:t>Fausse déclaration ou pièce</w:t>
            </w:r>
            <w:r w:rsidR="00127844">
              <w:rPr>
                <w:w w:val="110"/>
                <w:lang w:val="fr-FR"/>
              </w:rPr>
              <w:t xml:space="preserve"> </w:t>
            </w:r>
            <w:r w:rsidRPr="007F2089">
              <w:rPr>
                <w:w w:val="110"/>
                <w:lang w:val="fr-FR"/>
              </w:rPr>
              <w:t>falsifiée,</w:t>
            </w:r>
          </w:p>
          <w:p w:rsidR="00BC38A9" w:rsidRPr="007F2089" w:rsidRDefault="00131969">
            <w:pPr>
              <w:pStyle w:val="TableParagraph"/>
              <w:numPr>
                <w:ilvl w:val="0"/>
                <w:numId w:val="28"/>
              </w:numPr>
              <w:tabs>
                <w:tab w:val="left" w:pos="704"/>
                <w:tab w:val="left" w:pos="705"/>
              </w:tabs>
              <w:spacing w:before="6"/>
              <w:rPr>
                <w:color w:val="211F1F"/>
                <w:sz w:val="20"/>
                <w:lang w:val="fr-FR"/>
              </w:rPr>
            </w:pPr>
            <w:r w:rsidRPr="007F2089">
              <w:rPr>
                <w:w w:val="115"/>
                <w:lang w:val="fr-FR"/>
              </w:rPr>
              <w:t>Non-conformité</w:t>
            </w:r>
            <w:r w:rsidR="00915C9E">
              <w:rPr>
                <w:w w:val="115"/>
                <w:lang w:val="fr-FR"/>
              </w:rPr>
              <w:t xml:space="preserve"> </w:t>
            </w:r>
            <w:r w:rsidRPr="007F2089">
              <w:rPr>
                <w:w w:val="115"/>
                <w:lang w:val="fr-FR"/>
              </w:rPr>
              <w:t>aux</w:t>
            </w:r>
            <w:r w:rsidR="00915C9E">
              <w:rPr>
                <w:w w:val="115"/>
                <w:lang w:val="fr-FR"/>
              </w:rPr>
              <w:t xml:space="preserve"> </w:t>
            </w:r>
            <w:r w:rsidRPr="007F2089">
              <w:rPr>
                <w:w w:val="115"/>
                <w:lang w:val="fr-FR"/>
              </w:rPr>
              <w:t>spécifications</w:t>
            </w:r>
            <w:r w:rsidR="00915C9E">
              <w:rPr>
                <w:w w:val="115"/>
                <w:lang w:val="fr-FR"/>
              </w:rPr>
              <w:t xml:space="preserve"> </w:t>
            </w:r>
            <w:r w:rsidRPr="007F2089">
              <w:rPr>
                <w:w w:val="115"/>
                <w:lang w:val="fr-FR"/>
              </w:rPr>
              <w:t>techniques</w:t>
            </w:r>
            <w:r w:rsidR="00915C9E">
              <w:rPr>
                <w:w w:val="115"/>
                <w:lang w:val="fr-FR"/>
              </w:rPr>
              <w:t xml:space="preserve"> </w:t>
            </w:r>
            <w:r w:rsidRPr="007F2089">
              <w:rPr>
                <w:w w:val="115"/>
                <w:lang w:val="fr-FR"/>
              </w:rPr>
              <w:t>majeures</w:t>
            </w:r>
            <w:r w:rsidR="00915C9E">
              <w:rPr>
                <w:w w:val="115"/>
                <w:lang w:val="fr-FR"/>
              </w:rPr>
              <w:t xml:space="preserve"> </w:t>
            </w:r>
            <w:r w:rsidRPr="007F2089">
              <w:rPr>
                <w:w w:val="115"/>
                <w:lang w:val="fr-FR"/>
              </w:rPr>
              <w:t>des</w:t>
            </w:r>
            <w:r w:rsidR="00915C9E">
              <w:rPr>
                <w:w w:val="115"/>
                <w:lang w:val="fr-FR"/>
              </w:rPr>
              <w:t xml:space="preserve"> </w:t>
            </w:r>
            <w:r w:rsidRPr="007F2089">
              <w:rPr>
                <w:w w:val="115"/>
                <w:lang w:val="fr-FR"/>
              </w:rPr>
              <w:t>équipements</w:t>
            </w:r>
          </w:p>
          <w:p w:rsidR="00BC38A9" w:rsidRPr="007F2089" w:rsidRDefault="00131969">
            <w:pPr>
              <w:pStyle w:val="TableParagraph"/>
              <w:numPr>
                <w:ilvl w:val="0"/>
                <w:numId w:val="28"/>
              </w:numPr>
              <w:tabs>
                <w:tab w:val="left" w:pos="704"/>
                <w:tab w:val="left" w:pos="705"/>
              </w:tabs>
              <w:spacing w:before="7"/>
              <w:rPr>
                <w:color w:val="211F1F"/>
                <w:sz w:val="20"/>
                <w:lang w:val="fr-FR"/>
              </w:rPr>
            </w:pPr>
            <w:r w:rsidRPr="007F2089">
              <w:rPr>
                <w:w w:val="105"/>
                <w:lang w:val="fr-FR"/>
              </w:rPr>
              <w:t>Absence d’un prix unitaire</w:t>
            </w:r>
            <w:r w:rsidR="00127844">
              <w:rPr>
                <w:w w:val="105"/>
                <w:lang w:val="fr-FR"/>
              </w:rPr>
              <w:t xml:space="preserve"> </w:t>
            </w:r>
            <w:r w:rsidRPr="007F2089">
              <w:rPr>
                <w:w w:val="105"/>
                <w:lang w:val="fr-FR"/>
              </w:rPr>
              <w:t>quantifié,</w:t>
            </w:r>
          </w:p>
          <w:p w:rsidR="00637428" w:rsidRDefault="00131969" w:rsidP="00637428">
            <w:pPr>
              <w:pStyle w:val="TableParagraph"/>
              <w:numPr>
                <w:ilvl w:val="0"/>
                <w:numId w:val="28"/>
              </w:numPr>
              <w:tabs>
                <w:tab w:val="left" w:pos="704"/>
                <w:tab w:val="left" w:pos="705"/>
              </w:tabs>
              <w:spacing w:before="6" w:line="233" w:lineRule="exact"/>
              <w:rPr>
                <w:color w:val="211F1F"/>
                <w:lang w:val="fr-FR"/>
              </w:rPr>
            </w:pPr>
            <w:r w:rsidRPr="007F2089">
              <w:rPr>
                <w:w w:val="115"/>
                <w:lang w:val="fr-FR"/>
              </w:rPr>
              <w:t>Non-conformité du modèle de</w:t>
            </w:r>
            <w:r w:rsidR="00127844">
              <w:rPr>
                <w:w w:val="115"/>
                <w:lang w:val="fr-FR"/>
              </w:rPr>
              <w:t xml:space="preserve"> </w:t>
            </w:r>
            <w:r w:rsidRPr="007F2089">
              <w:rPr>
                <w:w w:val="115"/>
                <w:lang w:val="fr-FR"/>
              </w:rPr>
              <w:t>soum</w:t>
            </w:r>
            <w:r w:rsidR="00420ABA">
              <w:rPr>
                <w:w w:val="115"/>
                <w:lang w:val="fr-FR"/>
              </w:rPr>
              <w:t>ission</w:t>
            </w:r>
            <w:r w:rsidR="00637428">
              <w:rPr>
                <w:w w:val="115"/>
                <w:lang w:val="fr-FR"/>
              </w:rPr>
              <w:t>,</w:t>
            </w:r>
          </w:p>
          <w:p w:rsidR="00BC38A9" w:rsidRPr="00637428" w:rsidRDefault="00637428" w:rsidP="00637428">
            <w:pPr>
              <w:pStyle w:val="TableParagraph"/>
              <w:numPr>
                <w:ilvl w:val="0"/>
                <w:numId w:val="28"/>
              </w:numPr>
              <w:tabs>
                <w:tab w:val="left" w:pos="704"/>
                <w:tab w:val="left" w:pos="705"/>
              </w:tabs>
              <w:spacing w:before="6" w:line="233" w:lineRule="exact"/>
              <w:rPr>
                <w:color w:val="211F1F"/>
                <w:lang w:val="fr-FR"/>
              </w:rPr>
            </w:pPr>
            <w:r w:rsidRPr="00637428">
              <w:rPr>
                <w:w w:val="110"/>
                <w:lang w:val="fr-FR"/>
              </w:rPr>
              <w:t>Absence d’une déclaration sur l’honneur du non abandon d’un marché au cours des trois (03) années et entreprises non défaillante ou exclue de la commande publique.</w:t>
            </w:r>
          </w:p>
        </w:tc>
      </w:tr>
      <w:tr w:rsidR="00BC38A9" w:rsidRPr="00397325" w:rsidTr="002F584C">
        <w:trPr>
          <w:trHeight w:val="316"/>
        </w:trPr>
        <w:tc>
          <w:tcPr>
            <w:tcW w:w="1342" w:type="dxa"/>
          </w:tcPr>
          <w:p w:rsidR="00BC38A9" w:rsidRDefault="00131969">
            <w:pPr>
              <w:pStyle w:val="TableParagraph"/>
              <w:spacing w:before="63" w:line="233" w:lineRule="exact"/>
              <w:ind w:right="431"/>
              <w:jc w:val="right"/>
            </w:pPr>
            <w:r>
              <w:rPr>
                <w:w w:val="110"/>
              </w:rPr>
              <w:t>10.1</w:t>
            </w:r>
          </w:p>
        </w:tc>
        <w:tc>
          <w:tcPr>
            <w:tcW w:w="9313" w:type="dxa"/>
          </w:tcPr>
          <w:p w:rsidR="00BC38A9" w:rsidRPr="007F2089" w:rsidRDefault="00131969">
            <w:pPr>
              <w:pStyle w:val="TableParagraph"/>
              <w:spacing w:before="63" w:line="233" w:lineRule="exact"/>
              <w:ind w:left="100"/>
              <w:rPr>
                <w:lang w:val="fr-FR"/>
              </w:rPr>
            </w:pPr>
            <w:r w:rsidRPr="007F2089">
              <w:rPr>
                <w:w w:val="110"/>
                <w:lang w:val="fr-FR"/>
              </w:rPr>
              <w:t>Langue de l’offre : Français ou anglais</w:t>
            </w:r>
          </w:p>
        </w:tc>
      </w:tr>
      <w:tr w:rsidR="00BC38A9" w:rsidRPr="00397325" w:rsidTr="002F584C">
        <w:trPr>
          <w:trHeight w:val="1149"/>
        </w:trPr>
        <w:tc>
          <w:tcPr>
            <w:tcW w:w="1342" w:type="dxa"/>
          </w:tcPr>
          <w:p w:rsidR="00BC38A9" w:rsidRPr="007F2089" w:rsidRDefault="00BC38A9">
            <w:pPr>
              <w:pStyle w:val="TableParagraph"/>
              <w:rPr>
                <w:sz w:val="24"/>
                <w:lang w:val="fr-FR"/>
              </w:rPr>
            </w:pPr>
          </w:p>
          <w:p w:rsidR="00BC38A9" w:rsidRDefault="00131969">
            <w:pPr>
              <w:pStyle w:val="TableParagraph"/>
              <w:spacing w:before="202"/>
              <w:ind w:right="431"/>
              <w:jc w:val="right"/>
            </w:pPr>
            <w:r>
              <w:rPr>
                <w:w w:val="110"/>
              </w:rPr>
              <w:t>11.1</w:t>
            </w:r>
          </w:p>
        </w:tc>
        <w:tc>
          <w:tcPr>
            <w:tcW w:w="9313" w:type="dxa"/>
          </w:tcPr>
          <w:p w:rsidR="00BC38A9" w:rsidRPr="007F2089" w:rsidRDefault="00131969">
            <w:pPr>
              <w:pStyle w:val="TableParagraph"/>
              <w:spacing w:before="63" w:line="244" w:lineRule="auto"/>
              <w:ind w:left="100" w:right="157"/>
              <w:rPr>
                <w:lang w:val="fr-FR"/>
              </w:rPr>
            </w:pPr>
            <w:r w:rsidRPr="007F2089">
              <w:rPr>
                <w:w w:val="115"/>
                <w:lang w:val="fr-FR"/>
              </w:rPr>
              <w:t>La</w:t>
            </w:r>
            <w:r w:rsidR="00127844">
              <w:rPr>
                <w:w w:val="115"/>
                <w:lang w:val="fr-FR"/>
              </w:rPr>
              <w:t xml:space="preserve"> </w:t>
            </w:r>
            <w:r w:rsidRPr="007F2089">
              <w:rPr>
                <w:w w:val="115"/>
                <w:lang w:val="fr-FR"/>
              </w:rPr>
              <w:t>liste</w:t>
            </w:r>
            <w:r w:rsidR="00127844">
              <w:rPr>
                <w:w w:val="115"/>
                <w:lang w:val="fr-FR"/>
              </w:rPr>
              <w:t xml:space="preserve"> </w:t>
            </w:r>
            <w:r w:rsidRPr="007F2089">
              <w:rPr>
                <w:w w:val="115"/>
                <w:lang w:val="fr-FR"/>
              </w:rPr>
              <w:t>des</w:t>
            </w:r>
            <w:r w:rsidR="00127844">
              <w:rPr>
                <w:w w:val="115"/>
                <w:lang w:val="fr-FR"/>
              </w:rPr>
              <w:t xml:space="preserve"> </w:t>
            </w:r>
            <w:r w:rsidRPr="007F2089">
              <w:rPr>
                <w:w w:val="115"/>
                <w:lang w:val="fr-FR"/>
              </w:rPr>
              <w:t>documents</w:t>
            </w:r>
            <w:r w:rsidR="00127844">
              <w:rPr>
                <w:w w:val="115"/>
                <w:lang w:val="fr-FR"/>
              </w:rPr>
              <w:t xml:space="preserve"> </w:t>
            </w:r>
            <w:r w:rsidRPr="007F2089">
              <w:rPr>
                <w:w w:val="115"/>
                <w:lang w:val="fr-FR"/>
              </w:rPr>
              <w:t>sur</w:t>
            </w:r>
            <w:r w:rsidR="00127844">
              <w:rPr>
                <w:w w:val="115"/>
                <w:lang w:val="fr-FR"/>
              </w:rPr>
              <w:t xml:space="preserve"> </w:t>
            </w:r>
            <w:r w:rsidRPr="007F2089">
              <w:rPr>
                <w:w w:val="115"/>
                <w:lang w:val="fr-FR"/>
              </w:rPr>
              <w:t>la</w:t>
            </w:r>
            <w:r w:rsidR="00127844">
              <w:rPr>
                <w:w w:val="115"/>
                <w:lang w:val="fr-FR"/>
              </w:rPr>
              <w:t xml:space="preserve"> </w:t>
            </w:r>
            <w:r w:rsidRPr="007F2089">
              <w:rPr>
                <w:w w:val="115"/>
                <w:lang w:val="fr-FR"/>
              </w:rPr>
              <w:t>qualification</w:t>
            </w:r>
            <w:r w:rsidR="00127844">
              <w:rPr>
                <w:w w:val="115"/>
                <w:lang w:val="fr-FR"/>
              </w:rPr>
              <w:t xml:space="preserve"> </w:t>
            </w:r>
            <w:r w:rsidRPr="007F2089">
              <w:rPr>
                <w:w w:val="115"/>
                <w:lang w:val="fr-FR"/>
              </w:rPr>
              <w:t>visée</w:t>
            </w:r>
            <w:r w:rsidR="00127844">
              <w:rPr>
                <w:w w:val="115"/>
                <w:lang w:val="fr-FR"/>
              </w:rPr>
              <w:t xml:space="preserve"> </w:t>
            </w:r>
            <w:r w:rsidRPr="007F2089">
              <w:rPr>
                <w:w w:val="115"/>
                <w:lang w:val="fr-FR"/>
              </w:rPr>
              <w:t>à</w:t>
            </w:r>
            <w:r w:rsidR="00127844">
              <w:rPr>
                <w:w w:val="115"/>
                <w:lang w:val="fr-FR"/>
              </w:rPr>
              <w:t xml:space="preserve"> </w:t>
            </w:r>
            <w:r w:rsidRPr="007F2089">
              <w:rPr>
                <w:w w:val="115"/>
                <w:lang w:val="fr-FR"/>
              </w:rPr>
              <w:t>l’article</w:t>
            </w:r>
            <w:r w:rsidR="00127844">
              <w:rPr>
                <w:w w:val="115"/>
                <w:lang w:val="fr-FR"/>
              </w:rPr>
              <w:t xml:space="preserve"> </w:t>
            </w:r>
            <w:r w:rsidRPr="007F2089">
              <w:rPr>
                <w:w w:val="115"/>
                <w:lang w:val="fr-FR"/>
              </w:rPr>
              <w:t>11</w:t>
            </w:r>
            <w:r w:rsidR="00127844">
              <w:rPr>
                <w:w w:val="115"/>
                <w:lang w:val="fr-FR"/>
              </w:rPr>
              <w:t xml:space="preserve"> </w:t>
            </w:r>
            <w:r w:rsidRPr="007F2089">
              <w:rPr>
                <w:w w:val="115"/>
                <w:lang w:val="fr-FR"/>
              </w:rPr>
              <w:t>du</w:t>
            </w:r>
            <w:r w:rsidR="00127844">
              <w:rPr>
                <w:w w:val="115"/>
                <w:lang w:val="fr-FR"/>
              </w:rPr>
              <w:t xml:space="preserve"> </w:t>
            </w:r>
            <w:r w:rsidRPr="007F2089">
              <w:rPr>
                <w:w w:val="115"/>
                <w:lang w:val="fr-FR"/>
              </w:rPr>
              <w:t>RGC</w:t>
            </w:r>
            <w:r w:rsidR="00127844">
              <w:rPr>
                <w:w w:val="115"/>
                <w:lang w:val="fr-FR"/>
              </w:rPr>
              <w:t xml:space="preserve"> </w:t>
            </w:r>
            <w:r w:rsidRPr="007F2089">
              <w:rPr>
                <w:w w:val="115"/>
                <w:lang w:val="fr-FR"/>
              </w:rPr>
              <w:t>devra</w:t>
            </w:r>
            <w:r w:rsidR="00127844">
              <w:rPr>
                <w:w w:val="115"/>
                <w:lang w:val="fr-FR"/>
              </w:rPr>
              <w:t xml:space="preserve"> </w:t>
            </w:r>
            <w:r w:rsidRPr="007F2089">
              <w:rPr>
                <w:w w:val="115"/>
                <w:lang w:val="fr-FR"/>
              </w:rPr>
              <w:t>être</w:t>
            </w:r>
            <w:r w:rsidR="00127844">
              <w:rPr>
                <w:w w:val="115"/>
                <w:lang w:val="fr-FR"/>
              </w:rPr>
              <w:t xml:space="preserve"> </w:t>
            </w:r>
            <w:r w:rsidRPr="007F2089">
              <w:rPr>
                <w:w w:val="115"/>
                <w:lang w:val="fr-FR"/>
              </w:rPr>
              <w:t>complétée et regroupée en trois volumes insérés respectivement dans des enveloppes intérieures et détaillée comme suit:</w:t>
            </w:r>
          </w:p>
        </w:tc>
      </w:tr>
      <w:tr w:rsidR="00BC38A9" w:rsidRPr="00397325" w:rsidTr="002F584C">
        <w:trPr>
          <w:trHeight w:val="4920"/>
        </w:trPr>
        <w:tc>
          <w:tcPr>
            <w:tcW w:w="1342" w:type="dxa"/>
          </w:tcPr>
          <w:p w:rsidR="00BC38A9" w:rsidRPr="007F2089" w:rsidRDefault="00BC38A9">
            <w:pPr>
              <w:pStyle w:val="TableParagraph"/>
              <w:rPr>
                <w:lang w:val="fr-FR"/>
              </w:rPr>
            </w:pPr>
          </w:p>
        </w:tc>
        <w:tc>
          <w:tcPr>
            <w:tcW w:w="9313" w:type="dxa"/>
          </w:tcPr>
          <w:p w:rsidR="00BC38A9" w:rsidRPr="007F2089" w:rsidRDefault="00131969">
            <w:pPr>
              <w:pStyle w:val="TableParagraph"/>
              <w:spacing w:before="61"/>
              <w:ind w:left="1189"/>
              <w:rPr>
                <w:lang w:val="fr-FR"/>
              </w:rPr>
            </w:pPr>
            <w:r w:rsidRPr="007F2089">
              <w:rPr>
                <w:w w:val="120"/>
                <w:lang w:val="fr-FR"/>
              </w:rPr>
              <w:t>Enveloppe A : dossier administratif</w:t>
            </w:r>
          </w:p>
          <w:p w:rsidR="00BC38A9" w:rsidRPr="007F2089" w:rsidRDefault="00131969">
            <w:pPr>
              <w:pStyle w:val="TableParagraph"/>
              <w:spacing w:before="195"/>
              <w:ind w:left="1189"/>
              <w:rPr>
                <w:lang w:val="fr-FR"/>
              </w:rPr>
            </w:pPr>
            <w:r w:rsidRPr="007F2089">
              <w:rPr>
                <w:w w:val="110"/>
                <w:lang w:val="fr-FR"/>
              </w:rPr>
              <w:t xml:space="preserve">Le dossier administratif contiendra les pièces </w:t>
            </w:r>
            <w:r w:rsidR="008D5C93" w:rsidRPr="007F2089">
              <w:rPr>
                <w:w w:val="110"/>
                <w:lang w:val="fr-FR"/>
              </w:rPr>
              <w:t>suivantes :</w:t>
            </w:r>
          </w:p>
          <w:p w:rsidR="00BC38A9" w:rsidRPr="007F2089" w:rsidRDefault="00131969">
            <w:pPr>
              <w:pStyle w:val="TableParagraph"/>
              <w:numPr>
                <w:ilvl w:val="0"/>
                <w:numId w:val="27"/>
              </w:numPr>
              <w:tabs>
                <w:tab w:val="left" w:pos="780"/>
              </w:tabs>
              <w:spacing w:before="7"/>
              <w:rPr>
                <w:lang w:val="fr-FR"/>
              </w:rPr>
            </w:pPr>
            <w:r w:rsidRPr="007F2089">
              <w:rPr>
                <w:w w:val="110"/>
                <w:lang w:val="fr-FR"/>
              </w:rPr>
              <w:t>La déclaration d’intention de soumissionner timbrée (suivant modèle joint</w:t>
            </w:r>
            <w:r w:rsidR="008D5C93" w:rsidRPr="007F2089">
              <w:rPr>
                <w:w w:val="110"/>
                <w:lang w:val="fr-FR"/>
              </w:rPr>
              <w:t>) ;</w:t>
            </w:r>
          </w:p>
          <w:p w:rsidR="00BC38A9" w:rsidRPr="007F2089" w:rsidRDefault="00131969">
            <w:pPr>
              <w:pStyle w:val="TableParagraph"/>
              <w:numPr>
                <w:ilvl w:val="0"/>
                <w:numId w:val="27"/>
              </w:numPr>
              <w:tabs>
                <w:tab w:val="left" w:pos="780"/>
              </w:tabs>
              <w:spacing w:before="8"/>
              <w:rPr>
                <w:lang w:val="fr-FR"/>
              </w:rPr>
            </w:pPr>
            <w:r w:rsidRPr="007F2089">
              <w:rPr>
                <w:w w:val="115"/>
                <w:lang w:val="fr-FR"/>
              </w:rPr>
              <w:t xml:space="preserve">L’accord de groupement, le cas </w:t>
            </w:r>
            <w:r w:rsidR="008D5C93" w:rsidRPr="007F2089">
              <w:rPr>
                <w:w w:val="115"/>
                <w:lang w:val="fr-FR"/>
              </w:rPr>
              <w:t>échéant ;</w:t>
            </w:r>
          </w:p>
          <w:p w:rsidR="00BC38A9" w:rsidRPr="007F2089" w:rsidRDefault="00131969">
            <w:pPr>
              <w:pStyle w:val="TableParagraph"/>
              <w:numPr>
                <w:ilvl w:val="0"/>
                <w:numId w:val="27"/>
              </w:numPr>
              <w:tabs>
                <w:tab w:val="left" w:pos="780"/>
              </w:tabs>
              <w:spacing w:before="6"/>
              <w:rPr>
                <w:lang w:val="fr-FR"/>
              </w:rPr>
            </w:pPr>
            <w:r w:rsidRPr="007F2089">
              <w:rPr>
                <w:w w:val="115"/>
                <w:lang w:val="fr-FR"/>
              </w:rPr>
              <w:t xml:space="preserve">Le pouvoir de signature le cas </w:t>
            </w:r>
            <w:r w:rsidR="008D5C93" w:rsidRPr="007F2089">
              <w:rPr>
                <w:w w:val="115"/>
                <w:lang w:val="fr-FR"/>
              </w:rPr>
              <w:t>échéant ;</w:t>
            </w:r>
          </w:p>
          <w:p w:rsidR="00BC38A9" w:rsidRPr="007F2089" w:rsidRDefault="00131969">
            <w:pPr>
              <w:pStyle w:val="TableParagraph"/>
              <w:numPr>
                <w:ilvl w:val="0"/>
                <w:numId w:val="27"/>
              </w:numPr>
              <w:tabs>
                <w:tab w:val="left" w:pos="780"/>
              </w:tabs>
              <w:spacing w:before="7" w:line="247" w:lineRule="auto"/>
              <w:ind w:right="78"/>
              <w:jc w:val="both"/>
              <w:rPr>
                <w:lang w:val="fr-FR"/>
              </w:rPr>
            </w:pPr>
            <w:r w:rsidRPr="007F2089">
              <w:rPr>
                <w:w w:val="110"/>
                <w:lang w:val="fr-FR"/>
              </w:rPr>
              <w:t xml:space="preserve">Une attestation de non-faillite établie par le Tribunal de Première </w:t>
            </w:r>
            <w:r w:rsidR="008D5C93" w:rsidRPr="007F2089">
              <w:rPr>
                <w:w w:val="110"/>
                <w:lang w:val="fr-FR"/>
              </w:rPr>
              <w:t>Instance ou tout autre</w:t>
            </w:r>
            <w:r w:rsidRPr="007F2089">
              <w:rPr>
                <w:w w:val="110"/>
                <w:lang w:val="fr-FR"/>
              </w:rPr>
              <w:t xml:space="preserve"> document établi par l’institution compétente du pays de résidence du soumissionnaire étranger datant de moins de trois (03) mois précédant </w:t>
            </w:r>
            <w:r w:rsidR="008D5C93" w:rsidRPr="007F2089">
              <w:rPr>
                <w:w w:val="110"/>
                <w:lang w:val="fr-FR"/>
              </w:rPr>
              <w:t>la date de remise</w:t>
            </w:r>
            <w:r w:rsidRPr="007F2089">
              <w:rPr>
                <w:w w:val="110"/>
                <w:lang w:val="fr-FR"/>
              </w:rPr>
              <w:t xml:space="preserve"> des </w:t>
            </w:r>
            <w:r w:rsidR="008D5C93" w:rsidRPr="007F2089">
              <w:rPr>
                <w:w w:val="110"/>
                <w:lang w:val="fr-FR"/>
              </w:rPr>
              <w:t>offres ;</w:t>
            </w:r>
          </w:p>
          <w:p w:rsidR="00BC38A9" w:rsidRPr="007F2089" w:rsidRDefault="00131969">
            <w:pPr>
              <w:pStyle w:val="TableParagraph"/>
              <w:numPr>
                <w:ilvl w:val="0"/>
                <w:numId w:val="27"/>
              </w:numPr>
              <w:tabs>
                <w:tab w:val="left" w:pos="780"/>
              </w:tabs>
              <w:spacing w:line="244" w:lineRule="auto"/>
              <w:ind w:right="75"/>
              <w:jc w:val="both"/>
              <w:rPr>
                <w:lang w:val="fr-FR"/>
              </w:rPr>
            </w:pPr>
            <w:r w:rsidRPr="007F2089">
              <w:rPr>
                <w:w w:val="110"/>
                <w:lang w:val="fr-FR"/>
              </w:rPr>
              <w:t xml:space="preserve">Une attestation de domiciliation </w:t>
            </w:r>
            <w:r w:rsidR="008D5C93" w:rsidRPr="007F2089">
              <w:rPr>
                <w:w w:val="110"/>
                <w:lang w:val="fr-FR"/>
              </w:rPr>
              <w:t>bancaire du soumissionnaire, délivrée par une</w:t>
            </w:r>
            <w:r w:rsidRPr="007F2089">
              <w:rPr>
                <w:w w:val="110"/>
                <w:lang w:val="fr-FR"/>
              </w:rPr>
              <w:t xml:space="preserve"> banque </w:t>
            </w:r>
            <w:r w:rsidRPr="007F2089">
              <w:rPr>
                <w:spacing w:val="2"/>
                <w:w w:val="110"/>
                <w:lang w:val="fr-FR"/>
              </w:rPr>
              <w:t xml:space="preserve">de </w:t>
            </w:r>
            <w:r w:rsidRPr="007F2089">
              <w:rPr>
                <w:spacing w:val="5"/>
                <w:w w:val="110"/>
                <w:lang w:val="fr-FR"/>
              </w:rPr>
              <w:t xml:space="preserve">premier ordre </w:t>
            </w:r>
            <w:r w:rsidRPr="007F2089">
              <w:rPr>
                <w:w w:val="110"/>
                <w:lang w:val="fr-FR"/>
              </w:rPr>
              <w:t xml:space="preserve">agréée par le Ministère </w:t>
            </w:r>
            <w:r w:rsidRPr="007F2089">
              <w:rPr>
                <w:spacing w:val="3"/>
                <w:w w:val="110"/>
                <w:lang w:val="fr-FR"/>
              </w:rPr>
              <w:t xml:space="preserve">en </w:t>
            </w:r>
            <w:r w:rsidRPr="007F2089">
              <w:rPr>
                <w:spacing w:val="7"/>
                <w:w w:val="110"/>
                <w:lang w:val="fr-FR"/>
              </w:rPr>
              <w:t xml:space="preserve">charge </w:t>
            </w:r>
            <w:r w:rsidR="008D5C93" w:rsidRPr="007F2089">
              <w:rPr>
                <w:spacing w:val="-2"/>
                <w:w w:val="110"/>
                <w:lang w:val="fr-FR"/>
              </w:rPr>
              <w:t>des Finances</w:t>
            </w:r>
            <w:r w:rsidR="008D5C93" w:rsidRPr="007F2089">
              <w:rPr>
                <w:w w:val="110"/>
                <w:lang w:val="fr-FR"/>
              </w:rPr>
              <w:t xml:space="preserve"> du Cameroun, sauf</w:t>
            </w:r>
            <w:r w:rsidR="00440761">
              <w:rPr>
                <w:w w:val="110"/>
                <w:lang w:val="fr-FR"/>
              </w:rPr>
              <w:t xml:space="preserve"> </w:t>
            </w:r>
            <w:r w:rsidR="008D5C93" w:rsidRPr="007F2089">
              <w:rPr>
                <w:w w:val="110"/>
                <w:lang w:val="fr-FR"/>
              </w:rPr>
              <w:t>disposition</w:t>
            </w:r>
            <w:r w:rsidR="00440761">
              <w:rPr>
                <w:w w:val="110"/>
                <w:lang w:val="fr-FR"/>
              </w:rPr>
              <w:t xml:space="preserve"> </w:t>
            </w:r>
            <w:r w:rsidR="008D5C93" w:rsidRPr="007F2089">
              <w:rPr>
                <w:w w:val="110"/>
                <w:lang w:val="fr-FR"/>
              </w:rPr>
              <w:t>contraires</w:t>
            </w:r>
            <w:r w:rsidR="00440761">
              <w:rPr>
                <w:w w:val="110"/>
                <w:lang w:val="fr-FR"/>
              </w:rPr>
              <w:t xml:space="preserve"> </w:t>
            </w:r>
            <w:r w:rsidR="008D5C93" w:rsidRPr="007F2089">
              <w:rPr>
                <w:w w:val="110"/>
                <w:lang w:val="fr-FR"/>
              </w:rPr>
              <w:t>prévues</w:t>
            </w:r>
            <w:r w:rsidR="00440761">
              <w:rPr>
                <w:w w:val="110"/>
                <w:lang w:val="fr-FR"/>
              </w:rPr>
              <w:t xml:space="preserve"> </w:t>
            </w:r>
            <w:r w:rsidR="008D5C93" w:rsidRPr="007F2089">
              <w:rPr>
                <w:w w:val="110"/>
                <w:lang w:val="fr-FR"/>
              </w:rPr>
              <w:t>par</w:t>
            </w:r>
            <w:r w:rsidR="00440761">
              <w:rPr>
                <w:w w:val="110"/>
                <w:lang w:val="fr-FR"/>
              </w:rPr>
              <w:t xml:space="preserve"> </w:t>
            </w:r>
            <w:r w:rsidR="008D5C93" w:rsidRPr="007F2089">
              <w:rPr>
                <w:w w:val="110"/>
                <w:lang w:val="fr-FR"/>
              </w:rPr>
              <w:t>la</w:t>
            </w:r>
            <w:r w:rsidR="00440761">
              <w:rPr>
                <w:w w:val="110"/>
                <w:lang w:val="fr-FR"/>
              </w:rPr>
              <w:t xml:space="preserve"> </w:t>
            </w:r>
            <w:r w:rsidR="008D5C93" w:rsidRPr="007F2089">
              <w:rPr>
                <w:w w:val="110"/>
                <w:lang w:val="fr-FR"/>
              </w:rPr>
              <w:t>convention</w:t>
            </w:r>
            <w:r w:rsidR="00440761">
              <w:rPr>
                <w:w w:val="110"/>
                <w:lang w:val="fr-FR"/>
              </w:rPr>
              <w:t xml:space="preserve"> </w:t>
            </w:r>
            <w:r w:rsidR="008D5C93" w:rsidRPr="007F2089">
              <w:rPr>
                <w:w w:val="110"/>
                <w:lang w:val="fr-FR"/>
              </w:rPr>
              <w:t>de</w:t>
            </w:r>
            <w:r w:rsidR="00440761">
              <w:rPr>
                <w:w w:val="110"/>
                <w:lang w:val="fr-FR"/>
              </w:rPr>
              <w:t xml:space="preserve"> </w:t>
            </w:r>
            <w:r w:rsidR="008D5C93" w:rsidRPr="007F2089">
              <w:rPr>
                <w:w w:val="110"/>
                <w:lang w:val="fr-FR"/>
              </w:rPr>
              <w:t>financement ;</w:t>
            </w:r>
          </w:p>
          <w:p w:rsidR="00BC38A9" w:rsidRPr="007F2089" w:rsidRDefault="00131969">
            <w:pPr>
              <w:pStyle w:val="TableParagraph"/>
              <w:numPr>
                <w:ilvl w:val="0"/>
                <w:numId w:val="27"/>
              </w:numPr>
              <w:tabs>
                <w:tab w:val="left" w:pos="780"/>
              </w:tabs>
              <w:spacing w:before="2"/>
              <w:rPr>
                <w:lang w:val="fr-FR"/>
              </w:rPr>
            </w:pPr>
            <w:r w:rsidRPr="007F2089">
              <w:rPr>
                <w:w w:val="110"/>
                <w:lang w:val="fr-FR"/>
              </w:rPr>
              <w:t xml:space="preserve">La quittance d’achat du Dossier de </w:t>
            </w:r>
            <w:r w:rsidR="008D5C93" w:rsidRPr="007F2089">
              <w:rPr>
                <w:w w:val="110"/>
                <w:lang w:val="fr-FR"/>
              </w:rPr>
              <w:t>Consultation ;</w:t>
            </w:r>
          </w:p>
          <w:p w:rsidR="00BC38A9" w:rsidRPr="007F2089" w:rsidRDefault="00131969">
            <w:pPr>
              <w:pStyle w:val="TableParagraph"/>
              <w:numPr>
                <w:ilvl w:val="0"/>
                <w:numId w:val="27"/>
              </w:numPr>
              <w:tabs>
                <w:tab w:val="left" w:pos="780"/>
              </w:tabs>
              <w:spacing w:before="9" w:line="247" w:lineRule="auto"/>
              <w:ind w:right="77"/>
              <w:jc w:val="both"/>
              <w:rPr>
                <w:lang w:val="fr-FR"/>
              </w:rPr>
            </w:pPr>
            <w:r w:rsidRPr="007F2089">
              <w:rPr>
                <w:w w:val="110"/>
                <w:lang w:val="fr-FR"/>
              </w:rPr>
              <w:t xml:space="preserve">La caution de soumission (suivant modèle joint) d’un montant de </w:t>
            </w:r>
            <w:r w:rsidR="00B017BA">
              <w:rPr>
                <w:w w:val="110"/>
                <w:lang w:val="fr-FR"/>
              </w:rPr>
              <w:t>6</w:t>
            </w:r>
            <w:r w:rsidR="00D629F5">
              <w:rPr>
                <w:w w:val="110"/>
                <w:lang w:val="fr-FR"/>
              </w:rPr>
              <w:t>00</w:t>
            </w:r>
            <w:r w:rsidRPr="007F2089">
              <w:rPr>
                <w:w w:val="110"/>
                <w:lang w:val="fr-FR"/>
              </w:rPr>
              <w:t xml:space="preserve"> 000 (</w:t>
            </w:r>
            <w:r w:rsidR="00B017BA">
              <w:rPr>
                <w:w w:val="110"/>
                <w:lang w:val="fr-FR"/>
              </w:rPr>
              <w:t>Six</w:t>
            </w:r>
            <w:r w:rsidR="00D629F5">
              <w:rPr>
                <w:w w:val="110"/>
                <w:lang w:val="fr-FR"/>
              </w:rPr>
              <w:t xml:space="preserve"> cent</w:t>
            </w:r>
            <w:r w:rsidRPr="007F2089">
              <w:rPr>
                <w:w w:val="110"/>
                <w:lang w:val="fr-FR"/>
              </w:rPr>
              <w:t xml:space="preserve"> mille) francs CFA et d’une durée de validité de </w:t>
            </w:r>
            <w:r w:rsidRPr="007F2089">
              <w:rPr>
                <w:spacing w:val="2"/>
                <w:w w:val="110"/>
                <w:lang w:val="fr-FR"/>
              </w:rPr>
              <w:t xml:space="preserve">90 </w:t>
            </w:r>
            <w:r w:rsidRPr="007F2089">
              <w:rPr>
                <w:spacing w:val="5"/>
                <w:w w:val="110"/>
                <w:lang w:val="fr-FR"/>
              </w:rPr>
              <w:t xml:space="preserve">jours, </w:t>
            </w:r>
            <w:r w:rsidRPr="007F2089">
              <w:rPr>
                <w:w w:val="110"/>
                <w:lang w:val="fr-FR"/>
              </w:rPr>
              <w:t>établie par une banque</w:t>
            </w:r>
            <w:r w:rsidR="00D629F5">
              <w:rPr>
                <w:w w:val="110"/>
                <w:lang w:val="fr-FR"/>
              </w:rPr>
              <w:t xml:space="preserve"> ou organisme financiers</w:t>
            </w:r>
            <w:r w:rsidRPr="007F2089">
              <w:rPr>
                <w:w w:val="110"/>
                <w:lang w:val="fr-FR"/>
              </w:rPr>
              <w:t xml:space="preserve"> de premier </w:t>
            </w:r>
            <w:r w:rsidRPr="007F2089">
              <w:rPr>
                <w:spacing w:val="4"/>
                <w:w w:val="110"/>
                <w:lang w:val="fr-FR"/>
              </w:rPr>
              <w:t>ordre</w:t>
            </w:r>
            <w:r w:rsidR="00440761">
              <w:rPr>
                <w:spacing w:val="4"/>
                <w:w w:val="110"/>
                <w:lang w:val="fr-FR"/>
              </w:rPr>
              <w:t xml:space="preserve"> </w:t>
            </w:r>
            <w:r w:rsidRPr="007F2089">
              <w:rPr>
                <w:w w:val="110"/>
                <w:lang w:val="fr-FR"/>
              </w:rPr>
              <w:t xml:space="preserve">agréée par le Ministère en </w:t>
            </w:r>
            <w:r w:rsidRPr="007F2089">
              <w:rPr>
                <w:spacing w:val="2"/>
                <w:w w:val="110"/>
                <w:lang w:val="fr-FR"/>
              </w:rPr>
              <w:t xml:space="preserve">charge </w:t>
            </w:r>
            <w:r w:rsidR="008D5C93" w:rsidRPr="007F2089">
              <w:rPr>
                <w:w w:val="110"/>
                <w:lang w:val="fr-FR"/>
              </w:rPr>
              <w:t>des Finances du Cameroun, sauf</w:t>
            </w:r>
            <w:r w:rsidR="00440761">
              <w:rPr>
                <w:w w:val="110"/>
                <w:lang w:val="fr-FR"/>
              </w:rPr>
              <w:t xml:space="preserve"> </w:t>
            </w:r>
            <w:r w:rsidR="008D5C93" w:rsidRPr="007F2089">
              <w:rPr>
                <w:w w:val="110"/>
                <w:lang w:val="fr-FR"/>
              </w:rPr>
              <w:t>dispositions</w:t>
            </w:r>
            <w:r w:rsidR="00440761">
              <w:rPr>
                <w:w w:val="110"/>
                <w:lang w:val="fr-FR"/>
              </w:rPr>
              <w:t xml:space="preserve"> </w:t>
            </w:r>
            <w:r w:rsidR="008D5C93" w:rsidRPr="007F2089">
              <w:rPr>
                <w:w w:val="110"/>
                <w:lang w:val="fr-FR"/>
              </w:rPr>
              <w:t>contraires</w:t>
            </w:r>
            <w:r w:rsidR="00440761">
              <w:rPr>
                <w:w w:val="110"/>
                <w:lang w:val="fr-FR"/>
              </w:rPr>
              <w:t xml:space="preserve"> </w:t>
            </w:r>
            <w:r w:rsidR="008D5C93" w:rsidRPr="007F2089">
              <w:rPr>
                <w:w w:val="110"/>
                <w:lang w:val="fr-FR"/>
              </w:rPr>
              <w:t>prévues</w:t>
            </w:r>
            <w:r w:rsidR="00440761">
              <w:rPr>
                <w:w w:val="110"/>
                <w:lang w:val="fr-FR"/>
              </w:rPr>
              <w:t xml:space="preserve"> </w:t>
            </w:r>
            <w:r w:rsidR="008D5C93" w:rsidRPr="007F2089">
              <w:rPr>
                <w:w w:val="110"/>
                <w:lang w:val="fr-FR"/>
              </w:rPr>
              <w:t>par</w:t>
            </w:r>
            <w:r w:rsidR="00440761">
              <w:rPr>
                <w:w w:val="110"/>
                <w:lang w:val="fr-FR"/>
              </w:rPr>
              <w:t xml:space="preserve"> </w:t>
            </w:r>
            <w:r w:rsidR="008D5C93" w:rsidRPr="007F2089">
              <w:rPr>
                <w:w w:val="110"/>
                <w:lang w:val="fr-FR"/>
              </w:rPr>
              <w:t>la</w:t>
            </w:r>
            <w:r w:rsidR="00440761">
              <w:rPr>
                <w:w w:val="110"/>
                <w:lang w:val="fr-FR"/>
              </w:rPr>
              <w:t xml:space="preserve"> </w:t>
            </w:r>
            <w:r w:rsidR="008D5C93" w:rsidRPr="007F2089">
              <w:rPr>
                <w:w w:val="110"/>
                <w:lang w:val="fr-FR"/>
              </w:rPr>
              <w:t>convention</w:t>
            </w:r>
            <w:r w:rsidR="00440761">
              <w:rPr>
                <w:w w:val="110"/>
                <w:lang w:val="fr-FR"/>
              </w:rPr>
              <w:t xml:space="preserve"> </w:t>
            </w:r>
            <w:r w:rsidR="008D5C93" w:rsidRPr="007F2089">
              <w:rPr>
                <w:w w:val="110"/>
                <w:lang w:val="fr-FR"/>
              </w:rPr>
              <w:t>de</w:t>
            </w:r>
            <w:r w:rsidR="00440761">
              <w:rPr>
                <w:w w:val="110"/>
                <w:lang w:val="fr-FR"/>
              </w:rPr>
              <w:t xml:space="preserve"> </w:t>
            </w:r>
            <w:r w:rsidR="008D5C93" w:rsidRPr="007F2089">
              <w:rPr>
                <w:w w:val="110"/>
                <w:lang w:val="fr-FR"/>
              </w:rPr>
              <w:t>financement ;</w:t>
            </w:r>
          </w:p>
          <w:p w:rsidR="00BC38A9" w:rsidRPr="007F2089" w:rsidRDefault="00131969">
            <w:pPr>
              <w:pStyle w:val="TableParagraph"/>
              <w:numPr>
                <w:ilvl w:val="0"/>
                <w:numId w:val="27"/>
              </w:numPr>
              <w:tabs>
                <w:tab w:val="left" w:pos="780"/>
              </w:tabs>
              <w:spacing w:line="229" w:lineRule="exact"/>
              <w:rPr>
                <w:lang w:val="fr-FR"/>
              </w:rPr>
            </w:pPr>
            <w:r w:rsidRPr="007F2089">
              <w:rPr>
                <w:w w:val="115"/>
                <w:lang w:val="fr-FR"/>
              </w:rPr>
              <w:t>Une</w:t>
            </w:r>
            <w:r w:rsidR="00440761">
              <w:rPr>
                <w:w w:val="115"/>
                <w:lang w:val="fr-FR"/>
              </w:rPr>
              <w:t xml:space="preserve"> </w:t>
            </w:r>
            <w:r w:rsidRPr="007F2089">
              <w:rPr>
                <w:w w:val="115"/>
                <w:lang w:val="fr-FR"/>
              </w:rPr>
              <w:t>attestation  de non exclusion  des  marchés  publics délivrée par</w:t>
            </w:r>
            <w:r w:rsidR="00440761">
              <w:rPr>
                <w:w w:val="115"/>
                <w:lang w:val="fr-FR"/>
              </w:rPr>
              <w:t xml:space="preserve"> </w:t>
            </w:r>
            <w:r w:rsidRPr="007F2089">
              <w:rPr>
                <w:w w:val="115"/>
                <w:lang w:val="fr-FR"/>
              </w:rPr>
              <w:t>l’autorité</w:t>
            </w:r>
          </w:p>
        </w:tc>
      </w:tr>
    </w:tbl>
    <w:p w:rsidR="00BC38A9" w:rsidRPr="007F2089" w:rsidRDefault="00BC38A9">
      <w:pPr>
        <w:spacing w:line="229" w:lineRule="exact"/>
        <w:rPr>
          <w:lang w:val="fr-FR"/>
        </w:rPr>
        <w:sectPr w:rsidR="00BC38A9" w:rsidRPr="007F2089" w:rsidSect="004F16FF">
          <w:type w:val="nextColumn"/>
          <w:pgSz w:w="12240" w:h="15840"/>
          <w:pgMar w:top="851" w:right="1134" w:bottom="851" w:left="1134" w:header="0" w:footer="888" w:gutter="0"/>
          <w:cols w:space="720"/>
        </w:sectPr>
      </w:pPr>
    </w:p>
    <w:p w:rsidR="00BC38A9" w:rsidRPr="007F2089" w:rsidRDefault="00BC38A9">
      <w:pPr>
        <w:pStyle w:val="Corpsdetexte"/>
        <w:rPr>
          <w:sz w:val="20"/>
          <w:lang w:val="fr-FR"/>
        </w:rPr>
      </w:pPr>
    </w:p>
    <w:p w:rsidR="00BC38A9" w:rsidRPr="007F2089" w:rsidRDefault="00BC38A9">
      <w:pPr>
        <w:pStyle w:val="Corpsdetexte"/>
        <w:rPr>
          <w:sz w:val="20"/>
          <w:lang w:val="fr-FR"/>
        </w:rPr>
      </w:pPr>
    </w:p>
    <w:p w:rsidR="00BC38A9" w:rsidRPr="007F2089" w:rsidRDefault="00397325" w:rsidP="002F584C">
      <w:pPr>
        <w:pStyle w:val="Corpsdetexte"/>
        <w:ind w:right="191"/>
        <w:rPr>
          <w:sz w:val="20"/>
          <w:lang w:val="fr-FR"/>
        </w:rPr>
      </w:pPr>
      <w:r>
        <w:pict>
          <v:shape id="_x0000_s1034" type="#_x0000_t202" style="position:absolute;margin-left:64.5pt;margin-top:74.4pt;width:507.35pt;height:679.55pt;z-index:251654144;mso-position-horizontal-relative:page;mso-position-vertical-relative:page" filled="f" stroked="f">
            <v:textbox style="mso-next-textbox:#_x0000_s1034" inset="0,0,0,0">
              <w:txbxContent>
                <w:tbl>
                  <w:tblPr>
                    <w:tblStyle w:val="TableNormal"/>
                    <w:tblW w:w="10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1"/>
                    <w:gridCol w:w="9567"/>
                  </w:tblGrid>
                  <w:tr w:rsidR="00397325" w:rsidRPr="00397325" w:rsidTr="002F584C">
                    <w:trPr>
                      <w:trHeight w:val="8175"/>
                    </w:trPr>
                    <w:tc>
                      <w:tcPr>
                        <w:tcW w:w="1281" w:type="dxa"/>
                      </w:tcPr>
                      <w:p w:rsidR="00397325" w:rsidRDefault="00397325" w:rsidP="002F584C">
                        <w:pPr>
                          <w:pStyle w:val="TableParagraph"/>
                          <w:ind w:left="5" w:firstLine="284"/>
                        </w:pPr>
                      </w:p>
                    </w:tc>
                    <w:tc>
                      <w:tcPr>
                        <w:tcW w:w="9567" w:type="dxa"/>
                      </w:tcPr>
                      <w:p w:rsidR="00397325" w:rsidRPr="00502490" w:rsidRDefault="00397325">
                        <w:pPr>
                          <w:pStyle w:val="TableParagraph"/>
                          <w:spacing w:before="7"/>
                          <w:ind w:left="779"/>
                          <w:rPr>
                            <w:lang w:val="fr-FR"/>
                          </w:rPr>
                        </w:pPr>
                        <w:r w:rsidRPr="00502490">
                          <w:rPr>
                            <w:w w:val="115"/>
                            <w:lang w:val="fr-FR"/>
                          </w:rPr>
                          <w:t xml:space="preserve">compétente de l’organisme </w:t>
                        </w:r>
                        <w:proofErr w:type="gramStart"/>
                        <w:r w:rsidRPr="00502490">
                          <w:rPr>
                            <w:w w:val="115"/>
                            <w:lang w:val="fr-FR"/>
                          </w:rPr>
                          <w:t>chargée</w:t>
                        </w:r>
                        <w:proofErr w:type="gramEnd"/>
                        <w:r w:rsidRPr="00502490">
                          <w:rPr>
                            <w:w w:val="115"/>
                            <w:lang w:val="fr-FR"/>
                          </w:rPr>
                          <w:t xml:space="preserve"> de la régulation ;</w:t>
                        </w:r>
                      </w:p>
                      <w:p w:rsidR="00397325" w:rsidRPr="00502490" w:rsidRDefault="00397325">
                        <w:pPr>
                          <w:pStyle w:val="TableParagraph"/>
                          <w:numPr>
                            <w:ilvl w:val="0"/>
                            <w:numId w:val="26"/>
                          </w:numPr>
                          <w:tabs>
                            <w:tab w:val="left" w:pos="780"/>
                          </w:tabs>
                          <w:spacing w:before="6" w:line="247" w:lineRule="auto"/>
                          <w:ind w:right="78"/>
                          <w:jc w:val="both"/>
                          <w:rPr>
                            <w:lang w:val="fr-FR"/>
                          </w:rPr>
                        </w:pPr>
                        <w:r>
                          <w:rPr>
                            <w:w w:val="110"/>
                            <w:lang w:val="fr-FR"/>
                          </w:rPr>
                          <w:t>Une attestation délivrée par la</w:t>
                        </w:r>
                        <w:r w:rsidRPr="00502490">
                          <w:rPr>
                            <w:w w:val="110"/>
                            <w:lang w:val="fr-FR"/>
                          </w:rPr>
                          <w:t xml:space="preserve"> Caisse Natio</w:t>
                        </w:r>
                        <w:r>
                          <w:rPr>
                            <w:w w:val="110"/>
                            <w:lang w:val="fr-FR"/>
                          </w:rPr>
                          <w:t>nale de Prévoyance Sociale</w:t>
                        </w:r>
                        <w:r w:rsidRPr="00502490">
                          <w:rPr>
                            <w:w w:val="110"/>
                            <w:lang w:val="fr-FR"/>
                          </w:rPr>
                          <w:t xml:space="preserve"> certifiant que   le soumissionnaire a satisfait à ses obligat</w:t>
                        </w:r>
                        <w:r>
                          <w:rPr>
                            <w:w w:val="110"/>
                            <w:lang w:val="fr-FR"/>
                          </w:rPr>
                          <w:t xml:space="preserve">ions vis-à-vis de ladite caisse datant de </w:t>
                        </w:r>
                        <w:r w:rsidRPr="00502490">
                          <w:rPr>
                            <w:w w:val="110"/>
                            <w:lang w:val="fr-FR"/>
                          </w:rPr>
                          <w:t>moins de trois mois;</w:t>
                        </w:r>
                      </w:p>
                      <w:p w:rsidR="00397325" w:rsidRPr="00916513" w:rsidRDefault="00397325">
                        <w:pPr>
                          <w:pStyle w:val="TableParagraph"/>
                          <w:numPr>
                            <w:ilvl w:val="0"/>
                            <w:numId w:val="26"/>
                          </w:numPr>
                          <w:tabs>
                            <w:tab w:val="left" w:pos="779"/>
                          </w:tabs>
                          <w:spacing w:line="244" w:lineRule="auto"/>
                          <w:ind w:right="82"/>
                          <w:jc w:val="both"/>
                          <w:rPr>
                            <w:lang w:val="fr-FR"/>
                          </w:rPr>
                        </w:pPr>
                        <w:r w:rsidRPr="00502490">
                          <w:rPr>
                            <w:w w:val="110"/>
                            <w:lang w:val="fr-FR"/>
                          </w:rPr>
                          <w:t xml:space="preserve">Une attestation </w:t>
                        </w:r>
                        <w:r w:rsidRPr="00502490">
                          <w:rPr>
                            <w:spacing w:val="2"/>
                            <w:w w:val="110"/>
                            <w:lang w:val="fr-FR"/>
                          </w:rPr>
                          <w:t xml:space="preserve">de </w:t>
                        </w:r>
                        <w:r w:rsidRPr="00502490">
                          <w:rPr>
                            <w:spacing w:val="4"/>
                            <w:w w:val="110"/>
                            <w:lang w:val="fr-FR"/>
                          </w:rPr>
                          <w:t xml:space="preserve">non </w:t>
                        </w:r>
                        <w:r w:rsidRPr="00502490">
                          <w:rPr>
                            <w:spacing w:val="5"/>
                            <w:w w:val="110"/>
                            <w:lang w:val="fr-FR"/>
                          </w:rPr>
                          <w:t xml:space="preserve">redevance fiscale </w:t>
                        </w:r>
                        <w:r w:rsidRPr="00502490">
                          <w:rPr>
                            <w:spacing w:val="4"/>
                            <w:w w:val="110"/>
                            <w:lang w:val="fr-FR"/>
                          </w:rPr>
                          <w:t xml:space="preserve">avec </w:t>
                        </w:r>
                        <w:r w:rsidRPr="00502490">
                          <w:rPr>
                            <w:spacing w:val="3"/>
                            <w:w w:val="110"/>
                            <w:lang w:val="fr-FR"/>
                          </w:rPr>
                          <w:t xml:space="preserve">au </w:t>
                        </w:r>
                        <w:r w:rsidRPr="00502490">
                          <w:rPr>
                            <w:spacing w:val="5"/>
                            <w:w w:val="110"/>
                            <w:lang w:val="fr-FR"/>
                          </w:rPr>
                          <w:t xml:space="preserve">verso </w:t>
                        </w:r>
                        <w:r>
                          <w:rPr>
                            <w:w w:val="110"/>
                            <w:lang w:val="fr-FR"/>
                          </w:rPr>
                          <w:t>la</w:t>
                        </w:r>
                        <w:r w:rsidRPr="00502490">
                          <w:rPr>
                            <w:w w:val="110"/>
                            <w:lang w:val="fr-FR"/>
                          </w:rPr>
                          <w:t xml:space="preserve"> </w:t>
                        </w:r>
                        <w:r>
                          <w:rPr>
                            <w:spacing w:val="5"/>
                            <w:w w:val="110"/>
                            <w:lang w:val="fr-FR"/>
                          </w:rPr>
                          <w:t xml:space="preserve">photocopie </w:t>
                        </w:r>
                        <w:r>
                          <w:rPr>
                            <w:w w:val="110"/>
                            <w:lang w:val="fr-FR"/>
                          </w:rPr>
                          <w:t xml:space="preserve">de </w:t>
                        </w:r>
                        <w:r>
                          <w:rPr>
                            <w:spacing w:val="4"/>
                            <w:w w:val="110"/>
                            <w:lang w:val="fr-FR"/>
                          </w:rPr>
                          <w:t xml:space="preserve">la </w:t>
                        </w:r>
                        <w:r w:rsidRPr="00502490">
                          <w:rPr>
                            <w:spacing w:val="5"/>
                            <w:w w:val="110"/>
                            <w:lang w:val="fr-FR"/>
                          </w:rPr>
                          <w:t xml:space="preserve">quittance </w:t>
                        </w:r>
                        <w:r w:rsidRPr="00502490">
                          <w:rPr>
                            <w:spacing w:val="2"/>
                            <w:w w:val="110"/>
                            <w:lang w:val="fr-FR"/>
                          </w:rPr>
                          <w:t xml:space="preserve">de </w:t>
                        </w:r>
                        <w:r w:rsidRPr="00502490">
                          <w:rPr>
                            <w:spacing w:val="5"/>
                            <w:w w:val="110"/>
                            <w:lang w:val="fr-FR"/>
                          </w:rPr>
                          <w:t xml:space="preserve">paiement </w:t>
                        </w:r>
                        <w:r w:rsidRPr="00502490">
                          <w:rPr>
                            <w:w w:val="110"/>
                            <w:lang w:val="fr-FR"/>
                          </w:rPr>
                          <w:t xml:space="preserve">de </w:t>
                        </w:r>
                        <w:r w:rsidRPr="00502490">
                          <w:rPr>
                            <w:spacing w:val="3"/>
                            <w:w w:val="110"/>
                            <w:lang w:val="fr-FR"/>
                          </w:rPr>
                          <w:t xml:space="preserve">la </w:t>
                        </w:r>
                        <w:r w:rsidRPr="00502490">
                          <w:rPr>
                            <w:spacing w:val="5"/>
                            <w:w w:val="110"/>
                            <w:lang w:val="fr-FR"/>
                          </w:rPr>
                          <w:t>patente</w:t>
                        </w:r>
                        <w:r>
                          <w:rPr>
                            <w:spacing w:val="5"/>
                            <w:w w:val="110"/>
                            <w:lang w:val="fr-FR"/>
                          </w:rPr>
                          <w:t xml:space="preserve"> </w:t>
                        </w:r>
                        <w:r w:rsidRPr="00502490">
                          <w:rPr>
                            <w:w w:val="110"/>
                            <w:lang w:val="fr-FR"/>
                          </w:rPr>
                          <w:t>pour l'exercice en cours.</w:t>
                        </w:r>
                      </w:p>
                      <w:p w:rsidR="00397325" w:rsidRPr="00502490" w:rsidRDefault="00397325">
                        <w:pPr>
                          <w:pStyle w:val="TableParagraph"/>
                          <w:numPr>
                            <w:ilvl w:val="0"/>
                            <w:numId w:val="26"/>
                          </w:numPr>
                          <w:tabs>
                            <w:tab w:val="left" w:pos="779"/>
                          </w:tabs>
                          <w:spacing w:line="244" w:lineRule="auto"/>
                          <w:ind w:right="82"/>
                          <w:jc w:val="both"/>
                          <w:rPr>
                            <w:lang w:val="fr-FR"/>
                          </w:rPr>
                        </w:pPr>
                        <w:r>
                          <w:rPr>
                            <w:w w:val="110"/>
                            <w:lang w:val="fr-FR"/>
                          </w:rPr>
                          <w:t>Absence d’une déclaration sur l’honneur du non abandon d’un marché au cours des trois (03) années et entreprises non défaillante ou exclue de la commande publique.</w:t>
                        </w:r>
                      </w:p>
                      <w:p w:rsidR="00397325" w:rsidRPr="00502490" w:rsidRDefault="00397325">
                        <w:pPr>
                          <w:pStyle w:val="TableParagraph"/>
                          <w:spacing w:before="8"/>
                          <w:rPr>
                            <w:sz w:val="21"/>
                            <w:lang w:val="fr-FR"/>
                          </w:rPr>
                        </w:pPr>
                      </w:p>
                      <w:p w:rsidR="00397325" w:rsidRPr="00502490" w:rsidRDefault="00397325">
                        <w:pPr>
                          <w:pStyle w:val="TableParagraph"/>
                          <w:spacing w:line="256" w:lineRule="auto"/>
                          <w:ind w:left="532" w:right="204"/>
                          <w:jc w:val="both"/>
                          <w:rPr>
                            <w:lang w:val="fr-FR"/>
                          </w:rPr>
                        </w:pPr>
                        <w:r w:rsidRPr="00502490">
                          <w:rPr>
                            <w:w w:val="115"/>
                            <w:lang w:val="fr-FR"/>
                          </w:rPr>
                          <w:t>En cas de groupement chaque membre du groupement doit présenter un dossier administratif</w:t>
                        </w:r>
                        <w:r>
                          <w:rPr>
                            <w:w w:val="115"/>
                            <w:lang w:val="fr-FR"/>
                          </w:rPr>
                          <w:t xml:space="preserve"> complet, les pièces 5, 6 et 7 étant uniquement</w:t>
                        </w:r>
                        <w:r w:rsidRPr="00502490">
                          <w:rPr>
                            <w:w w:val="115"/>
                            <w:lang w:val="fr-FR"/>
                          </w:rPr>
                          <w:t xml:space="preserve"> présentés par le  mandataire du groupement.</w:t>
                        </w:r>
                      </w:p>
                      <w:p w:rsidR="00397325" w:rsidRPr="00502490" w:rsidRDefault="00397325">
                        <w:pPr>
                          <w:pStyle w:val="TableParagraph"/>
                          <w:spacing w:before="10"/>
                          <w:rPr>
                            <w:sz w:val="21"/>
                            <w:lang w:val="fr-FR"/>
                          </w:rPr>
                        </w:pPr>
                      </w:p>
                      <w:p w:rsidR="00397325" w:rsidRPr="00502490" w:rsidRDefault="00397325">
                        <w:pPr>
                          <w:pStyle w:val="TableParagraph"/>
                          <w:ind w:left="1189"/>
                          <w:rPr>
                            <w:lang w:val="fr-FR"/>
                          </w:rPr>
                        </w:pPr>
                        <w:r w:rsidRPr="00502490">
                          <w:rPr>
                            <w:w w:val="120"/>
                            <w:lang w:val="fr-FR"/>
                          </w:rPr>
                          <w:t>Enveloppe B-Volume2:</w:t>
                        </w:r>
                        <w:r>
                          <w:rPr>
                            <w:w w:val="120"/>
                            <w:lang w:val="fr-FR"/>
                          </w:rPr>
                          <w:t xml:space="preserve"> </w:t>
                        </w:r>
                        <w:r w:rsidRPr="00502490">
                          <w:rPr>
                            <w:w w:val="120"/>
                            <w:lang w:val="fr-FR"/>
                          </w:rPr>
                          <w:t>Offre technico-financière</w:t>
                        </w:r>
                      </w:p>
                      <w:p w:rsidR="00397325" w:rsidRPr="00502490" w:rsidRDefault="00397325">
                        <w:pPr>
                          <w:pStyle w:val="TableParagraph"/>
                          <w:spacing w:before="3"/>
                          <w:rPr>
                            <w:lang w:val="fr-FR"/>
                          </w:rPr>
                        </w:pPr>
                      </w:p>
                      <w:p w:rsidR="00397325" w:rsidRDefault="00397325">
                        <w:pPr>
                          <w:pStyle w:val="TableParagraph"/>
                          <w:numPr>
                            <w:ilvl w:val="1"/>
                            <w:numId w:val="25"/>
                          </w:numPr>
                          <w:tabs>
                            <w:tab w:val="left" w:pos="1565"/>
                          </w:tabs>
                        </w:pPr>
                        <w:r>
                          <w:rPr>
                            <w:w w:val="110"/>
                          </w:rPr>
                          <w:t>Propositions techniques</w:t>
                        </w:r>
                      </w:p>
                      <w:p w:rsidR="00397325" w:rsidRPr="00502490" w:rsidRDefault="00397325">
                        <w:pPr>
                          <w:pStyle w:val="TableParagraph"/>
                          <w:numPr>
                            <w:ilvl w:val="2"/>
                            <w:numId w:val="25"/>
                          </w:numPr>
                          <w:tabs>
                            <w:tab w:val="left" w:pos="1869"/>
                          </w:tabs>
                          <w:spacing w:before="37"/>
                          <w:rPr>
                            <w:lang w:val="fr-FR"/>
                          </w:rPr>
                        </w:pPr>
                        <w:r>
                          <w:rPr>
                            <w:w w:val="110"/>
                            <w:lang w:val="fr-FR"/>
                          </w:rPr>
                          <w:t>L</w:t>
                        </w:r>
                        <w:r w:rsidRPr="00502490">
                          <w:rPr>
                            <w:w w:val="110"/>
                            <w:lang w:val="fr-FR"/>
                          </w:rPr>
                          <w:t>e programme de livraison du matériel;</w:t>
                        </w:r>
                      </w:p>
                      <w:p w:rsidR="00397325" w:rsidRDefault="00397325">
                        <w:pPr>
                          <w:pStyle w:val="TableParagraph"/>
                          <w:numPr>
                            <w:ilvl w:val="2"/>
                            <w:numId w:val="25"/>
                          </w:numPr>
                          <w:tabs>
                            <w:tab w:val="left" w:pos="1869"/>
                          </w:tabs>
                          <w:spacing w:before="7"/>
                        </w:pPr>
                        <w:r>
                          <w:rPr>
                            <w:w w:val="105"/>
                          </w:rPr>
                          <w:t xml:space="preserve">Le </w:t>
                        </w:r>
                        <w:proofErr w:type="spellStart"/>
                        <w:r>
                          <w:rPr>
                            <w:w w:val="105"/>
                          </w:rPr>
                          <w:t>programme</w:t>
                        </w:r>
                        <w:proofErr w:type="spellEnd"/>
                        <w:r>
                          <w:rPr>
                            <w:w w:val="105"/>
                          </w:rPr>
                          <w:t xml:space="preserve"> </w:t>
                        </w:r>
                        <w:proofErr w:type="spellStart"/>
                        <w:r>
                          <w:rPr>
                            <w:w w:val="105"/>
                          </w:rPr>
                          <w:t>d’installation</w:t>
                        </w:r>
                        <w:proofErr w:type="spellEnd"/>
                        <w:r>
                          <w:rPr>
                            <w:w w:val="105"/>
                          </w:rPr>
                          <w:t>;</w:t>
                        </w:r>
                      </w:p>
                      <w:p w:rsidR="00397325" w:rsidRDefault="00397325">
                        <w:pPr>
                          <w:pStyle w:val="TableParagraph"/>
                          <w:numPr>
                            <w:ilvl w:val="2"/>
                            <w:numId w:val="25"/>
                          </w:numPr>
                          <w:tabs>
                            <w:tab w:val="left" w:pos="1869"/>
                          </w:tabs>
                          <w:spacing w:before="8"/>
                        </w:pPr>
                        <w:r>
                          <w:rPr>
                            <w:w w:val="105"/>
                          </w:rPr>
                          <w:t xml:space="preserve">Le </w:t>
                        </w:r>
                        <w:proofErr w:type="spellStart"/>
                        <w:r>
                          <w:rPr>
                            <w:w w:val="105"/>
                          </w:rPr>
                          <w:t>délai</w:t>
                        </w:r>
                        <w:proofErr w:type="spellEnd"/>
                        <w:r>
                          <w:rPr>
                            <w:w w:val="105"/>
                          </w:rPr>
                          <w:t xml:space="preserve"> de livraison;</w:t>
                        </w:r>
                      </w:p>
                      <w:p w:rsidR="00397325" w:rsidRPr="00502490" w:rsidRDefault="00397325" w:rsidP="00440761">
                        <w:pPr>
                          <w:pStyle w:val="TableParagraph"/>
                          <w:numPr>
                            <w:ilvl w:val="2"/>
                            <w:numId w:val="25"/>
                          </w:numPr>
                          <w:tabs>
                            <w:tab w:val="left" w:pos="1869"/>
                          </w:tabs>
                          <w:spacing w:before="6" w:line="244" w:lineRule="auto"/>
                          <w:ind w:right="787"/>
                          <w:rPr>
                            <w:lang w:val="fr-FR"/>
                          </w:rPr>
                        </w:pPr>
                        <w:r w:rsidRPr="00502490">
                          <w:rPr>
                            <w:w w:val="115"/>
                            <w:lang w:val="fr-FR"/>
                          </w:rPr>
                          <w:t>Le</w:t>
                        </w:r>
                        <w:r>
                          <w:rPr>
                            <w:w w:val="115"/>
                            <w:lang w:val="fr-FR"/>
                          </w:rPr>
                          <w:t xml:space="preserve"> </w:t>
                        </w:r>
                        <w:r w:rsidRPr="00502490">
                          <w:rPr>
                            <w:w w:val="115"/>
                            <w:lang w:val="fr-FR"/>
                          </w:rPr>
                          <w:t>Cahier</w:t>
                        </w:r>
                        <w:r>
                          <w:rPr>
                            <w:w w:val="115"/>
                            <w:lang w:val="fr-FR"/>
                          </w:rPr>
                          <w:t xml:space="preserve"> </w:t>
                        </w:r>
                        <w:r w:rsidRPr="00502490">
                          <w:rPr>
                            <w:w w:val="115"/>
                            <w:lang w:val="fr-FR"/>
                          </w:rPr>
                          <w:t>des</w:t>
                        </w:r>
                        <w:r>
                          <w:rPr>
                            <w:w w:val="115"/>
                            <w:lang w:val="fr-FR"/>
                          </w:rPr>
                          <w:t xml:space="preserve"> </w:t>
                        </w:r>
                        <w:r w:rsidRPr="00502490">
                          <w:rPr>
                            <w:w w:val="115"/>
                            <w:lang w:val="fr-FR"/>
                          </w:rPr>
                          <w:t>Clauses</w:t>
                        </w:r>
                        <w:r>
                          <w:rPr>
                            <w:w w:val="115"/>
                            <w:lang w:val="fr-FR"/>
                          </w:rPr>
                          <w:t xml:space="preserve"> </w:t>
                        </w:r>
                        <w:r w:rsidRPr="00502490">
                          <w:rPr>
                            <w:w w:val="115"/>
                            <w:lang w:val="fr-FR"/>
                          </w:rPr>
                          <w:t>Administratives</w:t>
                        </w:r>
                        <w:r>
                          <w:rPr>
                            <w:w w:val="115"/>
                            <w:lang w:val="fr-FR"/>
                          </w:rPr>
                          <w:t xml:space="preserve"> </w:t>
                        </w:r>
                        <w:r w:rsidRPr="00502490">
                          <w:rPr>
                            <w:w w:val="115"/>
                            <w:lang w:val="fr-FR"/>
                          </w:rPr>
                          <w:t>Particulières</w:t>
                        </w:r>
                        <w:r>
                          <w:rPr>
                            <w:w w:val="115"/>
                            <w:lang w:val="fr-FR"/>
                          </w:rPr>
                          <w:t xml:space="preserve"> </w:t>
                        </w:r>
                        <w:r w:rsidRPr="00502490">
                          <w:rPr>
                            <w:w w:val="115"/>
                            <w:lang w:val="fr-FR"/>
                          </w:rPr>
                          <w:t>(CCAP)</w:t>
                        </w:r>
                        <w:r>
                          <w:rPr>
                            <w:w w:val="115"/>
                            <w:lang w:val="fr-FR"/>
                          </w:rPr>
                          <w:t xml:space="preserve"> </w:t>
                        </w:r>
                        <w:r w:rsidRPr="00502490">
                          <w:rPr>
                            <w:w w:val="115"/>
                            <w:lang w:val="fr-FR"/>
                          </w:rPr>
                          <w:t>dûment</w:t>
                        </w:r>
                        <w:r>
                          <w:rPr>
                            <w:w w:val="115"/>
                            <w:lang w:val="fr-FR"/>
                          </w:rPr>
                          <w:t xml:space="preserve"> </w:t>
                        </w:r>
                        <w:r w:rsidRPr="00502490">
                          <w:rPr>
                            <w:w w:val="115"/>
                            <w:lang w:val="fr-FR"/>
                          </w:rPr>
                          <w:t>paraphé et signé ;</w:t>
                        </w:r>
                      </w:p>
                      <w:p w:rsidR="00397325" w:rsidRPr="00502490" w:rsidRDefault="00397325">
                        <w:pPr>
                          <w:pStyle w:val="TableParagraph"/>
                          <w:numPr>
                            <w:ilvl w:val="2"/>
                            <w:numId w:val="25"/>
                          </w:numPr>
                          <w:tabs>
                            <w:tab w:val="left" w:pos="1869"/>
                          </w:tabs>
                          <w:spacing w:before="5"/>
                          <w:rPr>
                            <w:lang w:val="fr-FR"/>
                          </w:rPr>
                        </w:pPr>
                        <w:r w:rsidRPr="00502490">
                          <w:rPr>
                            <w:w w:val="110"/>
                            <w:lang w:val="fr-FR"/>
                          </w:rPr>
                          <w:t>Les Spécifications Techniques (ST) dûment paraphé</w:t>
                        </w:r>
                        <w:r>
                          <w:rPr>
                            <w:w w:val="110"/>
                            <w:lang w:val="fr-FR"/>
                          </w:rPr>
                          <w:t>es</w:t>
                        </w:r>
                        <w:r w:rsidRPr="00502490">
                          <w:rPr>
                            <w:w w:val="110"/>
                            <w:lang w:val="fr-FR"/>
                          </w:rPr>
                          <w:t xml:space="preserve"> et signé</w:t>
                        </w:r>
                        <w:r>
                          <w:rPr>
                            <w:w w:val="110"/>
                            <w:lang w:val="fr-FR"/>
                          </w:rPr>
                          <w:t>es</w:t>
                        </w:r>
                        <w:r w:rsidRPr="00502490">
                          <w:rPr>
                            <w:w w:val="110"/>
                            <w:lang w:val="fr-FR"/>
                          </w:rPr>
                          <w:t xml:space="preserve"> ;</w:t>
                        </w:r>
                      </w:p>
                      <w:p w:rsidR="00397325" w:rsidRPr="00502490" w:rsidRDefault="00397325">
                        <w:pPr>
                          <w:pStyle w:val="TableParagraph"/>
                          <w:numPr>
                            <w:ilvl w:val="2"/>
                            <w:numId w:val="25"/>
                          </w:numPr>
                          <w:tabs>
                            <w:tab w:val="left" w:pos="1869"/>
                          </w:tabs>
                          <w:spacing w:before="6" w:line="244" w:lineRule="auto"/>
                          <w:ind w:right="370"/>
                          <w:rPr>
                            <w:lang w:val="fr-FR"/>
                          </w:rPr>
                        </w:pPr>
                        <w:r w:rsidRPr="00502490">
                          <w:rPr>
                            <w:w w:val="110"/>
                            <w:lang w:val="fr-FR"/>
                          </w:rPr>
                          <w:t>La soumission proprement dite, en original rédigée selon le modèle joint, timbré au tarif en vigueur, signée et datée ;</w:t>
                        </w:r>
                      </w:p>
                      <w:p w:rsidR="00397325" w:rsidRPr="00502490" w:rsidRDefault="00397325">
                        <w:pPr>
                          <w:pStyle w:val="TableParagraph"/>
                          <w:numPr>
                            <w:ilvl w:val="2"/>
                            <w:numId w:val="25"/>
                          </w:numPr>
                          <w:tabs>
                            <w:tab w:val="left" w:pos="1869"/>
                          </w:tabs>
                          <w:spacing w:before="5" w:line="244" w:lineRule="auto"/>
                          <w:ind w:right="97"/>
                          <w:rPr>
                            <w:lang w:val="fr-FR"/>
                          </w:rPr>
                        </w:pPr>
                        <w:r w:rsidRPr="00502490">
                          <w:rPr>
                            <w:w w:val="110"/>
                            <w:lang w:val="fr-FR"/>
                          </w:rPr>
                          <w:t>Le Bordereau des prix unitaires et/ou forfaitaires dûment rempli, paraphé et signé;</w:t>
                        </w:r>
                      </w:p>
                      <w:p w:rsidR="00397325" w:rsidRPr="00EA0F5E" w:rsidRDefault="00397325" w:rsidP="00EA0F5E">
                        <w:pPr>
                          <w:pStyle w:val="TableParagraph"/>
                          <w:numPr>
                            <w:ilvl w:val="2"/>
                            <w:numId w:val="25"/>
                          </w:numPr>
                          <w:tabs>
                            <w:tab w:val="left" w:pos="1869"/>
                          </w:tabs>
                          <w:spacing w:before="2"/>
                          <w:rPr>
                            <w:lang w:val="fr-FR"/>
                          </w:rPr>
                        </w:pPr>
                        <w:r w:rsidRPr="00502490">
                          <w:rPr>
                            <w:w w:val="115"/>
                            <w:lang w:val="fr-FR"/>
                          </w:rPr>
                          <w:t>Le Détail estimatif dûme</w:t>
                        </w:r>
                        <w:r>
                          <w:rPr>
                            <w:w w:val="115"/>
                            <w:lang w:val="fr-FR"/>
                          </w:rPr>
                          <w:t>nt rempli, paraphé et signé</w:t>
                        </w:r>
                      </w:p>
                      <w:p w:rsidR="00397325" w:rsidRPr="00502490" w:rsidRDefault="00397325">
                        <w:pPr>
                          <w:pStyle w:val="TableParagraph"/>
                          <w:spacing w:before="8" w:line="256" w:lineRule="auto"/>
                          <w:ind w:left="299" w:right="347"/>
                          <w:jc w:val="both"/>
                          <w:rPr>
                            <w:lang w:val="fr-FR"/>
                          </w:rPr>
                        </w:pPr>
                        <w:r w:rsidRPr="00502490">
                          <w:rPr>
                            <w:w w:val="115"/>
                            <w:lang w:val="fr-FR"/>
                          </w:rPr>
                          <w:t>Les soumissionnaires utiliseront à cet effet les pièces et modèles prévus dans le</w:t>
                        </w:r>
                        <w:r>
                          <w:rPr>
                            <w:w w:val="115"/>
                            <w:lang w:val="fr-FR"/>
                          </w:rPr>
                          <w:t xml:space="preserve"> </w:t>
                        </w:r>
                        <w:r w:rsidRPr="00502490">
                          <w:rPr>
                            <w:w w:val="115"/>
                            <w:lang w:val="fr-FR"/>
                          </w:rPr>
                          <w:t>Dossier d’Appel</w:t>
                        </w:r>
                        <w:r>
                          <w:rPr>
                            <w:w w:val="115"/>
                            <w:lang w:val="fr-FR"/>
                          </w:rPr>
                          <w:t xml:space="preserve"> </w:t>
                        </w:r>
                        <w:r w:rsidRPr="00502490">
                          <w:rPr>
                            <w:w w:val="115"/>
                            <w:lang w:val="fr-FR"/>
                          </w:rPr>
                          <w:t>d’Offres,</w:t>
                        </w:r>
                        <w:r>
                          <w:rPr>
                            <w:w w:val="115"/>
                            <w:lang w:val="fr-FR"/>
                          </w:rPr>
                          <w:t xml:space="preserve"> </w:t>
                        </w:r>
                        <w:r w:rsidRPr="00502490">
                          <w:rPr>
                            <w:w w:val="115"/>
                            <w:lang w:val="fr-FR"/>
                          </w:rPr>
                          <w:t>sous</w:t>
                        </w:r>
                        <w:r>
                          <w:rPr>
                            <w:w w:val="115"/>
                            <w:lang w:val="fr-FR"/>
                          </w:rPr>
                          <w:t xml:space="preserve"> </w:t>
                        </w:r>
                        <w:r w:rsidRPr="00502490">
                          <w:rPr>
                            <w:w w:val="115"/>
                            <w:lang w:val="fr-FR"/>
                          </w:rPr>
                          <w:t>réserve</w:t>
                        </w:r>
                        <w:r>
                          <w:rPr>
                            <w:w w:val="115"/>
                            <w:lang w:val="fr-FR"/>
                          </w:rPr>
                          <w:t xml:space="preserve"> </w:t>
                        </w:r>
                        <w:r w:rsidRPr="00502490">
                          <w:rPr>
                            <w:w w:val="115"/>
                            <w:lang w:val="fr-FR"/>
                          </w:rPr>
                          <w:t>des</w:t>
                        </w:r>
                        <w:r>
                          <w:rPr>
                            <w:w w:val="115"/>
                            <w:lang w:val="fr-FR"/>
                          </w:rPr>
                          <w:t xml:space="preserve"> </w:t>
                        </w:r>
                        <w:r w:rsidRPr="00502490">
                          <w:rPr>
                            <w:w w:val="115"/>
                            <w:lang w:val="fr-FR"/>
                          </w:rPr>
                          <w:t>dispositions</w:t>
                        </w:r>
                        <w:r>
                          <w:rPr>
                            <w:w w:val="115"/>
                            <w:lang w:val="fr-FR"/>
                          </w:rPr>
                          <w:t xml:space="preserve"> </w:t>
                        </w:r>
                        <w:r w:rsidRPr="00502490">
                          <w:rPr>
                            <w:w w:val="115"/>
                            <w:lang w:val="fr-FR"/>
                          </w:rPr>
                          <w:t>de</w:t>
                        </w:r>
                        <w:r>
                          <w:rPr>
                            <w:w w:val="115"/>
                            <w:lang w:val="fr-FR"/>
                          </w:rPr>
                          <w:t xml:space="preserve"> </w:t>
                        </w:r>
                        <w:r w:rsidRPr="00502490">
                          <w:rPr>
                            <w:w w:val="115"/>
                            <w:lang w:val="fr-FR"/>
                          </w:rPr>
                          <w:t>l’Article19.2</w:t>
                        </w:r>
                        <w:r>
                          <w:rPr>
                            <w:w w:val="115"/>
                            <w:lang w:val="fr-FR"/>
                          </w:rPr>
                          <w:t xml:space="preserve"> </w:t>
                        </w:r>
                        <w:r w:rsidRPr="00502490">
                          <w:rPr>
                            <w:w w:val="115"/>
                            <w:lang w:val="fr-FR"/>
                          </w:rPr>
                          <w:t>du</w:t>
                        </w:r>
                        <w:r>
                          <w:rPr>
                            <w:w w:val="115"/>
                            <w:lang w:val="fr-FR"/>
                          </w:rPr>
                          <w:t xml:space="preserve"> </w:t>
                        </w:r>
                        <w:r w:rsidRPr="00502490">
                          <w:rPr>
                            <w:w w:val="115"/>
                            <w:lang w:val="fr-FR"/>
                          </w:rPr>
                          <w:t>RGDC</w:t>
                        </w:r>
                        <w:r>
                          <w:rPr>
                            <w:w w:val="115"/>
                            <w:lang w:val="fr-FR"/>
                          </w:rPr>
                          <w:t xml:space="preserve"> </w:t>
                        </w:r>
                        <w:r w:rsidRPr="00502490">
                          <w:rPr>
                            <w:w w:val="115"/>
                            <w:lang w:val="fr-FR"/>
                          </w:rPr>
                          <w:t>concernant</w:t>
                        </w:r>
                        <w:r>
                          <w:rPr>
                            <w:w w:val="115"/>
                            <w:lang w:val="fr-FR"/>
                          </w:rPr>
                          <w:t xml:space="preserve"> </w:t>
                        </w:r>
                        <w:r w:rsidRPr="00502490">
                          <w:rPr>
                            <w:w w:val="115"/>
                            <w:lang w:val="fr-FR"/>
                          </w:rPr>
                          <w:t>les autres formes possibles de caution de</w:t>
                        </w:r>
                        <w:r>
                          <w:rPr>
                            <w:w w:val="115"/>
                            <w:lang w:val="fr-FR"/>
                          </w:rPr>
                          <w:t xml:space="preserve"> </w:t>
                        </w:r>
                        <w:r w:rsidRPr="00502490">
                          <w:rPr>
                            <w:w w:val="115"/>
                            <w:lang w:val="fr-FR"/>
                          </w:rPr>
                          <w:t>soumission.</w:t>
                        </w:r>
                      </w:p>
                      <w:p w:rsidR="00397325" w:rsidRPr="00502490" w:rsidRDefault="00397325">
                        <w:pPr>
                          <w:pStyle w:val="TableParagraph"/>
                          <w:spacing w:before="48" w:line="260" w:lineRule="atLeast"/>
                          <w:ind w:left="100" w:right="471"/>
                          <w:rPr>
                            <w:lang w:val="fr-FR"/>
                          </w:rPr>
                        </w:pPr>
                        <w:r w:rsidRPr="00502490">
                          <w:rPr>
                            <w:w w:val="110"/>
                            <w:lang w:val="fr-FR"/>
                          </w:rPr>
                          <w:t xml:space="preserve">NB: </w:t>
                        </w:r>
                        <w:r w:rsidRPr="00502490">
                          <w:rPr>
                            <w:spacing w:val="7"/>
                            <w:w w:val="110"/>
                            <w:lang w:val="fr-FR"/>
                          </w:rPr>
                          <w:t xml:space="preserve">Les </w:t>
                        </w:r>
                        <w:r w:rsidRPr="00502490">
                          <w:rPr>
                            <w:w w:val="110"/>
                            <w:lang w:val="fr-FR"/>
                          </w:rPr>
                          <w:t>différentes parties d’un même dossier seront séparées par les intercalaires de couleur aussi bien dans l’original que dans les copies, de manière à faciliter</w:t>
                        </w:r>
                        <w:r>
                          <w:rPr>
                            <w:w w:val="110"/>
                            <w:lang w:val="fr-FR"/>
                          </w:rPr>
                          <w:t xml:space="preserve"> </w:t>
                        </w:r>
                        <w:r w:rsidRPr="00502490">
                          <w:rPr>
                            <w:w w:val="110"/>
                            <w:lang w:val="fr-FR"/>
                          </w:rPr>
                          <w:t>son examen.</w:t>
                        </w:r>
                      </w:p>
                    </w:tc>
                  </w:tr>
                  <w:tr w:rsidR="00397325" w:rsidRPr="00397325" w:rsidTr="002F584C">
                    <w:trPr>
                      <w:trHeight w:val="313"/>
                    </w:trPr>
                    <w:tc>
                      <w:tcPr>
                        <w:tcW w:w="10848" w:type="dxa"/>
                        <w:gridSpan w:val="2"/>
                      </w:tcPr>
                      <w:p w:rsidR="00397325" w:rsidRPr="00502490" w:rsidRDefault="00397325">
                        <w:pPr>
                          <w:pStyle w:val="TableParagraph"/>
                          <w:spacing w:before="60" w:line="233" w:lineRule="exact"/>
                          <w:ind w:left="3732" w:right="3706"/>
                          <w:jc w:val="center"/>
                          <w:rPr>
                            <w:lang w:val="fr-FR"/>
                          </w:rPr>
                        </w:pPr>
                        <w:r w:rsidRPr="00502490">
                          <w:rPr>
                            <w:w w:val="120"/>
                            <w:lang w:val="fr-FR"/>
                          </w:rPr>
                          <w:t>Prix et monnaie de l’offre</w:t>
                        </w:r>
                      </w:p>
                    </w:tc>
                  </w:tr>
                  <w:tr w:rsidR="00397325" w:rsidRPr="00397325" w:rsidTr="002F584C">
                    <w:trPr>
                      <w:trHeight w:val="315"/>
                    </w:trPr>
                    <w:tc>
                      <w:tcPr>
                        <w:tcW w:w="1281" w:type="dxa"/>
                      </w:tcPr>
                      <w:p w:rsidR="00397325" w:rsidRDefault="00397325">
                        <w:pPr>
                          <w:pStyle w:val="TableParagraph"/>
                          <w:spacing w:before="63" w:line="232" w:lineRule="exact"/>
                          <w:ind w:left="396" w:right="368"/>
                          <w:jc w:val="center"/>
                        </w:pPr>
                        <w:r>
                          <w:rPr>
                            <w:w w:val="115"/>
                          </w:rPr>
                          <w:t>12.2.</w:t>
                        </w:r>
                      </w:p>
                    </w:tc>
                    <w:tc>
                      <w:tcPr>
                        <w:tcW w:w="9567" w:type="dxa"/>
                      </w:tcPr>
                      <w:p w:rsidR="00397325" w:rsidRPr="00502490" w:rsidRDefault="00397325">
                        <w:pPr>
                          <w:pStyle w:val="TableParagraph"/>
                          <w:spacing w:before="8"/>
                          <w:ind w:left="100"/>
                          <w:rPr>
                            <w:lang w:val="fr-FR"/>
                          </w:rPr>
                        </w:pPr>
                        <w:r w:rsidRPr="00502490">
                          <w:rPr>
                            <w:w w:val="115"/>
                            <w:lang w:val="fr-FR"/>
                          </w:rPr>
                          <w:t>Les prix du marché ne sont pas révisables.</w:t>
                        </w:r>
                      </w:p>
                    </w:tc>
                  </w:tr>
                  <w:tr w:rsidR="00397325" w:rsidRPr="00397325" w:rsidTr="002F584C">
                    <w:trPr>
                      <w:trHeight w:val="315"/>
                    </w:trPr>
                    <w:tc>
                      <w:tcPr>
                        <w:tcW w:w="1281" w:type="dxa"/>
                      </w:tcPr>
                      <w:p w:rsidR="00397325" w:rsidRDefault="00397325">
                        <w:pPr>
                          <w:pStyle w:val="TableParagraph"/>
                          <w:spacing w:before="62" w:line="233" w:lineRule="exact"/>
                          <w:ind w:left="396" w:right="371"/>
                          <w:jc w:val="center"/>
                        </w:pPr>
                        <w:r>
                          <w:rPr>
                            <w:w w:val="115"/>
                          </w:rPr>
                          <w:t>13</w:t>
                        </w:r>
                      </w:p>
                    </w:tc>
                    <w:tc>
                      <w:tcPr>
                        <w:tcW w:w="9567" w:type="dxa"/>
                      </w:tcPr>
                      <w:p w:rsidR="00397325" w:rsidRPr="00502490" w:rsidRDefault="00397325">
                        <w:pPr>
                          <w:pStyle w:val="TableParagraph"/>
                          <w:spacing w:before="62" w:line="233" w:lineRule="exact"/>
                          <w:ind w:left="100"/>
                          <w:rPr>
                            <w:lang w:val="fr-FR"/>
                          </w:rPr>
                        </w:pPr>
                        <w:r w:rsidRPr="00502490">
                          <w:rPr>
                            <w:w w:val="110"/>
                            <w:lang w:val="fr-FR"/>
                          </w:rPr>
                          <w:t>La monnaie de l’offre est le Franc CFA (F CFA)</w:t>
                        </w:r>
                      </w:p>
                    </w:tc>
                  </w:tr>
                  <w:tr w:rsidR="00397325" w:rsidRPr="00397325" w:rsidTr="002F584C">
                    <w:trPr>
                      <w:trHeight w:val="575"/>
                    </w:trPr>
                    <w:tc>
                      <w:tcPr>
                        <w:tcW w:w="1281" w:type="dxa"/>
                      </w:tcPr>
                      <w:p w:rsidR="00397325" w:rsidRDefault="00397325">
                        <w:pPr>
                          <w:pStyle w:val="TableParagraph"/>
                          <w:spacing w:before="193"/>
                          <w:ind w:left="396" w:right="372"/>
                          <w:jc w:val="center"/>
                        </w:pPr>
                        <w:r>
                          <w:rPr>
                            <w:w w:val="115"/>
                          </w:rPr>
                          <w:t>15.3</w:t>
                        </w:r>
                      </w:p>
                    </w:tc>
                    <w:tc>
                      <w:tcPr>
                        <w:tcW w:w="9567" w:type="dxa"/>
                      </w:tcPr>
                      <w:p w:rsidR="00397325" w:rsidRPr="00502490" w:rsidRDefault="00397325">
                        <w:pPr>
                          <w:pStyle w:val="TableParagraph"/>
                          <w:spacing w:before="56" w:line="260" w:lineRule="atLeast"/>
                          <w:ind w:left="100" w:right="471"/>
                          <w:rPr>
                            <w:lang w:val="fr-FR"/>
                          </w:rPr>
                        </w:pPr>
                        <w:r w:rsidRPr="00502490">
                          <w:rPr>
                            <w:w w:val="110"/>
                            <w:lang w:val="fr-FR"/>
                          </w:rPr>
                          <w:t xml:space="preserve">La période de fonctionnement prévue pour les fournitures est de </w:t>
                        </w:r>
                        <w:r>
                          <w:rPr>
                            <w:color w:val="FF0000"/>
                            <w:w w:val="110"/>
                            <w:lang w:val="fr-FR"/>
                          </w:rPr>
                          <w:t>03</w:t>
                        </w:r>
                        <w:r w:rsidRPr="00440761">
                          <w:rPr>
                            <w:color w:val="FF0000"/>
                            <w:w w:val="110"/>
                            <w:lang w:val="fr-FR"/>
                          </w:rPr>
                          <w:t xml:space="preserve"> </w:t>
                        </w:r>
                        <w:r>
                          <w:rPr>
                            <w:color w:val="FF0000"/>
                            <w:spacing w:val="5"/>
                            <w:w w:val="110"/>
                            <w:lang w:val="fr-FR"/>
                          </w:rPr>
                          <w:t>(trois</w:t>
                        </w:r>
                        <w:r w:rsidRPr="00440761">
                          <w:rPr>
                            <w:color w:val="FF0000"/>
                            <w:spacing w:val="5"/>
                            <w:w w:val="110"/>
                            <w:lang w:val="fr-FR"/>
                          </w:rPr>
                          <w:t xml:space="preserve">) </w:t>
                        </w:r>
                        <w:r w:rsidRPr="00502490">
                          <w:rPr>
                            <w:spacing w:val="3"/>
                            <w:w w:val="110"/>
                            <w:lang w:val="fr-FR"/>
                          </w:rPr>
                          <w:t xml:space="preserve">ans </w:t>
                        </w:r>
                        <w:r w:rsidRPr="00502490">
                          <w:rPr>
                            <w:w w:val="110"/>
                            <w:lang w:val="fr-FR"/>
                          </w:rPr>
                          <w:t xml:space="preserve">à  </w:t>
                        </w:r>
                        <w:r w:rsidRPr="00502490">
                          <w:rPr>
                            <w:spacing w:val="5"/>
                            <w:w w:val="110"/>
                            <w:lang w:val="fr-FR"/>
                          </w:rPr>
                          <w:t xml:space="preserve">compter  </w:t>
                        </w:r>
                        <w:r w:rsidRPr="00502490">
                          <w:rPr>
                            <w:spacing w:val="3"/>
                            <w:w w:val="110"/>
                            <w:lang w:val="fr-FR"/>
                          </w:rPr>
                          <w:t xml:space="preserve">de </w:t>
                        </w:r>
                        <w:r w:rsidRPr="00502490">
                          <w:rPr>
                            <w:spacing w:val="4"/>
                            <w:w w:val="110"/>
                            <w:lang w:val="fr-FR"/>
                          </w:rPr>
                          <w:t xml:space="preserve">leur </w:t>
                        </w:r>
                        <w:r w:rsidRPr="00502490">
                          <w:rPr>
                            <w:spacing w:val="5"/>
                            <w:w w:val="110"/>
                            <w:lang w:val="fr-FR"/>
                          </w:rPr>
                          <w:t>réception</w:t>
                        </w:r>
                        <w:r>
                          <w:rPr>
                            <w:spacing w:val="5"/>
                            <w:w w:val="110"/>
                            <w:lang w:val="fr-FR"/>
                          </w:rPr>
                          <w:t xml:space="preserve"> </w:t>
                        </w:r>
                        <w:r w:rsidRPr="00502490">
                          <w:rPr>
                            <w:spacing w:val="5"/>
                            <w:w w:val="110"/>
                            <w:lang w:val="fr-FR"/>
                          </w:rPr>
                          <w:t>définitive.</w:t>
                        </w:r>
                      </w:p>
                    </w:tc>
                  </w:tr>
                  <w:tr w:rsidR="00397325" w:rsidRPr="00397325" w:rsidTr="002F584C">
                    <w:trPr>
                      <w:trHeight w:val="314"/>
                    </w:trPr>
                    <w:tc>
                      <w:tcPr>
                        <w:tcW w:w="10848" w:type="dxa"/>
                        <w:gridSpan w:val="2"/>
                      </w:tcPr>
                      <w:p w:rsidR="00397325" w:rsidRPr="00502490" w:rsidRDefault="00397325">
                        <w:pPr>
                          <w:pStyle w:val="TableParagraph"/>
                          <w:spacing w:before="60" w:line="233" w:lineRule="exact"/>
                          <w:ind w:left="3732" w:right="3706"/>
                          <w:jc w:val="center"/>
                          <w:rPr>
                            <w:lang w:val="fr-FR"/>
                          </w:rPr>
                        </w:pPr>
                        <w:r w:rsidRPr="00502490">
                          <w:rPr>
                            <w:w w:val="125"/>
                            <w:lang w:val="fr-FR"/>
                          </w:rPr>
                          <w:t>Préparation et dépôt des offres</w:t>
                        </w:r>
                      </w:p>
                    </w:tc>
                  </w:tr>
                  <w:tr w:rsidR="00397325" w:rsidRPr="00397325" w:rsidTr="002F584C">
                    <w:trPr>
                      <w:trHeight w:val="314"/>
                    </w:trPr>
                    <w:tc>
                      <w:tcPr>
                        <w:tcW w:w="1281" w:type="dxa"/>
                      </w:tcPr>
                      <w:p w:rsidR="00397325" w:rsidRDefault="00397325">
                        <w:pPr>
                          <w:pStyle w:val="TableParagraph"/>
                          <w:spacing w:before="63" w:line="231" w:lineRule="exact"/>
                          <w:ind w:left="396" w:right="372"/>
                          <w:jc w:val="center"/>
                        </w:pPr>
                        <w:r>
                          <w:rPr>
                            <w:w w:val="115"/>
                          </w:rPr>
                          <w:t>16.1</w:t>
                        </w:r>
                      </w:p>
                    </w:tc>
                    <w:tc>
                      <w:tcPr>
                        <w:tcW w:w="9567" w:type="dxa"/>
                      </w:tcPr>
                      <w:p w:rsidR="00397325" w:rsidRPr="00502490" w:rsidRDefault="00397325">
                        <w:pPr>
                          <w:pStyle w:val="TableParagraph"/>
                          <w:spacing w:before="8"/>
                          <w:ind w:left="299"/>
                          <w:rPr>
                            <w:lang w:val="fr-FR"/>
                          </w:rPr>
                        </w:pPr>
                        <w:r w:rsidRPr="00502490">
                          <w:rPr>
                            <w:w w:val="110"/>
                            <w:lang w:val="fr-FR"/>
                          </w:rPr>
                          <w:t>Montant d</w:t>
                        </w:r>
                        <w:r>
                          <w:rPr>
                            <w:w w:val="110"/>
                            <w:lang w:val="fr-FR"/>
                          </w:rPr>
                          <w:t>e la caution de soumission : 600.000 (six</w:t>
                        </w:r>
                        <w:r w:rsidRPr="00502490">
                          <w:rPr>
                            <w:w w:val="110"/>
                            <w:lang w:val="fr-FR"/>
                          </w:rPr>
                          <w:t xml:space="preserve"> cent quatre-vingt mille) Francs CFA</w:t>
                        </w:r>
                      </w:p>
                    </w:tc>
                  </w:tr>
                  <w:tr w:rsidR="00397325" w:rsidRPr="00397325" w:rsidTr="002F584C">
                    <w:trPr>
                      <w:trHeight w:val="316"/>
                    </w:trPr>
                    <w:tc>
                      <w:tcPr>
                        <w:tcW w:w="1281" w:type="dxa"/>
                      </w:tcPr>
                      <w:p w:rsidR="00397325" w:rsidRDefault="00397325">
                        <w:pPr>
                          <w:pStyle w:val="TableParagraph"/>
                          <w:spacing w:before="63" w:line="233" w:lineRule="exact"/>
                          <w:ind w:left="396" w:right="368"/>
                          <w:jc w:val="center"/>
                        </w:pPr>
                        <w:r>
                          <w:rPr>
                            <w:w w:val="115"/>
                          </w:rPr>
                          <w:t>17.1.</w:t>
                        </w:r>
                      </w:p>
                    </w:tc>
                    <w:tc>
                      <w:tcPr>
                        <w:tcW w:w="9567" w:type="dxa"/>
                      </w:tcPr>
                      <w:p w:rsidR="00397325" w:rsidRPr="00502490" w:rsidRDefault="00397325">
                        <w:pPr>
                          <w:pStyle w:val="TableParagraph"/>
                          <w:spacing w:before="63" w:line="233" w:lineRule="exact"/>
                          <w:ind w:left="98"/>
                          <w:rPr>
                            <w:lang w:val="fr-FR"/>
                          </w:rPr>
                        </w:pPr>
                        <w:r w:rsidRPr="00502490">
                          <w:rPr>
                            <w:w w:val="115"/>
                            <w:lang w:val="fr-FR"/>
                          </w:rPr>
                          <w:t>Période de validité des offres:</w:t>
                        </w:r>
                      </w:p>
                    </w:tc>
                  </w:tr>
                  <w:tr w:rsidR="00397325" w:rsidRPr="00397325" w:rsidTr="002F584C">
                    <w:trPr>
                      <w:trHeight w:val="645"/>
                    </w:trPr>
                    <w:tc>
                      <w:tcPr>
                        <w:tcW w:w="1281" w:type="dxa"/>
                      </w:tcPr>
                      <w:p w:rsidR="00397325" w:rsidRPr="00502490" w:rsidRDefault="00397325">
                        <w:pPr>
                          <w:pStyle w:val="TableParagraph"/>
                          <w:rPr>
                            <w:lang w:val="fr-FR"/>
                          </w:rPr>
                        </w:pPr>
                      </w:p>
                    </w:tc>
                    <w:tc>
                      <w:tcPr>
                        <w:tcW w:w="9567" w:type="dxa"/>
                      </w:tcPr>
                      <w:p w:rsidR="00397325" w:rsidRPr="00502490" w:rsidRDefault="00397325">
                        <w:pPr>
                          <w:pStyle w:val="TableParagraph"/>
                          <w:spacing w:before="125" w:line="260" w:lineRule="atLeast"/>
                          <w:ind w:left="299"/>
                          <w:rPr>
                            <w:lang w:val="fr-FR"/>
                          </w:rPr>
                        </w:pPr>
                        <w:r w:rsidRPr="00502490">
                          <w:rPr>
                            <w:w w:val="115"/>
                            <w:lang w:val="fr-FR"/>
                          </w:rPr>
                          <w:t>La</w:t>
                        </w:r>
                        <w:r>
                          <w:rPr>
                            <w:w w:val="115"/>
                            <w:lang w:val="fr-FR"/>
                          </w:rPr>
                          <w:t xml:space="preserve"> </w:t>
                        </w:r>
                        <w:r w:rsidRPr="00502490">
                          <w:rPr>
                            <w:w w:val="115"/>
                            <w:lang w:val="fr-FR"/>
                          </w:rPr>
                          <w:t>période</w:t>
                        </w:r>
                        <w:r>
                          <w:rPr>
                            <w:w w:val="115"/>
                            <w:lang w:val="fr-FR"/>
                          </w:rPr>
                          <w:t xml:space="preserve"> </w:t>
                        </w:r>
                        <w:r w:rsidRPr="00502490">
                          <w:rPr>
                            <w:w w:val="115"/>
                            <w:lang w:val="fr-FR"/>
                          </w:rPr>
                          <w:t>de</w:t>
                        </w:r>
                        <w:r>
                          <w:rPr>
                            <w:w w:val="115"/>
                            <w:lang w:val="fr-FR"/>
                          </w:rPr>
                          <w:t xml:space="preserve"> </w:t>
                        </w:r>
                        <w:r w:rsidRPr="00502490">
                          <w:rPr>
                            <w:w w:val="115"/>
                            <w:lang w:val="fr-FR"/>
                          </w:rPr>
                          <w:t>validité</w:t>
                        </w:r>
                        <w:r>
                          <w:rPr>
                            <w:w w:val="115"/>
                            <w:lang w:val="fr-FR"/>
                          </w:rPr>
                          <w:t xml:space="preserve"> </w:t>
                        </w:r>
                        <w:r w:rsidRPr="00502490">
                          <w:rPr>
                            <w:w w:val="115"/>
                            <w:lang w:val="fr-FR"/>
                          </w:rPr>
                          <w:t>des</w:t>
                        </w:r>
                        <w:r>
                          <w:rPr>
                            <w:w w:val="115"/>
                            <w:lang w:val="fr-FR"/>
                          </w:rPr>
                          <w:t xml:space="preserve"> </w:t>
                        </w:r>
                        <w:r w:rsidRPr="00502490">
                          <w:rPr>
                            <w:w w:val="115"/>
                            <w:lang w:val="fr-FR"/>
                          </w:rPr>
                          <w:t>offres</w:t>
                        </w:r>
                        <w:r>
                          <w:rPr>
                            <w:w w:val="115"/>
                            <w:lang w:val="fr-FR"/>
                          </w:rPr>
                          <w:t xml:space="preserve"> </w:t>
                        </w:r>
                        <w:r w:rsidRPr="00502490">
                          <w:rPr>
                            <w:w w:val="115"/>
                            <w:lang w:val="fr-FR"/>
                          </w:rPr>
                          <w:t>est</w:t>
                        </w:r>
                        <w:r>
                          <w:rPr>
                            <w:w w:val="115"/>
                            <w:lang w:val="fr-FR"/>
                          </w:rPr>
                          <w:t xml:space="preserve"> </w:t>
                        </w:r>
                        <w:r w:rsidRPr="00502490">
                          <w:rPr>
                            <w:w w:val="115"/>
                            <w:lang w:val="fr-FR"/>
                          </w:rPr>
                          <w:t>de</w:t>
                        </w:r>
                        <w:r>
                          <w:rPr>
                            <w:w w:val="115"/>
                            <w:lang w:val="fr-FR"/>
                          </w:rPr>
                          <w:t xml:space="preserve"> </w:t>
                        </w:r>
                        <w:r w:rsidRPr="00502490">
                          <w:rPr>
                            <w:w w:val="115"/>
                            <w:lang w:val="fr-FR"/>
                          </w:rPr>
                          <w:t>90</w:t>
                        </w:r>
                        <w:r>
                          <w:rPr>
                            <w:w w:val="115"/>
                            <w:lang w:val="fr-FR"/>
                          </w:rPr>
                          <w:t xml:space="preserve"> </w:t>
                        </w:r>
                        <w:r w:rsidRPr="00502490">
                          <w:rPr>
                            <w:w w:val="115"/>
                            <w:lang w:val="fr-FR"/>
                          </w:rPr>
                          <w:t>(quatre-vingt-dix)</w:t>
                        </w:r>
                        <w:r>
                          <w:rPr>
                            <w:w w:val="115"/>
                            <w:lang w:val="fr-FR"/>
                          </w:rPr>
                          <w:t xml:space="preserve"> </w:t>
                        </w:r>
                        <w:r w:rsidRPr="00502490">
                          <w:rPr>
                            <w:w w:val="115"/>
                            <w:lang w:val="fr-FR"/>
                          </w:rPr>
                          <w:t>jours</w:t>
                        </w:r>
                        <w:r>
                          <w:rPr>
                            <w:w w:val="115"/>
                            <w:lang w:val="fr-FR"/>
                          </w:rPr>
                          <w:t xml:space="preserve"> </w:t>
                        </w:r>
                        <w:r w:rsidRPr="00502490">
                          <w:rPr>
                            <w:w w:val="115"/>
                            <w:lang w:val="fr-FR"/>
                          </w:rPr>
                          <w:t>à</w:t>
                        </w:r>
                        <w:r>
                          <w:rPr>
                            <w:w w:val="115"/>
                            <w:lang w:val="fr-FR"/>
                          </w:rPr>
                          <w:t xml:space="preserve"> </w:t>
                        </w:r>
                        <w:r w:rsidRPr="00502490">
                          <w:rPr>
                            <w:w w:val="115"/>
                            <w:lang w:val="fr-FR"/>
                          </w:rPr>
                          <w:t>partir</w:t>
                        </w:r>
                        <w:r>
                          <w:rPr>
                            <w:w w:val="115"/>
                            <w:lang w:val="fr-FR"/>
                          </w:rPr>
                          <w:t xml:space="preserve"> </w:t>
                        </w:r>
                        <w:r w:rsidRPr="00502490">
                          <w:rPr>
                            <w:w w:val="115"/>
                            <w:lang w:val="fr-FR"/>
                          </w:rPr>
                          <w:t>de</w:t>
                        </w:r>
                        <w:r>
                          <w:rPr>
                            <w:w w:val="115"/>
                            <w:lang w:val="fr-FR"/>
                          </w:rPr>
                          <w:t xml:space="preserve"> </w:t>
                        </w:r>
                        <w:r w:rsidRPr="00502490">
                          <w:rPr>
                            <w:w w:val="115"/>
                            <w:lang w:val="fr-FR"/>
                          </w:rPr>
                          <w:t>la</w:t>
                        </w:r>
                        <w:r>
                          <w:rPr>
                            <w:w w:val="115"/>
                            <w:lang w:val="fr-FR"/>
                          </w:rPr>
                          <w:t xml:space="preserve"> </w:t>
                        </w:r>
                        <w:r w:rsidRPr="00502490">
                          <w:rPr>
                            <w:w w:val="115"/>
                            <w:lang w:val="fr-FR"/>
                          </w:rPr>
                          <w:t>date</w:t>
                        </w:r>
                        <w:r>
                          <w:rPr>
                            <w:w w:val="115"/>
                            <w:lang w:val="fr-FR"/>
                          </w:rPr>
                          <w:t xml:space="preserve"> </w:t>
                        </w:r>
                        <w:r w:rsidRPr="00502490">
                          <w:rPr>
                            <w:w w:val="115"/>
                            <w:lang w:val="fr-FR"/>
                          </w:rPr>
                          <w:t>limite</w:t>
                        </w:r>
                        <w:r>
                          <w:rPr>
                            <w:w w:val="115"/>
                            <w:lang w:val="fr-FR"/>
                          </w:rPr>
                          <w:t xml:space="preserve"> </w:t>
                        </w:r>
                        <w:r w:rsidRPr="00502490">
                          <w:rPr>
                            <w:w w:val="115"/>
                            <w:lang w:val="fr-FR"/>
                          </w:rPr>
                          <w:t>d</w:t>
                        </w:r>
                        <w:r>
                          <w:rPr>
                            <w:w w:val="115"/>
                            <w:lang w:val="fr-FR"/>
                          </w:rPr>
                          <w:t>e</w:t>
                        </w:r>
                        <w:r w:rsidRPr="00502490">
                          <w:rPr>
                            <w:w w:val="115"/>
                            <w:lang w:val="fr-FR"/>
                          </w:rPr>
                          <w:t xml:space="preserve"> dépôt des</w:t>
                        </w:r>
                        <w:r>
                          <w:rPr>
                            <w:w w:val="115"/>
                            <w:lang w:val="fr-FR"/>
                          </w:rPr>
                          <w:t xml:space="preserve"> </w:t>
                        </w:r>
                        <w:r w:rsidRPr="00502490">
                          <w:rPr>
                            <w:w w:val="115"/>
                            <w:lang w:val="fr-FR"/>
                          </w:rPr>
                          <w:t>offres.</w:t>
                        </w:r>
                      </w:p>
                    </w:tc>
                  </w:tr>
                  <w:tr w:rsidR="00397325" w:rsidRPr="00397325" w:rsidTr="002F584C">
                    <w:trPr>
                      <w:trHeight w:val="1550"/>
                    </w:trPr>
                    <w:tc>
                      <w:tcPr>
                        <w:tcW w:w="1281" w:type="dxa"/>
                      </w:tcPr>
                      <w:p w:rsidR="00397325" w:rsidRPr="00502490" w:rsidRDefault="00397325">
                        <w:pPr>
                          <w:pStyle w:val="TableParagraph"/>
                          <w:rPr>
                            <w:sz w:val="24"/>
                            <w:lang w:val="fr-FR"/>
                          </w:rPr>
                        </w:pPr>
                      </w:p>
                      <w:p w:rsidR="00397325" w:rsidRPr="00502490" w:rsidRDefault="00397325">
                        <w:pPr>
                          <w:pStyle w:val="TableParagraph"/>
                          <w:spacing w:before="1"/>
                          <w:rPr>
                            <w:sz w:val="35"/>
                            <w:lang w:val="fr-FR"/>
                          </w:rPr>
                        </w:pPr>
                      </w:p>
                      <w:p w:rsidR="00397325" w:rsidRDefault="00397325">
                        <w:pPr>
                          <w:pStyle w:val="TableParagraph"/>
                          <w:ind w:left="396" w:right="368"/>
                          <w:jc w:val="center"/>
                        </w:pPr>
                        <w:r>
                          <w:rPr>
                            <w:w w:val="115"/>
                          </w:rPr>
                          <w:t>19.1.</w:t>
                        </w:r>
                      </w:p>
                    </w:tc>
                    <w:tc>
                      <w:tcPr>
                        <w:tcW w:w="9567" w:type="dxa"/>
                      </w:tcPr>
                      <w:p w:rsidR="00397325" w:rsidRPr="00502490" w:rsidRDefault="00397325">
                        <w:pPr>
                          <w:pStyle w:val="TableParagraph"/>
                          <w:spacing w:before="63"/>
                          <w:ind w:left="299"/>
                          <w:rPr>
                            <w:lang w:val="fr-FR"/>
                          </w:rPr>
                        </w:pPr>
                        <w:r w:rsidRPr="00502490">
                          <w:rPr>
                            <w:w w:val="110"/>
                            <w:lang w:val="fr-FR"/>
                          </w:rPr>
                          <w:t>Nombre de copies de l’offre qui doivent être remplies et envoyées:</w:t>
                        </w:r>
                      </w:p>
                      <w:p w:rsidR="00397325" w:rsidRPr="00502490" w:rsidRDefault="00397325">
                        <w:pPr>
                          <w:pStyle w:val="TableParagraph"/>
                          <w:spacing w:before="6" w:line="292" w:lineRule="auto"/>
                          <w:ind w:left="299"/>
                          <w:rPr>
                            <w:lang w:val="fr-FR"/>
                          </w:rPr>
                        </w:pPr>
                        <w:r w:rsidRPr="00502490">
                          <w:rPr>
                            <w:spacing w:val="2"/>
                            <w:w w:val="115"/>
                            <w:lang w:val="fr-FR"/>
                          </w:rPr>
                          <w:t xml:space="preserve">Sept </w:t>
                        </w:r>
                        <w:r w:rsidRPr="00502490">
                          <w:rPr>
                            <w:spacing w:val="3"/>
                            <w:w w:val="115"/>
                            <w:lang w:val="fr-FR"/>
                          </w:rPr>
                          <w:t xml:space="preserve">(07) exemplaires </w:t>
                        </w:r>
                        <w:r w:rsidRPr="00502490">
                          <w:rPr>
                            <w:w w:val="115"/>
                            <w:lang w:val="fr-FR"/>
                          </w:rPr>
                          <w:t xml:space="preserve">dont un (01) original et </w:t>
                        </w:r>
                        <w:r w:rsidRPr="00502490">
                          <w:rPr>
                            <w:spacing w:val="2"/>
                            <w:w w:val="115"/>
                            <w:lang w:val="fr-FR"/>
                          </w:rPr>
                          <w:t xml:space="preserve">six </w:t>
                        </w:r>
                        <w:r w:rsidRPr="00502490">
                          <w:rPr>
                            <w:spacing w:val="3"/>
                            <w:w w:val="115"/>
                            <w:lang w:val="fr-FR"/>
                          </w:rPr>
                          <w:t xml:space="preserve">(06) </w:t>
                        </w:r>
                        <w:r w:rsidRPr="00502490">
                          <w:rPr>
                            <w:w w:val="115"/>
                            <w:lang w:val="fr-FR"/>
                          </w:rPr>
                          <w:t>copies. Tenir compte de l’exemplaire</w:t>
                        </w:r>
                        <w:r>
                          <w:rPr>
                            <w:w w:val="115"/>
                            <w:lang w:val="fr-FR"/>
                          </w:rPr>
                          <w:t xml:space="preserve"> </w:t>
                        </w:r>
                        <w:r w:rsidRPr="00502490">
                          <w:rPr>
                            <w:w w:val="115"/>
                            <w:lang w:val="fr-FR"/>
                          </w:rPr>
                          <w:t>à</w:t>
                        </w:r>
                        <w:r>
                          <w:rPr>
                            <w:w w:val="115"/>
                            <w:lang w:val="fr-FR"/>
                          </w:rPr>
                          <w:t xml:space="preserve"> </w:t>
                        </w:r>
                        <w:r w:rsidRPr="00502490">
                          <w:rPr>
                            <w:w w:val="115"/>
                            <w:lang w:val="fr-FR"/>
                          </w:rPr>
                          <w:t>transmettre</w:t>
                        </w:r>
                        <w:r>
                          <w:rPr>
                            <w:w w:val="115"/>
                            <w:lang w:val="fr-FR"/>
                          </w:rPr>
                          <w:t xml:space="preserve"> </w:t>
                        </w:r>
                        <w:r w:rsidRPr="00502490">
                          <w:rPr>
                            <w:w w:val="115"/>
                            <w:lang w:val="fr-FR"/>
                          </w:rPr>
                          <w:t>à</w:t>
                        </w:r>
                        <w:r>
                          <w:rPr>
                            <w:w w:val="115"/>
                            <w:lang w:val="fr-FR"/>
                          </w:rPr>
                          <w:t xml:space="preserve"> </w:t>
                        </w:r>
                        <w:r w:rsidRPr="00502490">
                          <w:rPr>
                            <w:w w:val="115"/>
                            <w:lang w:val="fr-FR"/>
                          </w:rPr>
                          <w:t>l’Organisme</w:t>
                        </w:r>
                        <w:r>
                          <w:rPr>
                            <w:w w:val="115"/>
                            <w:lang w:val="fr-FR"/>
                          </w:rPr>
                          <w:t xml:space="preserve"> </w:t>
                        </w:r>
                        <w:r w:rsidRPr="00502490">
                          <w:rPr>
                            <w:w w:val="115"/>
                            <w:lang w:val="fr-FR"/>
                          </w:rPr>
                          <w:t>chargé</w:t>
                        </w:r>
                        <w:r>
                          <w:rPr>
                            <w:w w:val="115"/>
                            <w:lang w:val="fr-FR"/>
                          </w:rPr>
                          <w:t xml:space="preserve"> </w:t>
                        </w:r>
                        <w:r w:rsidRPr="00502490">
                          <w:rPr>
                            <w:w w:val="115"/>
                            <w:lang w:val="fr-FR"/>
                          </w:rPr>
                          <w:t>de</w:t>
                        </w:r>
                        <w:r>
                          <w:rPr>
                            <w:w w:val="115"/>
                            <w:lang w:val="fr-FR"/>
                          </w:rPr>
                          <w:t xml:space="preserve"> </w:t>
                        </w:r>
                        <w:r w:rsidRPr="00502490">
                          <w:rPr>
                            <w:w w:val="115"/>
                            <w:lang w:val="fr-FR"/>
                          </w:rPr>
                          <w:t>la</w:t>
                        </w:r>
                        <w:r>
                          <w:rPr>
                            <w:w w:val="115"/>
                            <w:lang w:val="fr-FR"/>
                          </w:rPr>
                          <w:t xml:space="preserve"> </w:t>
                        </w:r>
                        <w:r w:rsidRPr="00502490">
                          <w:rPr>
                            <w:w w:val="115"/>
                            <w:lang w:val="fr-FR"/>
                          </w:rPr>
                          <w:t>Régulation</w:t>
                        </w:r>
                        <w:r>
                          <w:rPr>
                            <w:w w:val="115"/>
                            <w:lang w:val="fr-FR"/>
                          </w:rPr>
                          <w:t xml:space="preserve"> </w:t>
                        </w:r>
                        <w:r w:rsidRPr="00502490">
                          <w:rPr>
                            <w:w w:val="115"/>
                            <w:lang w:val="fr-FR"/>
                          </w:rPr>
                          <w:t>des</w:t>
                        </w:r>
                        <w:r>
                          <w:rPr>
                            <w:w w:val="115"/>
                            <w:lang w:val="fr-FR"/>
                          </w:rPr>
                          <w:t xml:space="preserve"> </w:t>
                        </w:r>
                        <w:r w:rsidRPr="00502490">
                          <w:rPr>
                            <w:w w:val="115"/>
                            <w:lang w:val="fr-FR"/>
                          </w:rPr>
                          <w:t>Marchés</w:t>
                        </w:r>
                        <w:r>
                          <w:rPr>
                            <w:w w:val="115"/>
                            <w:lang w:val="fr-FR"/>
                          </w:rPr>
                          <w:t xml:space="preserve">         </w:t>
                        </w:r>
                        <w:r w:rsidRPr="00502490">
                          <w:rPr>
                            <w:w w:val="115"/>
                            <w:lang w:val="fr-FR"/>
                          </w:rPr>
                          <w:t>Publics</w:t>
                        </w:r>
                        <w:r>
                          <w:rPr>
                            <w:w w:val="115"/>
                            <w:lang w:val="fr-FR"/>
                          </w:rPr>
                          <w:t xml:space="preserve"> </w:t>
                        </w:r>
                        <w:r w:rsidRPr="00502490">
                          <w:rPr>
                            <w:w w:val="115"/>
                            <w:lang w:val="fr-FR"/>
                          </w:rPr>
                          <w:t xml:space="preserve">à l’issue de la séance d’ouvertures des plis </w:t>
                        </w:r>
                        <w:r w:rsidRPr="00502490">
                          <w:rPr>
                            <w:spacing w:val="2"/>
                            <w:w w:val="115"/>
                            <w:lang w:val="fr-FR"/>
                          </w:rPr>
                          <w:t xml:space="preserve">au </w:t>
                        </w:r>
                        <w:r w:rsidRPr="00502490">
                          <w:rPr>
                            <w:spacing w:val="3"/>
                            <w:w w:val="115"/>
                            <w:lang w:val="fr-FR"/>
                          </w:rPr>
                          <w:t xml:space="preserve">plus tard </w:t>
                        </w:r>
                        <w:r w:rsidRPr="00502490">
                          <w:rPr>
                            <w:spacing w:val="2"/>
                            <w:w w:val="115"/>
                            <w:lang w:val="fr-FR"/>
                          </w:rPr>
                          <w:t>72</w:t>
                        </w:r>
                        <w:r w:rsidRPr="00502490">
                          <w:rPr>
                            <w:spacing w:val="3"/>
                            <w:w w:val="115"/>
                            <w:lang w:val="fr-FR"/>
                          </w:rPr>
                          <w:t>heures.</w:t>
                        </w:r>
                      </w:p>
                    </w:tc>
                  </w:tr>
                </w:tbl>
                <w:p w:rsidR="00397325" w:rsidRPr="00397325" w:rsidRDefault="00397325">
                  <w:pPr>
                    <w:pStyle w:val="Corpsdetexte"/>
                    <w:rPr>
                      <w:lang w:val="fr-FR"/>
                    </w:rPr>
                  </w:pPr>
                </w:p>
              </w:txbxContent>
            </v:textbox>
            <w10:wrap anchorx="page" anchory="page"/>
          </v:shape>
        </w:pict>
      </w:r>
    </w:p>
    <w:p w:rsidR="00BC38A9" w:rsidRPr="007F2089" w:rsidRDefault="00BC38A9">
      <w:pPr>
        <w:pStyle w:val="Corpsdetexte"/>
        <w:rPr>
          <w:sz w:val="20"/>
          <w:lang w:val="fr-FR"/>
        </w:rPr>
      </w:pPr>
    </w:p>
    <w:p w:rsidR="00BC38A9" w:rsidRPr="007F2089" w:rsidRDefault="00BC38A9">
      <w:pPr>
        <w:pStyle w:val="Corpsdetexte"/>
        <w:rPr>
          <w:sz w:val="20"/>
          <w:lang w:val="fr-FR"/>
        </w:rPr>
      </w:pPr>
    </w:p>
    <w:p w:rsidR="00BC38A9" w:rsidRPr="007F2089" w:rsidRDefault="00BC38A9">
      <w:pPr>
        <w:pStyle w:val="Corpsdetexte"/>
        <w:rPr>
          <w:sz w:val="20"/>
          <w:lang w:val="fr-FR"/>
        </w:rPr>
      </w:pPr>
    </w:p>
    <w:p w:rsidR="00BC38A9" w:rsidRPr="007F2089" w:rsidRDefault="00BC38A9">
      <w:pPr>
        <w:pStyle w:val="Corpsdetexte"/>
        <w:rPr>
          <w:sz w:val="20"/>
          <w:lang w:val="fr-FR"/>
        </w:rPr>
      </w:pPr>
    </w:p>
    <w:p w:rsidR="00BC38A9" w:rsidRPr="007F2089" w:rsidRDefault="00BC38A9">
      <w:pPr>
        <w:pStyle w:val="Corpsdetexte"/>
        <w:rPr>
          <w:sz w:val="20"/>
          <w:lang w:val="fr-FR"/>
        </w:rPr>
      </w:pPr>
    </w:p>
    <w:p w:rsidR="00BC38A9" w:rsidRPr="007F2089" w:rsidRDefault="00BC38A9">
      <w:pPr>
        <w:pStyle w:val="Corpsdetexte"/>
        <w:rPr>
          <w:sz w:val="20"/>
          <w:lang w:val="fr-FR"/>
        </w:rPr>
      </w:pPr>
    </w:p>
    <w:p w:rsidR="00BC38A9" w:rsidRPr="007F2089" w:rsidRDefault="00BC38A9">
      <w:pPr>
        <w:pStyle w:val="Corpsdetexte"/>
        <w:rPr>
          <w:sz w:val="20"/>
          <w:lang w:val="fr-FR"/>
        </w:rPr>
      </w:pPr>
    </w:p>
    <w:p w:rsidR="00BC38A9" w:rsidRPr="007F2089" w:rsidRDefault="00BC38A9">
      <w:pPr>
        <w:pStyle w:val="Corpsdetexte"/>
        <w:rPr>
          <w:sz w:val="20"/>
          <w:lang w:val="fr-FR"/>
        </w:rPr>
      </w:pPr>
    </w:p>
    <w:p w:rsidR="00BC38A9" w:rsidRPr="007F2089" w:rsidRDefault="00BC38A9">
      <w:pPr>
        <w:pStyle w:val="Corpsdetexte"/>
        <w:rPr>
          <w:sz w:val="20"/>
          <w:lang w:val="fr-FR"/>
        </w:rPr>
      </w:pPr>
    </w:p>
    <w:p w:rsidR="00BC38A9" w:rsidRPr="007F2089" w:rsidRDefault="00BC38A9">
      <w:pPr>
        <w:pStyle w:val="Corpsdetexte"/>
        <w:rPr>
          <w:sz w:val="20"/>
          <w:lang w:val="fr-FR"/>
        </w:rPr>
      </w:pPr>
    </w:p>
    <w:p w:rsidR="00BC38A9" w:rsidRPr="007F2089" w:rsidRDefault="00BC38A9">
      <w:pPr>
        <w:pStyle w:val="Corpsdetexte"/>
        <w:rPr>
          <w:sz w:val="20"/>
          <w:lang w:val="fr-FR"/>
        </w:rPr>
      </w:pPr>
    </w:p>
    <w:p w:rsidR="00BC38A9" w:rsidRPr="007F2089" w:rsidRDefault="00BC38A9">
      <w:pPr>
        <w:pStyle w:val="Corpsdetexte"/>
        <w:rPr>
          <w:sz w:val="20"/>
          <w:lang w:val="fr-FR"/>
        </w:rPr>
      </w:pPr>
    </w:p>
    <w:p w:rsidR="00BC38A9" w:rsidRPr="007F2089" w:rsidRDefault="00BC38A9">
      <w:pPr>
        <w:pStyle w:val="Corpsdetexte"/>
        <w:rPr>
          <w:sz w:val="20"/>
          <w:lang w:val="fr-FR"/>
        </w:rPr>
      </w:pPr>
    </w:p>
    <w:p w:rsidR="00BC38A9" w:rsidRPr="007F2089" w:rsidRDefault="00BC38A9">
      <w:pPr>
        <w:pStyle w:val="Corpsdetexte"/>
        <w:rPr>
          <w:sz w:val="20"/>
          <w:lang w:val="fr-FR"/>
        </w:rPr>
      </w:pPr>
    </w:p>
    <w:p w:rsidR="00BC38A9" w:rsidRPr="007F2089" w:rsidRDefault="00BC38A9">
      <w:pPr>
        <w:pStyle w:val="Corpsdetexte"/>
        <w:rPr>
          <w:sz w:val="20"/>
          <w:lang w:val="fr-FR"/>
        </w:rPr>
      </w:pPr>
    </w:p>
    <w:p w:rsidR="00BC38A9" w:rsidRPr="007F2089" w:rsidRDefault="00BC38A9">
      <w:pPr>
        <w:pStyle w:val="Corpsdetexte"/>
        <w:rPr>
          <w:sz w:val="20"/>
          <w:lang w:val="fr-FR"/>
        </w:rPr>
      </w:pPr>
    </w:p>
    <w:p w:rsidR="00BC38A9" w:rsidRPr="007F2089" w:rsidRDefault="00BC38A9">
      <w:pPr>
        <w:pStyle w:val="Corpsdetexte"/>
        <w:rPr>
          <w:sz w:val="20"/>
          <w:lang w:val="fr-FR"/>
        </w:rPr>
      </w:pPr>
    </w:p>
    <w:p w:rsidR="00BC38A9" w:rsidRPr="007F2089" w:rsidRDefault="00BC38A9">
      <w:pPr>
        <w:pStyle w:val="Corpsdetexte"/>
        <w:rPr>
          <w:sz w:val="20"/>
          <w:lang w:val="fr-FR"/>
        </w:rPr>
      </w:pPr>
    </w:p>
    <w:p w:rsidR="00BC38A9" w:rsidRPr="007F2089" w:rsidRDefault="00BC38A9">
      <w:pPr>
        <w:pStyle w:val="Corpsdetexte"/>
        <w:rPr>
          <w:sz w:val="20"/>
          <w:lang w:val="fr-FR"/>
        </w:rPr>
      </w:pPr>
    </w:p>
    <w:p w:rsidR="00BC38A9" w:rsidRPr="007F2089" w:rsidRDefault="00BC38A9">
      <w:pPr>
        <w:pStyle w:val="Corpsdetexte"/>
        <w:rPr>
          <w:sz w:val="20"/>
          <w:lang w:val="fr-FR"/>
        </w:rPr>
      </w:pPr>
    </w:p>
    <w:p w:rsidR="00BC38A9" w:rsidRPr="007F2089" w:rsidRDefault="00BC38A9">
      <w:pPr>
        <w:pStyle w:val="Corpsdetexte"/>
        <w:rPr>
          <w:sz w:val="20"/>
          <w:lang w:val="fr-FR"/>
        </w:rPr>
      </w:pPr>
    </w:p>
    <w:p w:rsidR="00BC38A9" w:rsidRPr="007F2089" w:rsidRDefault="00BC38A9">
      <w:pPr>
        <w:pStyle w:val="Corpsdetexte"/>
        <w:rPr>
          <w:sz w:val="20"/>
          <w:lang w:val="fr-FR"/>
        </w:rPr>
      </w:pPr>
    </w:p>
    <w:p w:rsidR="00BC38A9" w:rsidRPr="007F2089" w:rsidRDefault="00BC38A9">
      <w:pPr>
        <w:pStyle w:val="Corpsdetexte"/>
        <w:rPr>
          <w:sz w:val="20"/>
          <w:lang w:val="fr-FR"/>
        </w:rPr>
      </w:pPr>
    </w:p>
    <w:p w:rsidR="00BC38A9" w:rsidRPr="007F2089" w:rsidRDefault="00BC38A9">
      <w:pPr>
        <w:pStyle w:val="Corpsdetexte"/>
        <w:rPr>
          <w:sz w:val="20"/>
          <w:lang w:val="fr-FR"/>
        </w:rPr>
      </w:pPr>
    </w:p>
    <w:p w:rsidR="00BC38A9" w:rsidRPr="007F2089" w:rsidRDefault="00BC38A9">
      <w:pPr>
        <w:pStyle w:val="Corpsdetexte"/>
        <w:rPr>
          <w:sz w:val="20"/>
          <w:lang w:val="fr-FR"/>
        </w:rPr>
      </w:pPr>
    </w:p>
    <w:p w:rsidR="00BC38A9" w:rsidRPr="007F2089" w:rsidRDefault="00BC38A9">
      <w:pPr>
        <w:pStyle w:val="Corpsdetexte"/>
        <w:rPr>
          <w:sz w:val="20"/>
          <w:lang w:val="fr-FR"/>
        </w:rPr>
      </w:pPr>
    </w:p>
    <w:p w:rsidR="00BC38A9" w:rsidRPr="007F2089" w:rsidRDefault="00BC38A9">
      <w:pPr>
        <w:pStyle w:val="Corpsdetexte"/>
        <w:rPr>
          <w:sz w:val="20"/>
          <w:lang w:val="fr-FR"/>
        </w:rPr>
      </w:pPr>
    </w:p>
    <w:p w:rsidR="00BC38A9" w:rsidRPr="007F2089" w:rsidRDefault="00BC38A9">
      <w:pPr>
        <w:pStyle w:val="Corpsdetexte"/>
        <w:rPr>
          <w:sz w:val="20"/>
          <w:lang w:val="fr-FR"/>
        </w:rPr>
      </w:pPr>
    </w:p>
    <w:p w:rsidR="00BC38A9" w:rsidRPr="007F2089" w:rsidRDefault="00BC38A9">
      <w:pPr>
        <w:pStyle w:val="Corpsdetexte"/>
        <w:rPr>
          <w:sz w:val="20"/>
          <w:lang w:val="fr-FR"/>
        </w:rPr>
      </w:pPr>
    </w:p>
    <w:p w:rsidR="00BC38A9" w:rsidRPr="007F2089" w:rsidRDefault="00BC38A9">
      <w:pPr>
        <w:pStyle w:val="Corpsdetexte"/>
        <w:rPr>
          <w:sz w:val="20"/>
          <w:lang w:val="fr-FR"/>
        </w:rPr>
      </w:pPr>
    </w:p>
    <w:p w:rsidR="00BC38A9" w:rsidRPr="007F2089" w:rsidRDefault="00BC38A9">
      <w:pPr>
        <w:pStyle w:val="Corpsdetexte"/>
        <w:rPr>
          <w:sz w:val="20"/>
          <w:lang w:val="fr-FR"/>
        </w:rPr>
      </w:pPr>
    </w:p>
    <w:p w:rsidR="00BC38A9" w:rsidRPr="007F2089" w:rsidRDefault="00BC38A9">
      <w:pPr>
        <w:pStyle w:val="Corpsdetexte"/>
        <w:rPr>
          <w:sz w:val="20"/>
          <w:lang w:val="fr-FR"/>
        </w:rPr>
      </w:pPr>
    </w:p>
    <w:p w:rsidR="00BC38A9" w:rsidRPr="007F2089" w:rsidRDefault="00BC38A9">
      <w:pPr>
        <w:pStyle w:val="Corpsdetexte"/>
        <w:rPr>
          <w:sz w:val="20"/>
          <w:lang w:val="fr-FR"/>
        </w:rPr>
      </w:pPr>
    </w:p>
    <w:p w:rsidR="00BC38A9" w:rsidRPr="007F2089" w:rsidRDefault="00BC38A9">
      <w:pPr>
        <w:pStyle w:val="Corpsdetexte"/>
        <w:rPr>
          <w:sz w:val="20"/>
          <w:lang w:val="fr-FR"/>
        </w:rPr>
      </w:pPr>
    </w:p>
    <w:p w:rsidR="00BC38A9" w:rsidRPr="007F2089" w:rsidRDefault="00BC38A9">
      <w:pPr>
        <w:pStyle w:val="Corpsdetexte"/>
        <w:rPr>
          <w:sz w:val="20"/>
          <w:lang w:val="fr-FR"/>
        </w:rPr>
      </w:pPr>
    </w:p>
    <w:p w:rsidR="00BC38A9" w:rsidRPr="007F2089" w:rsidRDefault="00BC38A9">
      <w:pPr>
        <w:pStyle w:val="Corpsdetexte"/>
        <w:rPr>
          <w:sz w:val="20"/>
          <w:lang w:val="fr-FR"/>
        </w:rPr>
      </w:pPr>
    </w:p>
    <w:p w:rsidR="00BC38A9" w:rsidRPr="007F2089" w:rsidRDefault="00BC38A9">
      <w:pPr>
        <w:pStyle w:val="Corpsdetexte"/>
        <w:rPr>
          <w:sz w:val="20"/>
          <w:lang w:val="fr-FR"/>
        </w:rPr>
      </w:pPr>
    </w:p>
    <w:p w:rsidR="00BC38A9" w:rsidRPr="007F2089" w:rsidRDefault="00BC38A9">
      <w:pPr>
        <w:pStyle w:val="Corpsdetexte"/>
        <w:rPr>
          <w:sz w:val="20"/>
          <w:lang w:val="fr-FR"/>
        </w:rPr>
      </w:pPr>
    </w:p>
    <w:p w:rsidR="00BC38A9" w:rsidRPr="007F2089" w:rsidRDefault="00BC38A9">
      <w:pPr>
        <w:pStyle w:val="Corpsdetexte"/>
        <w:rPr>
          <w:sz w:val="20"/>
          <w:lang w:val="fr-FR"/>
        </w:rPr>
      </w:pPr>
    </w:p>
    <w:p w:rsidR="00BC38A9" w:rsidRPr="007F2089" w:rsidRDefault="00BC38A9">
      <w:pPr>
        <w:pStyle w:val="Corpsdetexte"/>
        <w:rPr>
          <w:sz w:val="20"/>
          <w:lang w:val="fr-FR"/>
        </w:rPr>
      </w:pPr>
    </w:p>
    <w:p w:rsidR="00BC38A9" w:rsidRPr="007F2089" w:rsidRDefault="00BC38A9">
      <w:pPr>
        <w:pStyle w:val="Corpsdetexte"/>
        <w:rPr>
          <w:sz w:val="20"/>
          <w:lang w:val="fr-FR"/>
        </w:rPr>
      </w:pPr>
    </w:p>
    <w:p w:rsidR="00BC38A9" w:rsidRPr="007F2089" w:rsidRDefault="00BC38A9">
      <w:pPr>
        <w:pStyle w:val="Corpsdetexte"/>
        <w:rPr>
          <w:sz w:val="20"/>
          <w:lang w:val="fr-FR"/>
        </w:rPr>
      </w:pPr>
    </w:p>
    <w:p w:rsidR="00BC38A9" w:rsidRPr="007F2089" w:rsidRDefault="00BC38A9">
      <w:pPr>
        <w:pStyle w:val="Corpsdetexte"/>
        <w:rPr>
          <w:sz w:val="20"/>
          <w:lang w:val="fr-FR"/>
        </w:rPr>
      </w:pPr>
    </w:p>
    <w:p w:rsidR="00BC38A9" w:rsidRPr="007F2089" w:rsidRDefault="00BC38A9">
      <w:pPr>
        <w:pStyle w:val="Corpsdetexte"/>
        <w:spacing w:before="10"/>
        <w:rPr>
          <w:sz w:val="16"/>
          <w:lang w:val="fr-FR"/>
        </w:rPr>
      </w:pPr>
    </w:p>
    <w:p w:rsidR="00BC38A9" w:rsidRDefault="00131969">
      <w:pPr>
        <w:pStyle w:val="Corpsdetexte"/>
        <w:spacing w:before="96"/>
        <w:ind w:right="106"/>
        <w:jc w:val="right"/>
      </w:pPr>
      <w:proofErr w:type="gramStart"/>
      <w:r>
        <w:rPr>
          <w:w w:val="128"/>
        </w:rPr>
        <w:t>e</w:t>
      </w:r>
      <w:proofErr w:type="gramEnd"/>
    </w:p>
    <w:p w:rsidR="00BD40CC" w:rsidRDefault="00BD40CC" w:rsidP="00BD40CC">
      <w:pPr>
        <w:tabs>
          <w:tab w:val="left" w:pos="8300"/>
        </w:tabs>
      </w:pPr>
    </w:p>
    <w:p w:rsidR="00BC38A9" w:rsidRPr="00BD40CC" w:rsidRDefault="00BD40CC" w:rsidP="00BD40CC">
      <w:pPr>
        <w:tabs>
          <w:tab w:val="center" w:pos="5560"/>
        </w:tabs>
        <w:sectPr w:rsidR="00BC38A9" w:rsidRPr="00BD40CC" w:rsidSect="004F16FF">
          <w:type w:val="nextColumn"/>
          <w:pgSz w:w="12240" w:h="15840"/>
          <w:pgMar w:top="851" w:right="1134" w:bottom="851" w:left="1134" w:header="0" w:footer="888" w:gutter="0"/>
          <w:cols w:space="720"/>
        </w:sectPr>
      </w:pPr>
      <w:r>
        <w:tab/>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2"/>
        <w:gridCol w:w="9506"/>
      </w:tblGrid>
      <w:tr w:rsidR="00BC38A9" w:rsidRPr="00397325">
        <w:trPr>
          <w:trHeight w:val="855"/>
        </w:trPr>
        <w:tc>
          <w:tcPr>
            <w:tcW w:w="1342" w:type="dxa"/>
          </w:tcPr>
          <w:p w:rsidR="00BC38A9" w:rsidRDefault="00BC38A9">
            <w:pPr>
              <w:pStyle w:val="TableParagraph"/>
              <w:spacing w:before="11"/>
              <w:rPr>
                <w:sz w:val="28"/>
              </w:rPr>
            </w:pPr>
          </w:p>
          <w:p w:rsidR="00BC38A9" w:rsidRDefault="00131969">
            <w:pPr>
              <w:pStyle w:val="TableParagraph"/>
              <w:ind w:left="396" w:right="368"/>
              <w:jc w:val="center"/>
            </w:pPr>
            <w:r>
              <w:rPr>
                <w:w w:val="115"/>
              </w:rPr>
              <w:t>19.2.</w:t>
            </w:r>
          </w:p>
        </w:tc>
        <w:tc>
          <w:tcPr>
            <w:tcW w:w="9506" w:type="dxa"/>
          </w:tcPr>
          <w:p w:rsidR="00BC38A9" w:rsidRPr="007F2089" w:rsidRDefault="00131969">
            <w:pPr>
              <w:pStyle w:val="TableParagraph"/>
              <w:spacing w:before="7"/>
              <w:ind w:left="299"/>
              <w:rPr>
                <w:lang w:val="fr-FR"/>
              </w:rPr>
            </w:pPr>
            <w:r w:rsidRPr="007F2089">
              <w:rPr>
                <w:w w:val="110"/>
                <w:lang w:val="fr-FR"/>
              </w:rPr>
              <w:t>Adresse à utiliser pour l’envoi des offres :</w:t>
            </w:r>
          </w:p>
          <w:p w:rsidR="00BC38A9" w:rsidRPr="007F2089" w:rsidRDefault="00EA0F5E">
            <w:pPr>
              <w:pStyle w:val="TableParagraph"/>
              <w:spacing w:before="23"/>
              <w:ind w:left="100"/>
              <w:rPr>
                <w:lang w:val="fr-FR"/>
              </w:rPr>
            </w:pPr>
            <w:r w:rsidRPr="0067151C">
              <w:rPr>
                <w:color w:val="000000" w:themeColor="text1"/>
                <w:w w:val="110"/>
                <w:lang w:val="fr-FR"/>
              </w:rPr>
              <w:t>……</w:t>
            </w:r>
            <w:r>
              <w:rPr>
                <w:w w:val="110"/>
                <w:lang w:val="fr-FR"/>
              </w:rPr>
              <w:t>….</w:t>
            </w:r>
          </w:p>
          <w:p w:rsidR="00BC38A9" w:rsidRPr="007F2089" w:rsidRDefault="00131969">
            <w:pPr>
              <w:pStyle w:val="TableParagraph"/>
              <w:spacing w:before="54" w:line="245" w:lineRule="exact"/>
              <w:ind w:left="100"/>
              <w:rPr>
                <w:lang w:val="fr-FR"/>
              </w:rPr>
            </w:pPr>
            <w:r w:rsidRPr="007F2089">
              <w:rPr>
                <w:w w:val="110"/>
                <w:lang w:val="fr-FR"/>
              </w:rPr>
              <w:t>Numéro de la demande de cotation : N</w:t>
            </w:r>
            <w:r w:rsidR="00665A1B">
              <w:rPr>
                <w:w w:val="110"/>
                <w:lang w:val="fr-FR"/>
              </w:rPr>
              <w:t>°……/DC/C-DATCHEKA</w:t>
            </w:r>
            <w:r w:rsidR="00665A1B" w:rsidRPr="007F2089">
              <w:rPr>
                <w:w w:val="110"/>
                <w:lang w:val="fr-FR"/>
              </w:rPr>
              <w:t>/C</w:t>
            </w:r>
            <w:r w:rsidR="00665A1B">
              <w:rPr>
                <w:w w:val="110"/>
                <w:lang w:val="fr-FR"/>
              </w:rPr>
              <w:t xml:space="preserve">IPM/2021 </w:t>
            </w:r>
          </w:p>
        </w:tc>
      </w:tr>
      <w:tr w:rsidR="00BC38A9" w:rsidRPr="00397325">
        <w:trPr>
          <w:trHeight w:val="688"/>
        </w:trPr>
        <w:tc>
          <w:tcPr>
            <w:tcW w:w="1342" w:type="dxa"/>
          </w:tcPr>
          <w:p w:rsidR="00BC38A9" w:rsidRPr="007F2089" w:rsidRDefault="00BC38A9">
            <w:pPr>
              <w:pStyle w:val="TableParagraph"/>
              <w:spacing w:before="6"/>
              <w:rPr>
                <w:sz w:val="26"/>
                <w:lang w:val="fr-FR"/>
              </w:rPr>
            </w:pPr>
          </w:p>
          <w:p w:rsidR="00BC38A9" w:rsidRDefault="00131969">
            <w:pPr>
              <w:pStyle w:val="TableParagraph"/>
              <w:ind w:left="396" w:right="368"/>
              <w:jc w:val="center"/>
            </w:pPr>
            <w:r>
              <w:rPr>
                <w:w w:val="115"/>
              </w:rPr>
              <w:t>20.1.</w:t>
            </w:r>
          </w:p>
        </w:tc>
        <w:tc>
          <w:tcPr>
            <w:tcW w:w="9506" w:type="dxa"/>
          </w:tcPr>
          <w:p w:rsidR="00BC38A9" w:rsidRPr="007F2089" w:rsidRDefault="00131969">
            <w:pPr>
              <w:pStyle w:val="TableParagraph"/>
              <w:spacing w:before="121"/>
              <w:ind w:left="299"/>
              <w:rPr>
                <w:lang w:val="fr-FR"/>
              </w:rPr>
            </w:pPr>
            <w:r w:rsidRPr="007F2089">
              <w:rPr>
                <w:w w:val="115"/>
                <w:lang w:val="fr-FR"/>
              </w:rPr>
              <w:t xml:space="preserve">Date et heure limites de dépôt des </w:t>
            </w:r>
            <w:r w:rsidR="008D5C93" w:rsidRPr="007F2089">
              <w:rPr>
                <w:w w:val="115"/>
                <w:lang w:val="fr-FR"/>
              </w:rPr>
              <w:t>offres :</w:t>
            </w:r>
          </w:p>
          <w:p w:rsidR="00BC38A9" w:rsidRPr="007F2089" w:rsidRDefault="00131969">
            <w:pPr>
              <w:pStyle w:val="TableParagraph"/>
              <w:tabs>
                <w:tab w:val="left" w:pos="3918"/>
              </w:tabs>
              <w:spacing w:before="63" w:line="231" w:lineRule="exact"/>
              <w:ind w:left="100"/>
              <w:rPr>
                <w:lang w:val="fr-FR"/>
              </w:rPr>
            </w:pPr>
            <w:r w:rsidRPr="007F2089">
              <w:rPr>
                <w:w w:val="115"/>
                <w:lang w:val="fr-FR"/>
              </w:rPr>
              <w:t>Au plustard</w:t>
            </w:r>
            <w:r w:rsidR="003A649F">
              <w:rPr>
                <w:w w:val="115"/>
                <w:lang w:val="fr-FR"/>
              </w:rPr>
              <w:t xml:space="preserve"> </w:t>
            </w:r>
            <w:r w:rsidRPr="007F2089">
              <w:rPr>
                <w:w w:val="115"/>
                <w:lang w:val="fr-FR"/>
              </w:rPr>
              <w:t>le</w:t>
            </w:r>
            <w:r w:rsidRPr="007F2089">
              <w:rPr>
                <w:w w:val="115"/>
                <w:u w:val="single"/>
                <w:lang w:val="fr-FR"/>
              </w:rPr>
              <w:tab/>
            </w:r>
            <w:r w:rsidRPr="007F2089">
              <w:rPr>
                <w:w w:val="115"/>
                <w:lang w:val="fr-FR"/>
              </w:rPr>
              <w:t xml:space="preserve">à </w:t>
            </w:r>
            <w:r w:rsidRPr="007F2089">
              <w:rPr>
                <w:spacing w:val="4"/>
                <w:w w:val="115"/>
                <w:lang w:val="fr-FR"/>
              </w:rPr>
              <w:t xml:space="preserve">11heures </w:t>
            </w:r>
            <w:r w:rsidRPr="007F2089">
              <w:rPr>
                <w:spacing w:val="3"/>
                <w:w w:val="115"/>
                <w:lang w:val="fr-FR"/>
              </w:rPr>
              <w:t xml:space="preserve">00 </w:t>
            </w:r>
            <w:r w:rsidRPr="007F2089">
              <w:rPr>
                <w:spacing w:val="4"/>
                <w:w w:val="115"/>
                <w:lang w:val="fr-FR"/>
              </w:rPr>
              <w:t>minute</w:t>
            </w:r>
            <w:r w:rsidR="003A649F">
              <w:rPr>
                <w:spacing w:val="4"/>
                <w:w w:val="115"/>
                <w:lang w:val="fr-FR"/>
              </w:rPr>
              <w:t xml:space="preserve"> </w:t>
            </w:r>
            <w:r w:rsidRPr="007F2089">
              <w:rPr>
                <w:spacing w:val="4"/>
                <w:w w:val="115"/>
                <w:lang w:val="fr-FR"/>
              </w:rPr>
              <w:t>précises</w:t>
            </w:r>
          </w:p>
        </w:tc>
      </w:tr>
      <w:tr w:rsidR="00BC38A9" w:rsidRPr="00397325">
        <w:trPr>
          <w:trHeight w:val="519"/>
        </w:trPr>
        <w:tc>
          <w:tcPr>
            <w:tcW w:w="1342" w:type="dxa"/>
          </w:tcPr>
          <w:p w:rsidR="00BC38A9" w:rsidRDefault="00131969">
            <w:pPr>
              <w:pStyle w:val="TableParagraph"/>
              <w:spacing w:before="164"/>
              <w:ind w:left="396" w:right="368"/>
              <w:jc w:val="center"/>
            </w:pPr>
            <w:r>
              <w:rPr>
                <w:w w:val="115"/>
              </w:rPr>
              <w:t>23.1.</w:t>
            </w:r>
          </w:p>
        </w:tc>
        <w:tc>
          <w:tcPr>
            <w:tcW w:w="9506" w:type="dxa"/>
          </w:tcPr>
          <w:p w:rsidR="00BC38A9" w:rsidRPr="007F2089" w:rsidRDefault="00131969">
            <w:pPr>
              <w:pStyle w:val="TableParagraph"/>
              <w:spacing w:before="8"/>
              <w:ind w:left="299"/>
              <w:rPr>
                <w:lang w:val="fr-FR"/>
              </w:rPr>
            </w:pPr>
            <w:r w:rsidRPr="007F2089">
              <w:rPr>
                <w:w w:val="115"/>
                <w:lang w:val="fr-FR"/>
              </w:rPr>
              <w:t xml:space="preserve">Lieu, date et heure de l’ouverture des </w:t>
            </w:r>
            <w:r w:rsidR="008D5C93" w:rsidRPr="007F2089">
              <w:rPr>
                <w:w w:val="115"/>
                <w:lang w:val="fr-FR"/>
              </w:rPr>
              <w:t>plis :</w:t>
            </w:r>
          </w:p>
          <w:p w:rsidR="00BC38A9" w:rsidRPr="007F2089" w:rsidRDefault="00131969">
            <w:pPr>
              <w:pStyle w:val="TableParagraph"/>
              <w:tabs>
                <w:tab w:val="left" w:pos="2311"/>
              </w:tabs>
              <w:spacing w:before="6" w:line="232" w:lineRule="exact"/>
              <w:ind w:left="299"/>
              <w:rPr>
                <w:lang w:val="fr-FR"/>
              </w:rPr>
            </w:pPr>
            <w:r w:rsidRPr="007F2089">
              <w:rPr>
                <w:w w:val="115"/>
                <w:lang w:val="fr-FR"/>
              </w:rPr>
              <w:t>Le</w:t>
            </w:r>
            <w:r w:rsidRPr="007F2089">
              <w:rPr>
                <w:spacing w:val="4"/>
                <w:w w:val="115"/>
                <w:lang w:val="fr-FR"/>
              </w:rPr>
              <w:t>___________</w:t>
            </w:r>
            <w:r w:rsidRPr="007F2089">
              <w:rPr>
                <w:spacing w:val="4"/>
                <w:w w:val="115"/>
                <w:u w:val="single"/>
                <w:lang w:val="fr-FR"/>
              </w:rPr>
              <w:tab/>
            </w:r>
            <w:r w:rsidRPr="007F2089">
              <w:rPr>
                <w:spacing w:val="4"/>
                <w:w w:val="115"/>
                <w:lang w:val="fr-FR"/>
              </w:rPr>
              <w:t xml:space="preserve">______ </w:t>
            </w:r>
            <w:r w:rsidR="00F06DF7">
              <w:rPr>
                <w:spacing w:val="3"/>
                <w:w w:val="115"/>
                <w:lang w:val="fr-FR"/>
              </w:rPr>
              <w:t>2021</w:t>
            </w:r>
            <w:r w:rsidRPr="007F2089">
              <w:rPr>
                <w:spacing w:val="3"/>
                <w:w w:val="115"/>
                <w:lang w:val="fr-FR"/>
              </w:rPr>
              <w:t xml:space="preserve"> </w:t>
            </w:r>
            <w:r w:rsidRPr="007F2089">
              <w:rPr>
                <w:w w:val="115"/>
                <w:lang w:val="fr-FR"/>
              </w:rPr>
              <w:t xml:space="preserve">au </w:t>
            </w:r>
            <w:r w:rsidRPr="007F2089">
              <w:rPr>
                <w:spacing w:val="3"/>
                <w:w w:val="115"/>
                <w:lang w:val="fr-FR"/>
              </w:rPr>
              <w:t xml:space="preserve">plus tard </w:t>
            </w:r>
            <w:r w:rsidRPr="007F2089">
              <w:rPr>
                <w:w w:val="115"/>
                <w:lang w:val="fr-FR"/>
              </w:rPr>
              <w:t>à</w:t>
            </w:r>
            <w:r w:rsidRPr="007F2089">
              <w:rPr>
                <w:spacing w:val="3"/>
                <w:w w:val="115"/>
                <w:lang w:val="fr-FR"/>
              </w:rPr>
              <w:t>12heures</w:t>
            </w:r>
          </w:p>
        </w:tc>
      </w:tr>
      <w:tr w:rsidR="00BC38A9">
        <w:trPr>
          <w:trHeight w:val="315"/>
        </w:trPr>
        <w:tc>
          <w:tcPr>
            <w:tcW w:w="10848" w:type="dxa"/>
            <w:gridSpan w:val="2"/>
          </w:tcPr>
          <w:p w:rsidR="00BC38A9" w:rsidRDefault="00131969">
            <w:pPr>
              <w:pStyle w:val="TableParagraph"/>
              <w:spacing w:before="62" w:line="233" w:lineRule="exact"/>
              <w:ind w:left="3732" w:right="3706"/>
              <w:jc w:val="center"/>
            </w:pPr>
            <w:r>
              <w:rPr>
                <w:w w:val="120"/>
              </w:rPr>
              <w:t xml:space="preserve">Attribution du </w:t>
            </w:r>
            <w:proofErr w:type="spellStart"/>
            <w:r>
              <w:rPr>
                <w:w w:val="120"/>
              </w:rPr>
              <w:t>marché</w:t>
            </w:r>
            <w:proofErr w:type="spellEnd"/>
          </w:p>
        </w:tc>
      </w:tr>
      <w:tr w:rsidR="00BC38A9" w:rsidRPr="00397325">
        <w:trPr>
          <w:trHeight w:val="1041"/>
        </w:trPr>
        <w:tc>
          <w:tcPr>
            <w:tcW w:w="1342" w:type="dxa"/>
          </w:tcPr>
          <w:p w:rsidR="00BC38A9" w:rsidRDefault="00BC38A9">
            <w:pPr>
              <w:pStyle w:val="TableParagraph"/>
              <w:spacing w:before="3"/>
              <w:rPr>
                <w:sz w:val="35"/>
              </w:rPr>
            </w:pPr>
          </w:p>
          <w:p w:rsidR="00BC38A9" w:rsidRDefault="00131969">
            <w:pPr>
              <w:pStyle w:val="TableParagraph"/>
              <w:spacing w:before="1"/>
              <w:ind w:left="385" w:right="379"/>
              <w:jc w:val="center"/>
            </w:pPr>
            <w:r>
              <w:rPr>
                <w:w w:val="115"/>
              </w:rPr>
              <w:t>31.1.</w:t>
            </w:r>
          </w:p>
        </w:tc>
        <w:tc>
          <w:tcPr>
            <w:tcW w:w="9506" w:type="dxa"/>
          </w:tcPr>
          <w:p w:rsidR="00BC38A9" w:rsidRPr="007F2089" w:rsidRDefault="00131969">
            <w:pPr>
              <w:pStyle w:val="TableParagraph"/>
              <w:spacing w:before="8" w:line="247" w:lineRule="auto"/>
              <w:ind w:left="100" w:right="169"/>
              <w:jc w:val="both"/>
              <w:rPr>
                <w:lang w:val="fr-FR"/>
              </w:rPr>
            </w:pPr>
            <w:r w:rsidRPr="007F2089">
              <w:rPr>
                <w:w w:val="110"/>
                <w:lang w:val="fr-FR"/>
              </w:rPr>
              <w:t>L’Autorité Contractante attribuera le Marché au Soumissionnaire dont l’offre a été reconnue conforme pour l’essentiel au Dossier de Demande de Cotation et qui dispose des capacités technico-financières requises pour exécuter le Marché de façon satisfaisante et dont l’offre a</w:t>
            </w:r>
          </w:p>
          <w:p w:rsidR="00BC38A9" w:rsidRPr="007F2089" w:rsidRDefault="00131969">
            <w:pPr>
              <w:pStyle w:val="TableParagraph"/>
              <w:spacing w:line="231" w:lineRule="exact"/>
              <w:ind w:left="100"/>
              <w:jc w:val="both"/>
              <w:rPr>
                <w:lang w:val="fr-FR"/>
              </w:rPr>
            </w:pPr>
            <w:r w:rsidRPr="007F2089">
              <w:rPr>
                <w:w w:val="115"/>
                <w:lang w:val="fr-FR"/>
              </w:rPr>
              <w:t>été évaluée la moins-disante en incluant le cas échéant les remises proposées</w:t>
            </w:r>
          </w:p>
        </w:tc>
      </w:tr>
      <w:tr w:rsidR="00BC38A9" w:rsidRPr="00397325">
        <w:trPr>
          <w:trHeight w:val="520"/>
        </w:trPr>
        <w:tc>
          <w:tcPr>
            <w:tcW w:w="1342" w:type="dxa"/>
          </w:tcPr>
          <w:p w:rsidR="00BC38A9" w:rsidRDefault="00131969">
            <w:pPr>
              <w:pStyle w:val="TableParagraph"/>
              <w:spacing w:before="164"/>
              <w:ind w:left="396" w:right="371"/>
              <w:jc w:val="center"/>
            </w:pPr>
            <w:r>
              <w:rPr>
                <w:w w:val="115"/>
              </w:rPr>
              <w:t>37</w:t>
            </w:r>
          </w:p>
        </w:tc>
        <w:tc>
          <w:tcPr>
            <w:tcW w:w="9506" w:type="dxa"/>
          </w:tcPr>
          <w:p w:rsidR="00BC38A9" w:rsidRPr="007F2089" w:rsidRDefault="00131969">
            <w:pPr>
              <w:pStyle w:val="TableParagraph"/>
              <w:spacing w:before="1" w:line="262" w:lineRule="exact"/>
              <w:ind w:left="100" w:right="916"/>
              <w:rPr>
                <w:lang w:val="fr-FR"/>
              </w:rPr>
            </w:pPr>
            <w:r w:rsidRPr="007F2089">
              <w:rPr>
                <w:w w:val="110"/>
                <w:lang w:val="fr-FR"/>
              </w:rPr>
              <w:t>Il ne sera pas constitué de cautionnement définitif dans le cadre de cette Demande de Cotation</w:t>
            </w:r>
          </w:p>
        </w:tc>
      </w:tr>
    </w:tbl>
    <w:p w:rsidR="00BC38A9" w:rsidRPr="007F2089" w:rsidRDefault="00BC38A9">
      <w:pPr>
        <w:spacing w:line="262" w:lineRule="exact"/>
        <w:rPr>
          <w:lang w:val="fr-FR"/>
        </w:rPr>
        <w:sectPr w:rsidR="00BC38A9" w:rsidRPr="007F2089" w:rsidSect="004F16FF">
          <w:type w:val="nextColumn"/>
          <w:pgSz w:w="12240" w:h="15840"/>
          <w:pgMar w:top="851" w:right="1134" w:bottom="851" w:left="1134" w:header="0" w:footer="888" w:gutter="0"/>
          <w:cols w:space="720"/>
        </w:sectPr>
      </w:pPr>
    </w:p>
    <w:p w:rsidR="00F04D78" w:rsidRPr="00397325" w:rsidRDefault="00F04D78" w:rsidP="00F04D78">
      <w:pPr>
        <w:jc w:val="center"/>
        <w:rPr>
          <w:rFonts w:ascii="Arial" w:eastAsia="Batang" w:hAnsi="Arial" w:cs="Arial"/>
          <w:b/>
          <w:color w:val="000000" w:themeColor="text1"/>
          <w:lang w:val="fr-FR"/>
        </w:rPr>
      </w:pPr>
    </w:p>
    <w:p w:rsidR="00941224" w:rsidRPr="00397325" w:rsidRDefault="00941224" w:rsidP="00941224">
      <w:pPr>
        <w:jc w:val="center"/>
        <w:rPr>
          <w:b/>
          <w:color w:val="000000" w:themeColor="text1"/>
          <w:sz w:val="24"/>
          <w:szCs w:val="24"/>
          <w:vertAlign w:val="superscript"/>
          <w:lang w:val="fr-FR"/>
        </w:rPr>
      </w:pPr>
      <w:r w:rsidRPr="00397325">
        <w:rPr>
          <w:b/>
          <w:color w:val="000000" w:themeColor="text1"/>
          <w:sz w:val="24"/>
          <w:szCs w:val="24"/>
          <w:lang w:val="fr-FR"/>
        </w:rPr>
        <w:t xml:space="preserve">COMMISSION </w:t>
      </w:r>
      <w:r w:rsidR="00BE2BA4" w:rsidRPr="00397325">
        <w:rPr>
          <w:b/>
          <w:color w:val="000000" w:themeColor="text1"/>
          <w:sz w:val="24"/>
          <w:szCs w:val="24"/>
          <w:lang w:val="fr-FR"/>
        </w:rPr>
        <w:t xml:space="preserve">INTERNE </w:t>
      </w:r>
      <w:r w:rsidRPr="00397325">
        <w:rPr>
          <w:b/>
          <w:color w:val="000000" w:themeColor="text1"/>
          <w:sz w:val="24"/>
          <w:szCs w:val="24"/>
          <w:lang w:val="fr-FR"/>
        </w:rPr>
        <w:t>DE PASSATION DES MARCHES AUPRES DU</w:t>
      </w:r>
      <w:r w:rsidR="00BE2BA4" w:rsidRPr="00397325">
        <w:rPr>
          <w:b/>
          <w:color w:val="000000" w:themeColor="text1"/>
          <w:sz w:val="24"/>
          <w:szCs w:val="24"/>
          <w:lang w:val="fr-FR"/>
        </w:rPr>
        <w:t xml:space="preserve"> MAIRE DE LA COMMUNE DE DATCHEKA</w:t>
      </w:r>
    </w:p>
    <w:p w:rsidR="00941224" w:rsidRPr="00397325" w:rsidRDefault="00AB2BA9" w:rsidP="00941224">
      <w:pPr>
        <w:spacing w:after="120"/>
        <w:jc w:val="center"/>
        <w:rPr>
          <w:b/>
          <w:color w:val="000000" w:themeColor="text1"/>
          <w:sz w:val="24"/>
          <w:szCs w:val="24"/>
          <w:lang w:val="fr-FR"/>
        </w:rPr>
      </w:pPr>
      <w:r w:rsidRPr="00397325">
        <w:rPr>
          <w:b/>
          <w:color w:val="000000" w:themeColor="text1"/>
          <w:sz w:val="24"/>
          <w:szCs w:val="24"/>
          <w:lang w:val="fr-FR"/>
        </w:rPr>
        <w:t xml:space="preserve"> DEMANDE DE CO</w:t>
      </w:r>
      <w:r w:rsidR="00941224" w:rsidRPr="00397325">
        <w:rPr>
          <w:b/>
          <w:color w:val="000000" w:themeColor="text1"/>
          <w:sz w:val="24"/>
          <w:szCs w:val="24"/>
          <w:lang w:val="fr-FR"/>
        </w:rPr>
        <w:t>TATION N°</w:t>
      </w:r>
      <w:r w:rsidR="00BE2BA4" w:rsidRPr="00397325">
        <w:rPr>
          <w:b/>
          <w:color w:val="000000" w:themeColor="text1"/>
          <w:sz w:val="24"/>
          <w:szCs w:val="24"/>
          <w:lang w:val="fr-FR"/>
        </w:rPr>
        <w:t>…..</w:t>
      </w:r>
      <w:r w:rsidR="00941224" w:rsidRPr="00397325">
        <w:rPr>
          <w:b/>
          <w:color w:val="000000" w:themeColor="text1"/>
          <w:sz w:val="24"/>
          <w:szCs w:val="24"/>
          <w:lang w:val="fr-FR"/>
        </w:rPr>
        <w:t>/</w:t>
      </w:r>
      <w:r w:rsidRPr="00397325">
        <w:rPr>
          <w:b/>
          <w:color w:val="000000" w:themeColor="text1"/>
          <w:sz w:val="24"/>
          <w:szCs w:val="24"/>
          <w:lang w:val="fr-FR"/>
        </w:rPr>
        <w:t>DC/C-DATCHEKACIPM/2021</w:t>
      </w:r>
      <w:r w:rsidR="00941224" w:rsidRPr="00397325">
        <w:rPr>
          <w:b/>
          <w:color w:val="000000" w:themeColor="text1"/>
          <w:sz w:val="24"/>
          <w:szCs w:val="24"/>
          <w:lang w:val="fr-FR"/>
        </w:rPr>
        <w:t xml:space="preserve"> DU </w:t>
      </w:r>
    </w:p>
    <w:p w:rsidR="00941224" w:rsidRPr="00397325" w:rsidRDefault="00941224" w:rsidP="00941224">
      <w:pPr>
        <w:spacing w:line="360" w:lineRule="auto"/>
        <w:jc w:val="center"/>
        <w:rPr>
          <w:b/>
          <w:sz w:val="24"/>
          <w:szCs w:val="24"/>
          <w:lang w:val="fr-FR"/>
        </w:rPr>
      </w:pPr>
      <w:r w:rsidRPr="00397325">
        <w:rPr>
          <w:b/>
          <w:color w:val="000000" w:themeColor="text1"/>
          <w:sz w:val="24"/>
          <w:szCs w:val="24"/>
          <w:lang w:val="fr-FR"/>
        </w:rPr>
        <w:t xml:space="preserve">POUR </w:t>
      </w:r>
      <w:r w:rsidR="00AB2BA9" w:rsidRPr="00397325">
        <w:rPr>
          <w:b/>
          <w:color w:val="000000" w:themeColor="text1"/>
          <w:sz w:val="24"/>
          <w:szCs w:val="24"/>
          <w:lang w:val="fr-FR"/>
        </w:rPr>
        <w:t>L’EQUIPEMENT DE LA COMMUNE DE DATCHEKA EN MOBILIERS DE BUREAU</w:t>
      </w:r>
      <w:r w:rsidR="00AB2BA9" w:rsidRPr="00397325">
        <w:rPr>
          <w:b/>
          <w:sz w:val="24"/>
          <w:szCs w:val="24"/>
          <w:lang w:val="fr-FR"/>
        </w:rPr>
        <w:t>,</w:t>
      </w:r>
    </w:p>
    <w:p w:rsidR="00941224" w:rsidRPr="00397325" w:rsidRDefault="00AB2BA9" w:rsidP="00AB2BA9">
      <w:pPr>
        <w:tabs>
          <w:tab w:val="left" w:pos="13892"/>
        </w:tabs>
        <w:spacing w:line="360" w:lineRule="auto"/>
        <w:jc w:val="center"/>
        <w:rPr>
          <w:b/>
          <w:sz w:val="24"/>
          <w:szCs w:val="24"/>
          <w:lang w:val="fr-FR"/>
        </w:rPr>
      </w:pPr>
      <w:r w:rsidRPr="00397325">
        <w:rPr>
          <w:b/>
          <w:sz w:val="24"/>
          <w:szCs w:val="24"/>
          <w:lang w:val="fr-FR"/>
        </w:rPr>
        <w:t>DEPARTEMENT DU MAYO DANAY, REGION DE L’EXTREME-NORD</w:t>
      </w:r>
    </w:p>
    <w:p w:rsidR="00941224" w:rsidRPr="00397325" w:rsidRDefault="00941224" w:rsidP="00941224">
      <w:pPr>
        <w:spacing w:line="360" w:lineRule="auto"/>
        <w:rPr>
          <w:b/>
          <w:sz w:val="24"/>
          <w:szCs w:val="24"/>
          <w:lang w:val="fr-FR"/>
        </w:rPr>
      </w:pPr>
      <w:r w:rsidRPr="00397325">
        <w:rPr>
          <w:sz w:val="24"/>
          <w:szCs w:val="24"/>
          <w:lang w:val="fr-FR"/>
        </w:rPr>
        <w:t xml:space="preserve">Date limite de remise des offres le </w:t>
      </w:r>
      <w:r w:rsidRPr="00397325">
        <w:rPr>
          <w:b/>
          <w:sz w:val="24"/>
          <w:szCs w:val="24"/>
          <w:highlight w:val="magenta"/>
          <w:lang w:val="fr-FR"/>
        </w:rPr>
        <w:t>…</w:t>
      </w:r>
      <w:r w:rsidRPr="00397325">
        <w:rPr>
          <w:b/>
          <w:sz w:val="24"/>
          <w:szCs w:val="24"/>
          <w:lang w:val="fr-FR"/>
        </w:rPr>
        <w:t>………… à …..</w:t>
      </w:r>
      <w:proofErr w:type="gramStart"/>
      <w:r w:rsidRPr="00397325">
        <w:rPr>
          <w:b/>
          <w:sz w:val="24"/>
          <w:szCs w:val="24"/>
          <w:lang w:val="fr-FR"/>
        </w:rPr>
        <w:t>heures</w:t>
      </w:r>
      <w:proofErr w:type="gramEnd"/>
    </w:p>
    <w:p w:rsidR="00941224" w:rsidRPr="00DC67A1" w:rsidRDefault="00941224" w:rsidP="00941224">
      <w:pPr>
        <w:jc w:val="center"/>
        <w:rPr>
          <w:b/>
          <w:sz w:val="24"/>
          <w:szCs w:val="24"/>
        </w:rPr>
      </w:pPr>
      <w:r w:rsidRPr="00DC67A1">
        <w:rPr>
          <w:b/>
          <w:sz w:val="24"/>
          <w:szCs w:val="24"/>
        </w:rPr>
        <w:t xml:space="preserve">2- 4. TABLEAU DE COMPARAISON DES OFFRES </w:t>
      </w:r>
    </w:p>
    <w:tbl>
      <w:tblPr>
        <w:tblW w:w="14709" w:type="dxa"/>
        <w:tblInd w:w="6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4961"/>
        <w:gridCol w:w="1559"/>
        <w:gridCol w:w="992"/>
        <w:gridCol w:w="851"/>
        <w:gridCol w:w="850"/>
        <w:gridCol w:w="1134"/>
        <w:gridCol w:w="1441"/>
        <w:gridCol w:w="2355"/>
      </w:tblGrid>
      <w:tr w:rsidR="00941224" w:rsidRPr="00DC67A1" w:rsidTr="00941224">
        <w:trPr>
          <w:trHeight w:hRule="exact" w:val="726"/>
        </w:trPr>
        <w:tc>
          <w:tcPr>
            <w:tcW w:w="566" w:type="dxa"/>
            <w:tcBorders>
              <w:top w:val="single" w:sz="4" w:space="0" w:color="000000"/>
              <w:left w:val="single" w:sz="4" w:space="0" w:color="000000"/>
              <w:bottom w:val="single" w:sz="4" w:space="0" w:color="000000"/>
              <w:right w:val="single" w:sz="4" w:space="0" w:color="000000"/>
            </w:tcBorders>
          </w:tcPr>
          <w:p w:rsidR="00941224" w:rsidRPr="00DC67A1" w:rsidRDefault="00941224" w:rsidP="00397325">
            <w:pPr>
              <w:jc w:val="center"/>
              <w:rPr>
                <w:b/>
                <w:sz w:val="24"/>
                <w:szCs w:val="24"/>
              </w:rPr>
            </w:pPr>
          </w:p>
          <w:p w:rsidR="00941224" w:rsidRPr="00DC67A1" w:rsidRDefault="00941224" w:rsidP="00397325">
            <w:pPr>
              <w:jc w:val="center"/>
              <w:rPr>
                <w:b/>
                <w:sz w:val="24"/>
                <w:szCs w:val="24"/>
              </w:rPr>
            </w:pPr>
            <w:r w:rsidRPr="00DC67A1">
              <w:rPr>
                <w:b/>
                <w:sz w:val="24"/>
                <w:szCs w:val="24"/>
              </w:rPr>
              <w:t>N°</w:t>
            </w:r>
          </w:p>
        </w:tc>
        <w:tc>
          <w:tcPr>
            <w:tcW w:w="4961" w:type="dxa"/>
            <w:tcBorders>
              <w:top w:val="single" w:sz="4" w:space="0" w:color="000000"/>
              <w:left w:val="single" w:sz="4" w:space="0" w:color="000000"/>
              <w:bottom w:val="single" w:sz="4" w:space="0" w:color="000000"/>
              <w:right w:val="single" w:sz="4" w:space="0" w:color="000000"/>
            </w:tcBorders>
          </w:tcPr>
          <w:p w:rsidR="00941224" w:rsidRPr="00DC67A1" w:rsidRDefault="00941224" w:rsidP="00397325">
            <w:pPr>
              <w:jc w:val="center"/>
              <w:rPr>
                <w:b/>
                <w:sz w:val="24"/>
                <w:szCs w:val="24"/>
              </w:rPr>
            </w:pPr>
          </w:p>
          <w:p w:rsidR="00941224" w:rsidRPr="00DC67A1" w:rsidRDefault="00941224" w:rsidP="00397325">
            <w:pPr>
              <w:jc w:val="center"/>
              <w:rPr>
                <w:b/>
                <w:sz w:val="24"/>
                <w:szCs w:val="24"/>
              </w:rPr>
            </w:pPr>
            <w:r w:rsidRPr="00DC67A1">
              <w:rPr>
                <w:b/>
                <w:sz w:val="24"/>
                <w:szCs w:val="24"/>
              </w:rPr>
              <w:t xml:space="preserve">Nom des </w:t>
            </w:r>
            <w:proofErr w:type="spellStart"/>
            <w:r w:rsidRPr="00DC67A1">
              <w:rPr>
                <w:b/>
                <w:sz w:val="24"/>
                <w:szCs w:val="24"/>
              </w:rPr>
              <w:t>soumissionnaires</w:t>
            </w:r>
            <w:proofErr w:type="spellEnd"/>
          </w:p>
        </w:tc>
        <w:tc>
          <w:tcPr>
            <w:tcW w:w="1559" w:type="dxa"/>
            <w:tcBorders>
              <w:top w:val="single" w:sz="4" w:space="0" w:color="000000"/>
              <w:left w:val="single" w:sz="4" w:space="0" w:color="000000"/>
              <w:bottom w:val="single" w:sz="4" w:space="0" w:color="000000"/>
              <w:right w:val="single" w:sz="4" w:space="0" w:color="000000"/>
            </w:tcBorders>
            <w:hideMark/>
          </w:tcPr>
          <w:p w:rsidR="00941224" w:rsidRPr="00DC67A1" w:rsidRDefault="00941224" w:rsidP="00397325">
            <w:pPr>
              <w:jc w:val="center"/>
              <w:rPr>
                <w:b/>
                <w:sz w:val="24"/>
                <w:szCs w:val="24"/>
              </w:rPr>
            </w:pPr>
            <w:proofErr w:type="spellStart"/>
            <w:r w:rsidRPr="00DC67A1">
              <w:rPr>
                <w:b/>
                <w:sz w:val="24"/>
                <w:szCs w:val="24"/>
              </w:rPr>
              <w:t>Adresse</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tcPr>
          <w:p w:rsidR="00941224" w:rsidRPr="00DC67A1" w:rsidRDefault="00941224" w:rsidP="00397325">
            <w:pPr>
              <w:jc w:val="center"/>
              <w:rPr>
                <w:b/>
                <w:sz w:val="24"/>
                <w:szCs w:val="24"/>
              </w:rPr>
            </w:pPr>
            <w:proofErr w:type="spellStart"/>
            <w:r w:rsidRPr="00DC67A1">
              <w:rPr>
                <w:b/>
                <w:sz w:val="24"/>
                <w:szCs w:val="24"/>
              </w:rPr>
              <w:t>Conformité</w:t>
            </w:r>
            <w:proofErr w:type="spellEnd"/>
          </w:p>
          <w:p w:rsidR="00941224" w:rsidRPr="00DC67A1" w:rsidRDefault="00941224" w:rsidP="00397325">
            <w:pPr>
              <w:jc w:val="center"/>
              <w:rPr>
                <w:b/>
                <w:sz w:val="24"/>
                <w:szCs w:val="24"/>
              </w:rPr>
            </w:pPr>
            <w:r w:rsidRPr="00DC67A1">
              <w:rPr>
                <w:b/>
                <w:sz w:val="24"/>
                <w:szCs w:val="24"/>
              </w:rPr>
              <w:t xml:space="preserve">de </w:t>
            </w:r>
            <w:proofErr w:type="spellStart"/>
            <w:r w:rsidRPr="00DC67A1">
              <w:rPr>
                <w:b/>
                <w:sz w:val="24"/>
                <w:szCs w:val="24"/>
              </w:rPr>
              <w:t>l’offre</w:t>
            </w:r>
            <w:proofErr w:type="spellEnd"/>
          </w:p>
          <w:p w:rsidR="00941224" w:rsidRPr="00DC67A1" w:rsidRDefault="00941224" w:rsidP="00397325">
            <w:pPr>
              <w:jc w:val="center"/>
              <w:rPr>
                <w:b/>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tcPr>
          <w:p w:rsidR="00941224" w:rsidRPr="00DC67A1" w:rsidRDefault="00941224" w:rsidP="00397325">
            <w:pPr>
              <w:jc w:val="center"/>
              <w:rPr>
                <w:b/>
                <w:sz w:val="24"/>
                <w:szCs w:val="24"/>
              </w:rPr>
            </w:pPr>
          </w:p>
          <w:p w:rsidR="00941224" w:rsidRPr="00DC67A1" w:rsidRDefault="00941224" w:rsidP="00397325">
            <w:pPr>
              <w:jc w:val="center"/>
              <w:rPr>
                <w:b/>
                <w:sz w:val="24"/>
                <w:szCs w:val="24"/>
              </w:rPr>
            </w:pPr>
            <w:r w:rsidRPr="00DC67A1">
              <w:rPr>
                <w:b/>
                <w:sz w:val="24"/>
                <w:szCs w:val="24"/>
              </w:rPr>
              <w:t>Livraison</w:t>
            </w:r>
          </w:p>
        </w:tc>
        <w:tc>
          <w:tcPr>
            <w:tcW w:w="1441" w:type="dxa"/>
            <w:tcBorders>
              <w:top w:val="single" w:sz="4" w:space="0" w:color="000000"/>
              <w:left w:val="single" w:sz="4" w:space="0" w:color="000000"/>
              <w:bottom w:val="single" w:sz="4" w:space="0" w:color="000000"/>
              <w:right w:val="single" w:sz="4" w:space="0" w:color="000000"/>
            </w:tcBorders>
            <w:hideMark/>
          </w:tcPr>
          <w:p w:rsidR="00941224" w:rsidRPr="00DC67A1" w:rsidRDefault="00941224" w:rsidP="00397325">
            <w:pPr>
              <w:jc w:val="center"/>
              <w:rPr>
                <w:b/>
                <w:sz w:val="24"/>
                <w:szCs w:val="24"/>
              </w:rPr>
            </w:pPr>
            <w:r w:rsidRPr="00DC67A1">
              <w:rPr>
                <w:b/>
                <w:sz w:val="24"/>
                <w:szCs w:val="24"/>
              </w:rPr>
              <w:t>Prix Total</w:t>
            </w:r>
          </w:p>
          <w:p w:rsidR="00941224" w:rsidRPr="00DC67A1" w:rsidRDefault="00941224" w:rsidP="00397325">
            <w:pPr>
              <w:jc w:val="center"/>
              <w:rPr>
                <w:b/>
                <w:sz w:val="24"/>
                <w:szCs w:val="24"/>
              </w:rPr>
            </w:pPr>
            <w:r w:rsidRPr="00DC67A1">
              <w:rPr>
                <w:b/>
                <w:sz w:val="24"/>
                <w:szCs w:val="24"/>
              </w:rPr>
              <w:t>TTC</w:t>
            </w:r>
          </w:p>
        </w:tc>
        <w:tc>
          <w:tcPr>
            <w:tcW w:w="2355" w:type="dxa"/>
            <w:tcBorders>
              <w:top w:val="single" w:sz="4" w:space="0" w:color="000000"/>
              <w:left w:val="single" w:sz="4" w:space="0" w:color="000000"/>
              <w:bottom w:val="single" w:sz="4" w:space="0" w:color="000000"/>
              <w:right w:val="single" w:sz="4" w:space="0" w:color="000000"/>
            </w:tcBorders>
          </w:tcPr>
          <w:p w:rsidR="00941224" w:rsidRPr="00DC67A1" w:rsidRDefault="00941224" w:rsidP="00397325">
            <w:pPr>
              <w:jc w:val="center"/>
              <w:rPr>
                <w:b/>
                <w:sz w:val="24"/>
                <w:szCs w:val="24"/>
              </w:rPr>
            </w:pPr>
          </w:p>
          <w:p w:rsidR="00941224" w:rsidRPr="00DC67A1" w:rsidRDefault="00941224" w:rsidP="00397325">
            <w:pPr>
              <w:jc w:val="center"/>
              <w:rPr>
                <w:b/>
                <w:sz w:val="24"/>
                <w:szCs w:val="24"/>
              </w:rPr>
            </w:pPr>
            <w:r w:rsidRPr="00DC67A1">
              <w:rPr>
                <w:b/>
                <w:sz w:val="24"/>
                <w:szCs w:val="24"/>
              </w:rPr>
              <w:t>Observations</w:t>
            </w:r>
          </w:p>
        </w:tc>
      </w:tr>
      <w:tr w:rsidR="00941224" w:rsidRPr="00DC67A1" w:rsidTr="00941224">
        <w:tc>
          <w:tcPr>
            <w:tcW w:w="566" w:type="dxa"/>
            <w:tcBorders>
              <w:top w:val="single" w:sz="4" w:space="0" w:color="000000"/>
              <w:left w:val="single" w:sz="4" w:space="0" w:color="000000"/>
              <w:bottom w:val="single" w:sz="4" w:space="0" w:color="000000"/>
              <w:right w:val="single" w:sz="4" w:space="0" w:color="000000"/>
            </w:tcBorders>
            <w:hideMark/>
          </w:tcPr>
          <w:p w:rsidR="00941224" w:rsidRPr="00DC67A1" w:rsidRDefault="00941224" w:rsidP="00397325">
            <w:pPr>
              <w:jc w:val="center"/>
              <w:rPr>
                <w:b/>
                <w:sz w:val="24"/>
                <w:szCs w:val="24"/>
              </w:rPr>
            </w:pPr>
            <w:r w:rsidRPr="00DC67A1">
              <w:rPr>
                <w:b/>
                <w:sz w:val="24"/>
                <w:szCs w:val="24"/>
              </w:rPr>
              <w:t>01</w:t>
            </w:r>
          </w:p>
        </w:tc>
        <w:tc>
          <w:tcPr>
            <w:tcW w:w="4961" w:type="dxa"/>
            <w:tcBorders>
              <w:top w:val="single" w:sz="4" w:space="0" w:color="000000"/>
              <w:left w:val="single" w:sz="4" w:space="0" w:color="000000"/>
              <w:bottom w:val="single" w:sz="4" w:space="0" w:color="000000"/>
              <w:right w:val="single" w:sz="4" w:space="0" w:color="000000"/>
            </w:tcBorders>
          </w:tcPr>
          <w:p w:rsidR="00941224" w:rsidRPr="00DC67A1" w:rsidRDefault="00941224" w:rsidP="00397325">
            <w:pPr>
              <w:spacing w:line="360" w:lineRule="auto"/>
              <w:jc w:val="center"/>
              <w:rPr>
                <w:b/>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941224" w:rsidRPr="00DC67A1" w:rsidRDefault="00941224" w:rsidP="00397325">
            <w:pPr>
              <w:spacing w:line="360" w:lineRule="auto"/>
              <w:jc w:val="center"/>
              <w:rPr>
                <w:b/>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rsidR="00941224" w:rsidRPr="00DC67A1" w:rsidRDefault="00941224" w:rsidP="00397325">
            <w:pPr>
              <w:spacing w:line="360" w:lineRule="auto"/>
              <w:jc w:val="center"/>
              <w:rPr>
                <w:b/>
                <w:sz w:val="24"/>
                <w:szCs w:val="24"/>
              </w:rPr>
            </w:pPr>
            <w:proofErr w:type="spellStart"/>
            <w:r w:rsidRPr="00DC67A1">
              <w:rPr>
                <w:b/>
                <w:sz w:val="24"/>
                <w:szCs w:val="24"/>
              </w:rPr>
              <w:t>Oui</w:t>
            </w:r>
            <w:proofErr w:type="spellEnd"/>
          </w:p>
        </w:tc>
        <w:tc>
          <w:tcPr>
            <w:tcW w:w="851" w:type="dxa"/>
            <w:tcBorders>
              <w:top w:val="single" w:sz="4" w:space="0" w:color="000000"/>
              <w:left w:val="single" w:sz="4" w:space="0" w:color="000000"/>
              <w:bottom w:val="single" w:sz="4" w:space="0" w:color="000000"/>
              <w:right w:val="single" w:sz="4" w:space="0" w:color="000000"/>
            </w:tcBorders>
            <w:hideMark/>
          </w:tcPr>
          <w:p w:rsidR="00941224" w:rsidRPr="00DC67A1" w:rsidRDefault="00941224" w:rsidP="00397325">
            <w:pPr>
              <w:spacing w:line="360" w:lineRule="auto"/>
              <w:jc w:val="center"/>
              <w:rPr>
                <w:b/>
                <w:sz w:val="24"/>
                <w:szCs w:val="24"/>
              </w:rPr>
            </w:pPr>
            <w:r w:rsidRPr="00DC67A1">
              <w:rPr>
                <w:b/>
                <w:sz w:val="24"/>
                <w:szCs w:val="24"/>
              </w:rPr>
              <w:t>Non</w:t>
            </w:r>
          </w:p>
        </w:tc>
        <w:tc>
          <w:tcPr>
            <w:tcW w:w="850" w:type="dxa"/>
            <w:tcBorders>
              <w:top w:val="single" w:sz="4" w:space="0" w:color="000000"/>
              <w:left w:val="single" w:sz="4" w:space="0" w:color="000000"/>
              <w:bottom w:val="single" w:sz="4" w:space="0" w:color="000000"/>
              <w:right w:val="single" w:sz="4" w:space="0" w:color="000000"/>
            </w:tcBorders>
            <w:hideMark/>
          </w:tcPr>
          <w:p w:rsidR="00941224" w:rsidRPr="00DC67A1" w:rsidRDefault="00941224" w:rsidP="00397325">
            <w:pPr>
              <w:spacing w:line="360" w:lineRule="auto"/>
              <w:jc w:val="center"/>
              <w:rPr>
                <w:b/>
                <w:sz w:val="24"/>
                <w:szCs w:val="24"/>
              </w:rPr>
            </w:pPr>
            <w:proofErr w:type="spellStart"/>
            <w:r w:rsidRPr="00DC67A1">
              <w:rPr>
                <w:b/>
                <w:sz w:val="24"/>
                <w:szCs w:val="24"/>
              </w:rPr>
              <w:t>Délai</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rsidR="00941224" w:rsidRPr="00DC67A1" w:rsidRDefault="00941224" w:rsidP="00397325">
            <w:pPr>
              <w:spacing w:line="360" w:lineRule="auto"/>
              <w:jc w:val="center"/>
              <w:rPr>
                <w:b/>
                <w:sz w:val="24"/>
                <w:szCs w:val="24"/>
              </w:rPr>
            </w:pPr>
            <w:r w:rsidRPr="00DC67A1">
              <w:rPr>
                <w:b/>
                <w:sz w:val="24"/>
                <w:szCs w:val="24"/>
              </w:rPr>
              <w:t>Lieu</w:t>
            </w:r>
          </w:p>
        </w:tc>
        <w:tc>
          <w:tcPr>
            <w:tcW w:w="1441" w:type="dxa"/>
            <w:tcBorders>
              <w:top w:val="single" w:sz="4" w:space="0" w:color="000000"/>
              <w:left w:val="single" w:sz="4" w:space="0" w:color="000000"/>
              <w:bottom w:val="single" w:sz="4" w:space="0" w:color="000000"/>
              <w:right w:val="single" w:sz="4" w:space="0" w:color="000000"/>
            </w:tcBorders>
          </w:tcPr>
          <w:p w:rsidR="00941224" w:rsidRPr="00DC67A1" w:rsidRDefault="00941224" w:rsidP="00397325">
            <w:pPr>
              <w:spacing w:line="360" w:lineRule="auto"/>
              <w:jc w:val="center"/>
              <w:rPr>
                <w:b/>
                <w:sz w:val="24"/>
                <w:szCs w:val="24"/>
              </w:rPr>
            </w:pPr>
          </w:p>
        </w:tc>
        <w:tc>
          <w:tcPr>
            <w:tcW w:w="2355" w:type="dxa"/>
            <w:tcBorders>
              <w:top w:val="single" w:sz="4" w:space="0" w:color="000000"/>
              <w:left w:val="single" w:sz="4" w:space="0" w:color="000000"/>
              <w:bottom w:val="single" w:sz="4" w:space="0" w:color="000000"/>
              <w:right w:val="single" w:sz="4" w:space="0" w:color="000000"/>
            </w:tcBorders>
          </w:tcPr>
          <w:p w:rsidR="00941224" w:rsidRPr="00DC67A1" w:rsidRDefault="00941224" w:rsidP="00397325">
            <w:pPr>
              <w:spacing w:line="360" w:lineRule="auto"/>
              <w:jc w:val="center"/>
              <w:rPr>
                <w:b/>
                <w:sz w:val="24"/>
                <w:szCs w:val="24"/>
              </w:rPr>
            </w:pPr>
          </w:p>
        </w:tc>
      </w:tr>
      <w:tr w:rsidR="00941224" w:rsidRPr="00DC67A1" w:rsidTr="00941224">
        <w:tc>
          <w:tcPr>
            <w:tcW w:w="566" w:type="dxa"/>
            <w:tcBorders>
              <w:top w:val="single" w:sz="4" w:space="0" w:color="000000"/>
              <w:left w:val="single" w:sz="4" w:space="0" w:color="000000"/>
              <w:bottom w:val="single" w:sz="4" w:space="0" w:color="000000"/>
              <w:right w:val="single" w:sz="4" w:space="0" w:color="000000"/>
            </w:tcBorders>
            <w:hideMark/>
          </w:tcPr>
          <w:p w:rsidR="00941224" w:rsidRPr="00DC67A1" w:rsidRDefault="00941224" w:rsidP="00397325">
            <w:pPr>
              <w:jc w:val="center"/>
              <w:rPr>
                <w:b/>
                <w:sz w:val="24"/>
                <w:szCs w:val="24"/>
              </w:rPr>
            </w:pPr>
            <w:r w:rsidRPr="00DC67A1">
              <w:rPr>
                <w:b/>
                <w:sz w:val="24"/>
                <w:szCs w:val="24"/>
              </w:rPr>
              <w:t>02</w:t>
            </w:r>
          </w:p>
        </w:tc>
        <w:tc>
          <w:tcPr>
            <w:tcW w:w="4961" w:type="dxa"/>
            <w:tcBorders>
              <w:top w:val="single" w:sz="4" w:space="0" w:color="000000"/>
              <w:left w:val="single" w:sz="4" w:space="0" w:color="000000"/>
              <w:bottom w:val="single" w:sz="4" w:space="0" w:color="000000"/>
              <w:right w:val="single" w:sz="4" w:space="0" w:color="000000"/>
            </w:tcBorders>
          </w:tcPr>
          <w:p w:rsidR="00941224" w:rsidRPr="00DC67A1" w:rsidRDefault="00941224" w:rsidP="00397325">
            <w:pPr>
              <w:spacing w:line="360" w:lineRule="auto"/>
              <w:jc w:val="center"/>
              <w:rPr>
                <w:b/>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941224" w:rsidRPr="00DC67A1" w:rsidRDefault="00941224" w:rsidP="00397325">
            <w:pPr>
              <w:jc w:val="center"/>
              <w:rPr>
                <w:b/>
                <w:sz w:val="24"/>
                <w:szCs w:val="24"/>
              </w:rPr>
            </w:pPr>
          </w:p>
          <w:p w:rsidR="00941224" w:rsidRPr="00DC67A1" w:rsidRDefault="00941224" w:rsidP="00397325">
            <w:pPr>
              <w:jc w:val="center"/>
              <w:rPr>
                <w:b/>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941224" w:rsidRPr="00DC67A1" w:rsidRDefault="00941224" w:rsidP="00397325">
            <w:pPr>
              <w:spacing w:line="360" w:lineRule="auto"/>
              <w:jc w:val="center"/>
              <w:rPr>
                <w:b/>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941224" w:rsidRPr="00DC67A1" w:rsidRDefault="00941224" w:rsidP="00397325">
            <w:pPr>
              <w:spacing w:line="360" w:lineRule="auto"/>
              <w:jc w:val="center"/>
              <w:rPr>
                <w:b/>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941224" w:rsidRPr="00DC67A1" w:rsidRDefault="00941224" w:rsidP="00397325">
            <w:pPr>
              <w:spacing w:line="360" w:lineRule="auto"/>
              <w:jc w:val="center"/>
              <w:rPr>
                <w:b/>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941224" w:rsidRPr="00DC67A1" w:rsidRDefault="00941224" w:rsidP="00397325">
            <w:pPr>
              <w:spacing w:line="360" w:lineRule="auto"/>
              <w:jc w:val="center"/>
              <w:rPr>
                <w:b/>
                <w:sz w:val="24"/>
                <w:szCs w:val="24"/>
              </w:rPr>
            </w:pPr>
          </w:p>
        </w:tc>
        <w:tc>
          <w:tcPr>
            <w:tcW w:w="1441" w:type="dxa"/>
            <w:tcBorders>
              <w:top w:val="single" w:sz="4" w:space="0" w:color="000000"/>
              <w:left w:val="single" w:sz="4" w:space="0" w:color="000000"/>
              <w:bottom w:val="single" w:sz="4" w:space="0" w:color="000000"/>
              <w:right w:val="single" w:sz="4" w:space="0" w:color="000000"/>
            </w:tcBorders>
          </w:tcPr>
          <w:p w:rsidR="00941224" w:rsidRPr="00DC67A1" w:rsidRDefault="00941224" w:rsidP="00397325">
            <w:pPr>
              <w:spacing w:line="360" w:lineRule="auto"/>
              <w:jc w:val="center"/>
              <w:rPr>
                <w:b/>
                <w:sz w:val="24"/>
                <w:szCs w:val="24"/>
              </w:rPr>
            </w:pPr>
          </w:p>
        </w:tc>
        <w:tc>
          <w:tcPr>
            <w:tcW w:w="2355" w:type="dxa"/>
            <w:tcBorders>
              <w:top w:val="single" w:sz="4" w:space="0" w:color="000000"/>
              <w:left w:val="single" w:sz="4" w:space="0" w:color="000000"/>
              <w:bottom w:val="single" w:sz="4" w:space="0" w:color="000000"/>
              <w:right w:val="single" w:sz="4" w:space="0" w:color="000000"/>
            </w:tcBorders>
          </w:tcPr>
          <w:p w:rsidR="00941224" w:rsidRPr="00DC67A1" w:rsidRDefault="00941224" w:rsidP="00397325">
            <w:pPr>
              <w:spacing w:line="360" w:lineRule="auto"/>
              <w:jc w:val="center"/>
              <w:rPr>
                <w:b/>
                <w:sz w:val="24"/>
                <w:szCs w:val="24"/>
              </w:rPr>
            </w:pPr>
          </w:p>
        </w:tc>
      </w:tr>
      <w:tr w:rsidR="00941224" w:rsidRPr="00DC67A1" w:rsidTr="00941224">
        <w:tc>
          <w:tcPr>
            <w:tcW w:w="566" w:type="dxa"/>
            <w:tcBorders>
              <w:top w:val="single" w:sz="4" w:space="0" w:color="000000"/>
              <w:left w:val="single" w:sz="4" w:space="0" w:color="000000"/>
              <w:bottom w:val="single" w:sz="4" w:space="0" w:color="000000"/>
              <w:right w:val="single" w:sz="4" w:space="0" w:color="000000"/>
            </w:tcBorders>
            <w:hideMark/>
          </w:tcPr>
          <w:p w:rsidR="00941224" w:rsidRPr="00DC67A1" w:rsidRDefault="00941224" w:rsidP="00397325">
            <w:pPr>
              <w:jc w:val="center"/>
              <w:rPr>
                <w:b/>
                <w:sz w:val="24"/>
                <w:szCs w:val="24"/>
              </w:rPr>
            </w:pPr>
            <w:r w:rsidRPr="00DC67A1">
              <w:rPr>
                <w:b/>
                <w:sz w:val="24"/>
                <w:szCs w:val="24"/>
              </w:rPr>
              <w:t>03</w:t>
            </w:r>
          </w:p>
        </w:tc>
        <w:tc>
          <w:tcPr>
            <w:tcW w:w="4961" w:type="dxa"/>
            <w:tcBorders>
              <w:top w:val="single" w:sz="4" w:space="0" w:color="000000"/>
              <w:left w:val="single" w:sz="4" w:space="0" w:color="000000"/>
              <w:bottom w:val="single" w:sz="4" w:space="0" w:color="000000"/>
              <w:right w:val="single" w:sz="4" w:space="0" w:color="000000"/>
            </w:tcBorders>
          </w:tcPr>
          <w:p w:rsidR="00941224" w:rsidRPr="00DC67A1" w:rsidRDefault="00941224" w:rsidP="00397325">
            <w:pPr>
              <w:spacing w:line="360" w:lineRule="auto"/>
              <w:jc w:val="center"/>
              <w:rPr>
                <w:b/>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941224" w:rsidRPr="00DC67A1" w:rsidRDefault="00941224" w:rsidP="00397325">
            <w:pPr>
              <w:spacing w:line="360" w:lineRule="auto"/>
              <w:jc w:val="center"/>
              <w:rPr>
                <w:b/>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941224" w:rsidRPr="00DC67A1" w:rsidRDefault="00941224" w:rsidP="00397325">
            <w:pPr>
              <w:spacing w:line="360" w:lineRule="auto"/>
              <w:jc w:val="center"/>
              <w:rPr>
                <w:b/>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941224" w:rsidRPr="00DC67A1" w:rsidRDefault="00941224" w:rsidP="00397325">
            <w:pPr>
              <w:spacing w:line="360" w:lineRule="auto"/>
              <w:jc w:val="center"/>
              <w:rPr>
                <w:b/>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941224" w:rsidRPr="00DC67A1" w:rsidRDefault="00941224" w:rsidP="00397325">
            <w:pPr>
              <w:spacing w:line="360" w:lineRule="auto"/>
              <w:jc w:val="center"/>
              <w:rPr>
                <w:b/>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941224" w:rsidRPr="00DC67A1" w:rsidRDefault="00941224" w:rsidP="00397325">
            <w:pPr>
              <w:spacing w:line="360" w:lineRule="auto"/>
              <w:jc w:val="center"/>
              <w:rPr>
                <w:b/>
                <w:sz w:val="24"/>
                <w:szCs w:val="24"/>
              </w:rPr>
            </w:pPr>
          </w:p>
        </w:tc>
        <w:tc>
          <w:tcPr>
            <w:tcW w:w="1441" w:type="dxa"/>
            <w:tcBorders>
              <w:top w:val="single" w:sz="4" w:space="0" w:color="000000"/>
              <w:left w:val="single" w:sz="4" w:space="0" w:color="000000"/>
              <w:bottom w:val="single" w:sz="4" w:space="0" w:color="000000"/>
              <w:right w:val="single" w:sz="4" w:space="0" w:color="000000"/>
            </w:tcBorders>
          </w:tcPr>
          <w:p w:rsidR="00941224" w:rsidRPr="00DC67A1" w:rsidRDefault="00941224" w:rsidP="00397325">
            <w:pPr>
              <w:spacing w:line="360" w:lineRule="auto"/>
              <w:jc w:val="center"/>
              <w:rPr>
                <w:b/>
                <w:sz w:val="24"/>
                <w:szCs w:val="24"/>
              </w:rPr>
            </w:pPr>
          </w:p>
        </w:tc>
        <w:tc>
          <w:tcPr>
            <w:tcW w:w="2355" w:type="dxa"/>
            <w:tcBorders>
              <w:top w:val="single" w:sz="4" w:space="0" w:color="000000"/>
              <w:left w:val="single" w:sz="4" w:space="0" w:color="000000"/>
              <w:bottom w:val="single" w:sz="4" w:space="0" w:color="000000"/>
              <w:right w:val="single" w:sz="4" w:space="0" w:color="000000"/>
            </w:tcBorders>
          </w:tcPr>
          <w:p w:rsidR="00941224" w:rsidRPr="00DC67A1" w:rsidRDefault="00941224" w:rsidP="00397325">
            <w:pPr>
              <w:spacing w:line="360" w:lineRule="auto"/>
              <w:jc w:val="center"/>
              <w:rPr>
                <w:b/>
                <w:sz w:val="24"/>
                <w:szCs w:val="24"/>
              </w:rPr>
            </w:pPr>
          </w:p>
        </w:tc>
      </w:tr>
      <w:tr w:rsidR="00941224" w:rsidRPr="00DC67A1" w:rsidTr="00941224">
        <w:tc>
          <w:tcPr>
            <w:tcW w:w="566" w:type="dxa"/>
            <w:tcBorders>
              <w:top w:val="single" w:sz="4" w:space="0" w:color="000000"/>
              <w:left w:val="single" w:sz="4" w:space="0" w:color="000000"/>
              <w:bottom w:val="single" w:sz="4" w:space="0" w:color="000000"/>
              <w:right w:val="single" w:sz="4" w:space="0" w:color="000000"/>
            </w:tcBorders>
            <w:hideMark/>
          </w:tcPr>
          <w:p w:rsidR="00941224" w:rsidRPr="00DC67A1" w:rsidRDefault="00941224" w:rsidP="00397325">
            <w:pPr>
              <w:jc w:val="center"/>
              <w:rPr>
                <w:b/>
                <w:sz w:val="24"/>
                <w:szCs w:val="24"/>
              </w:rPr>
            </w:pPr>
            <w:r w:rsidRPr="00DC67A1">
              <w:rPr>
                <w:b/>
                <w:sz w:val="24"/>
                <w:szCs w:val="24"/>
              </w:rPr>
              <w:t>04</w:t>
            </w:r>
          </w:p>
        </w:tc>
        <w:tc>
          <w:tcPr>
            <w:tcW w:w="4961" w:type="dxa"/>
            <w:tcBorders>
              <w:top w:val="single" w:sz="4" w:space="0" w:color="000000"/>
              <w:left w:val="single" w:sz="4" w:space="0" w:color="000000"/>
              <w:bottom w:val="single" w:sz="4" w:space="0" w:color="000000"/>
              <w:right w:val="single" w:sz="4" w:space="0" w:color="000000"/>
            </w:tcBorders>
          </w:tcPr>
          <w:p w:rsidR="00941224" w:rsidRPr="00DC67A1" w:rsidRDefault="00941224" w:rsidP="00397325">
            <w:pPr>
              <w:spacing w:line="360" w:lineRule="auto"/>
              <w:jc w:val="center"/>
              <w:rPr>
                <w:b/>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941224" w:rsidRPr="00DC67A1" w:rsidRDefault="00941224" w:rsidP="00397325">
            <w:pPr>
              <w:spacing w:line="360" w:lineRule="auto"/>
              <w:jc w:val="center"/>
              <w:rPr>
                <w:b/>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941224" w:rsidRPr="00DC67A1" w:rsidRDefault="00941224" w:rsidP="00397325">
            <w:pPr>
              <w:spacing w:line="360" w:lineRule="auto"/>
              <w:jc w:val="center"/>
              <w:rPr>
                <w:b/>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941224" w:rsidRPr="00DC67A1" w:rsidRDefault="00941224" w:rsidP="00397325">
            <w:pPr>
              <w:spacing w:line="360" w:lineRule="auto"/>
              <w:jc w:val="center"/>
              <w:rPr>
                <w:b/>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941224" w:rsidRPr="00DC67A1" w:rsidRDefault="00941224" w:rsidP="00397325">
            <w:pPr>
              <w:spacing w:line="360" w:lineRule="auto"/>
              <w:jc w:val="center"/>
              <w:rPr>
                <w:b/>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941224" w:rsidRPr="00DC67A1" w:rsidRDefault="00941224" w:rsidP="00397325">
            <w:pPr>
              <w:spacing w:line="360" w:lineRule="auto"/>
              <w:jc w:val="center"/>
              <w:rPr>
                <w:b/>
                <w:sz w:val="24"/>
                <w:szCs w:val="24"/>
              </w:rPr>
            </w:pPr>
          </w:p>
        </w:tc>
        <w:tc>
          <w:tcPr>
            <w:tcW w:w="1441" w:type="dxa"/>
            <w:tcBorders>
              <w:top w:val="single" w:sz="4" w:space="0" w:color="000000"/>
              <w:left w:val="single" w:sz="4" w:space="0" w:color="000000"/>
              <w:bottom w:val="single" w:sz="4" w:space="0" w:color="000000"/>
              <w:right w:val="single" w:sz="4" w:space="0" w:color="000000"/>
            </w:tcBorders>
          </w:tcPr>
          <w:p w:rsidR="00941224" w:rsidRPr="00DC67A1" w:rsidRDefault="00941224" w:rsidP="00397325">
            <w:pPr>
              <w:spacing w:line="360" w:lineRule="auto"/>
              <w:jc w:val="center"/>
              <w:rPr>
                <w:b/>
                <w:sz w:val="24"/>
                <w:szCs w:val="24"/>
              </w:rPr>
            </w:pPr>
          </w:p>
        </w:tc>
        <w:tc>
          <w:tcPr>
            <w:tcW w:w="2355" w:type="dxa"/>
            <w:tcBorders>
              <w:top w:val="single" w:sz="4" w:space="0" w:color="000000"/>
              <w:left w:val="single" w:sz="4" w:space="0" w:color="000000"/>
              <w:bottom w:val="single" w:sz="4" w:space="0" w:color="000000"/>
              <w:right w:val="single" w:sz="4" w:space="0" w:color="000000"/>
            </w:tcBorders>
          </w:tcPr>
          <w:p w:rsidR="00941224" w:rsidRPr="00DC67A1" w:rsidRDefault="00941224" w:rsidP="00397325">
            <w:pPr>
              <w:spacing w:line="360" w:lineRule="auto"/>
              <w:jc w:val="center"/>
              <w:rPr>
                <w:b/>
                <w:sz w:val="24"/>
                <w:szCs w:val="24"/>
              </w:rPr>
            </w:pPr>
          </w:p>
        </w:tc>
      </w:tr>
    </w:tbl>
    <w:p w:rsidR="00941224" w:rsidRPr="00DC67A1" w:rsidRDefault="00941224" w:rsidP="00941224">
      <w:pPr>
        <w:jc w:val="center"/>
        <w:rPr>
          <w:b/>
          <w:sz w:val="24"/>
          <w:szCs w:val="24"/>
        </w:rPr>
      </w:pPr>
    </w:p>
    <w:p w:rsidR="00941224" w:rsidRPr="00397325" w:rsidRDefault="00941224" w:rsidP="00941224">
      <w:pPr>
        <w:jc w:val="center"/>
        <w:rPr>
          <w:b/>
          <w:sz w:val="24"/>
          <w:szCs w:val="24"/>
          <w:lang w:val="fr-FR"/>
        </w:rPr>
      </w:pPr>
      <w:r w:rsidRPr="00397325">
        <w:rPr>
          <w:b/>
          <w:sz w:val="24"/>
          <w:szCs w:val="24"/>
          <w:lang w:val="fr-FR"/>
        </w:rPr>
        <w:t>Membres de la Commission de Passation des Marchés</w:t>
      </w:r>
    </w:p>
    <w:tbl>
      <w:tblPr>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93"/>
        <w:gridCol w:w="4606"/>
        <w:gridCol w:w="4608"/>
      </w:tblGrid>
      <w:tr w:rsidR="00941224" w:rsidRPr="00DC67A1" w:rsidTr="00397325">
        <w:tc>
          <w:tcPr>
            <w:tcW w:w="4714" w:type="dxa"/>
            <w:tcBorders>
              <w:top w:val="single" w:sz="4" w:space="0" w:color="000000"/>
              <w:left w:val="single" w:sz="4" w:space="0" w:color="000000"/>
              <w:bottom w:val="single" w:sz="4" w:space="0" w:color="000000"/>
              <w:right w:val="single" w:sz="4" w:space="0" w:color="000000"/>
            </w:tcBorders>
            <w:hideMark/>
          </w:tcPr>
          <w:p w:rsidR="00941224" w:rsidRPr="00DC67A1" w:rsidRDefault="00941224" w:rsidP="00397325">
            <w:pPr>
              <w:jc w:val="center"/>
              <w:rPr>
                <w:b/>
                <w:sz w:val="24"/>
                <w:szCs w:val="24"/>
              </w:rPr>
            </w:pPr>
            <w:r w:rsidRPr="00DC67A1">
              <w:rPr>
                <w:b/>
                <w:sz w:val="24"/>
                <w:szCs w:val="24"/>
              </w:rPr>
              <w:t>Nom</w:t>
            </w:r>
          </w:p>
        </w:tc>
        <w:tc>
          <w:tcPr>
            <w:tcW w:w="4714" w:type="dxa"/>
            <w:tcBorders>
              <w:top w:val="single" w:sz="4" w:space="0" w:color="000000"/>
              <w:left w:val="single" w:sz="4" w:space="0" w:color="000000"/>
              <w:bottom w:val="single" w:sz="4" w:space="0" w:color="000000"/>
              <w:right w:val="single" w:sz="4" w:space="0" w:color="000000"/>
            </w:tcBorders>
            <w:hideMark/>
          </w:tcPr>
          <w:p w:rsidR="00941224" w:rsidRPr="00DC67A1" w:rsidRDefault="00941224" w:rsidP="00397325">
            <w:pPr>
              <w:jc w:val="center"/>
              <w:rPr>
                <w:b/>
                <w:sz w:val="24"/>
                <w:szCs w:val="24"/>
              </w:rPr>
            </w:pPr>
            <w:proofErr w:type="spellStart"/>
            <w:r w:rsidRPr="00DC67A1">
              <w:rPr>
                <w:b/>
                <w:sz w:val="24"/>
                <w:szCs w:val="24"/>
              </w:rPr>
              <w:t>Fonction</w:t>
            </w:r>
            <w:proofErr w:type="spellEnd"/>
          </w:p>
        </w:tc>
        <w:tc>
          <w:tcPr>
            <w:tcW w:w="4714" w:type="dxa"/>
            <w:tcBorders>
              <w:top w:val="single" w:sz="4" w:space="0" w:color="000000"/>
              <w:left w:val="single" w:sz="4" w:space="0" w:color="000000"/>
              <w:bottom w:val="single" w:sz="4" w:space="0" w:color="000000"/>
              <w:right w:val="single" w:sz="4" w:space="0" w:color="000000"/>
            </w:tcBorders>
            <w:hideMark/>
          </w:tcPr>
          <w:p w:rsidR="00941224" w:rsidRPr="00DC67A1" w:rsidRDefault="00941224" w:rsidP="00397325">
            <w:pPr>
              <w:jc w:val="center"/>
              <w:rPr>
                <w:b/>
                <w:sz w:val="24"/>
                <w:szCs w:val="24"/>
              </w:rPr>
            </w:pPr>
            <w:r w:rsidRPr="00DC67A1">
              <w:rPr>
                <w:b/>
                <w:sz w:val="24"/>
                <w:szCs w:val="24"/>
              </w:rPr>
              <w:t>Signature</w:t>
            </w:r>
          </w:p>
        </w:tc>
      </w:tr>
      <w:tr w:rsidR="00941224" w:rsidRPr="00DC67A1" w:rsidTr="00397325">
        <w:tc>
          <w:tcPr>
            <w:tcW w:w="4714" w:type="dxa"/>
            <w:tcBorders>
              <w:top w:val="single" w:sz="4" w:space="0" w:color="000000"/>
              <w:left w:val="single" w:sz="4" w:space="0" w:color="000000"/>
              <w:bottom w:val="single" w:sz="4" w:space="0" w:color="000000"/>
              <w:right w:val="single" w:sz="4" w:space="0" w:color="000000"/>
            </w:tcBorders>
          </w:tcPr>
          <w:p w:rsidR="00941224" w:rsidRPr="00DC67A1" w:rsidRDefault="00941224" w:rsidP="00397325">
            <w:pPr>
              <w:jc w:val="center"/>
              <w:rPr>
                <w:b/>
                <w:sz w:val="24"/>
                <w:szCs w:val="24"/>
              </w:rPr>
            </w:pPr>
          </w:p>
        </w:tc>
        <w:tc>
          <w:tcPr>
            <w:tcW w:w="4714" w:type="dxa"/>
            <w:tcBorders>
              <w:top w:val="single" w:sz="4" w:space="0" w:color="000000"/>
              <w:left w:val="single" w:sz="4" w:space="0" w:color="000000"/>
              <w:bottom w:val="single" w:sz="4" w:space="0" w:color="000000"/>
              <w:right w:val="single" w:sz="4" w:space="0" w:color="000000"/>
            </w:tcBorders>
          </w:tcPr>
          <w:p w:rsidR="00941224" w:rsidRPr="00DC67A1" w:rsidRDefault="00941224" w:rsidP="00397325">
            <w:pPr>
              <w:jc w:val="center"/>
              <w:rPr>
                <w:b/>
                <w:sz w:val="24"/>
                <w:szCs w:val="24"/>
              </w:rPr>
            </w:pPr>
          </w:p>
        </w:tc>
        <w:tc>
          <w:tcPr>
            <w:tcW w:w="4714" w:type="dxa"/>
            <w:tcBorders>
              <w:top w:val="single" w:sz="4" w:space="0" w:color="000000"/>
              <w:left w:val="single" w:sz="4" w:space="0" w:color="000000"/>
              <w:bottom w:val="single" w:sz="4" w:space="0" w:color="000000"/>
              <w:right w:val="single" w:sz="4" w:space="0" w:color="000000"/>
            </w:tcBorders>
          </w:tcPr>
          <w:p w:rsidR="00941224" w:rsidRPr="00DC67A1" w:rsidRDefault="00941224" w:rsidP="00397325">
            <w:pPr>
              <w:jc w:val="center"/>
              <w:rPr>
                <w:b/>
                <w:sz w:val="24"/>
                <w:szCs w:val="24"/>
              </w:rPr>
            </w:pPr>
          </w:p>
        </w:tc>
      </w:tr>
      <w:tr w:rsidR="00941224" w:rsidRPr="00DC67A1" w:rsidTr="00397325">
        <w:tc>
          <w:tcPr>
            <w:tcW w:w="4714" w:type="dxa"/>
            <w:tcBorders>
              <w:top w:val="single" w:sz="4" w:space="0" w:color="000000"/>
              <w:left w:val="single" w:sz="4" w:space="0" w:color="000000"/>
              <w:bottom w:val="single" w:sz="4" w:space="0" w:color="000000"/>
              <w:right w:val="single" w:sz="4" w:space="0" w:color="000000"/>
            </w:tcBorders>
          </w:tcPr>
          <w:p w:rsidR="00941224" w:rsidRPr="00DC67A1" w:rsidRDefault="00941224" w:rsidP="00397325">
            <w:pPr>
              <w:jc w:val="center"/>
              <w:rPr>
                <w:b/>
                <w:sz w:val="24"/>
                <w:szCs w:val="24"/>
              </w:rPr>
            </w:pPr>
          </w:p>
        </w:tc>
        <w:tc>
          <w:tcPr>
            <w:tcW w:w="4714" w:type="dxa"/>
            <w:tcBorders>
              <w:top w:val="single" w:sz="4" w:space="0" w:color="000000"/>
              <w:left w:val="single" w:sz="4" w:space="0" w:color="000000"/>
              <w:bottom w:val="single" w:sz="4" w:space="0" w:color="000000"/>
              <w:right w:val="single" w:sz="4" w:space="0" w:color="000000"/>
            </w:tcBorders>
          </w:tcPr>
          <w:p w:rsidR="00941224" w:rsidRPr="00DC67A1" w:rsidRDefault="00941224" w:rsidP="00397325">
            <w:pPr>
              <w:jc w:val="center"/>
              <w:rPr>
                <w:b/>
                <w:sz w:val="24"/>
                <w:szCs w:val="24"/>
              </w:rPr>
            </w:pPr>
          </w:p>
        </w:tc>
        <w:tc>
          <w:tcPr>
            <w:tcW w:w="4714" w:type="dxa"/>
            <w:tcBorders>
              <w:top w:val="single" w:sz="4" w:space="0" w:color="000000"/>
              <w:left w:val="single" w:sz="4" w:space="0" w:color="000000"/>
              <w:bottom w:val="single" w:sz="4" w:space="0" w:color="000000"/>
              <w:right w:val="single" w:sz="4" w:space="0" w:color="000000"/>
            </w:tcBorders>
          </w:tcPr>
          <w:p w:rsidR="00941224" w:rsidRPr="00DC67A1" w:rsidRDefault="00941224" w:rsidP="00397325">
            <w:pPr>
              <w:jc w:val="center"/>
              <w:rPr>
                <w:b/>
                <w:sz w:val="24"/>
                <w:szCs w:val="24"/>
              </w:rPr>
            </w:pPr>
          </w:p>
        </w:tc>
      </w:tr>
      <w:tr w:rsidR="00941224" w:rsidRPr="00DC67A1" w:rsidTr="00397325">
        <w:tc>
          <w:tcPr>
            <w:tcW w:w="4714" w:type="dxa"/>
            <w:tcBorders>
              <w:top w:val="single" w:sz="4" w:space="0" w:color="000000"/>
              <w:left w:val="single" w:sz="4" w:space="0" w:color="000000"/>
              <w:bottom w:val="single" w:sz="4" w:space="0" w:color="000000"/>
              <w:right w:val="single" w:sz="4" w:space="0" w:color="000000"/>
            </w:tcBorders>
          </w:tcPr>
          <w:p w:rsidR="00941224" w:rsidRPr="00DC67A1" w:rsidRDefault="00941224" w:rsidP="00397325">
            <w:pPr>
              <w:jc w:val="center"/>
              <w:rPr>
                <w:b/>
                <w:sz w:val="24"/>
                <w:szCs w:val="24"/>
              </w:rPr>
            </w:pPr>
          </w:p>
        </w:tc>
        <w:tc>
          <w:tcPr>
            <w:tcW w:w="4714" w:type="dxa"/>
            <w:tcBorders>
              <w:top w:val="single" w:sz="4" w:space="0" w:color="000000"/>
              <w:left w:val="single" w:sz="4" w:space="0" w:color="000000"/>
              <w:bottom w:val="single" w:sz="4" w:space="0" w:color="000000"/>
              <w:right w:val="single" w:sz="4" w:space="0" w:color="000000"/>
            </w:tcBorders>
          </w:tcPr>
          <w:p w:rsidR="00941224" w:rsidRPr="00DC67A1" w:rsidRDefault="00941224" w:rsidP="00397325">
            <w:pPr>
              <w:jc w:val="center"/>
              <w:rPr>
                <w:b/>
                <w:sz w:val="24"/>
                <w:szCs w:val="24"/>
              </w:rPr>
            </w:pPr>
          </w:p>
        </w:tc>
        <w:tc>
          <w:tcPr>
            <w:tcW w:w="4714" w:type="dxa"/>
            <w:tcBorders>
              <w:top w:val="single" w:sz="4" w:space="0" w:color="000000"/>
              <w:left w:val="single" w:sz="4" w:space="0" w:color="000000"/>
              <w:bottom w:val="single" w:sz="4" w:space="0" w:color="000000"/>
              <w:right w:val="single" w:sz="4" w:space="0" w:color="000000"/>
            </w:tcBorders>
          </w:tcPr>
          <w:p w:rsidR="00941224" w:rsidRPr="00DC67A1" w:rsidRDefault="00941224" w:rsidP="00397325">
            <w:pPr>
              <w:jc w:val="center"/>
              <w:rPr>
                <w:b/>
                <w:sz w:val="24"/>
                <w:szCs w:val="24"/>
              </w:rPr>
            </w:pPr>
          </w:p>
        </w:tc>
      </w:tr>
      <w:tr w:rsidR="00941224" w:rsidRPr="00DC67A1" w:rsidTr="00397325">
        <w:tc>
          <w:tcPr>
            <w:tcW w:w="4714" w:type="dxa"/>
            <w:tcBorders>
              <w:top w:val="single" w:sz="4" w:space="0" w:color="000000"/>
              <w:left w:val="single" w:sz="4" w:space="0" w:color="000000"/>
              <w:bottom w:val="single" w:sz="4" w:space="0" w:color="000000"/>
              <w:right w:val="single" w:sz="4" w:space="0" w:color="000000"/>
            </w:tcBorders>
          </w:tcPr>
          <w:p w:rsidR="00941224" w:rsidRPr="00DC67A1" w:rsidRDefault="00941224" w:rsidP="00397325">
            <w:pPr>
              <w:jc w:val="center"/>
              <w:rPr>
                <w:b/>
                <w:sz w:val="24"/>
                <w:szCs w:val="24"/>
              </w:rPr>
            </w:pPr>
          </w:p>
        </w:tc>
        <w:tc>
          <w:tcPr>
            <w:tcW w:w="4714" w:type="dxa"/>
            <w:tcBorders>
              <w:top w:val="single" w:sz="4" w:space="0" w:color="000000"/>
              <w:left w:val="single" w:sz="4" w:space="0" w:color="000000"/>
              <w:bottom w:val="single" w:sz="4" w:space="0" w:color="000000"/>
              <w:right w:val="single" w:sz="4" w:space="0" w:color="000000"/>
            </w:tcBorders>
          </w:tcPr>
          <w:p w:rsidR="00941224" w:rsidRPr="00DC67A1" w:rsidRDefault="00941224" w:rsidP="00397325">
            <w:pPr>
              <w:jc w:val="center"/>
              <w:rPr>
                <w:b/>
                <w:sz w:val="24"/>
                <w:szCs w:val="24"/>
              </w:rPr>
            </w:pPr>
          </w:p>
        </w:tc>
        <w:tc>
          <w:tcPr>
            <w:tcW w:w="4714" w:type="dxa"/>
            <w:tcBorders>
              <w:top w:val="single" w:sz="4" w:space="0" w:color="000000"/>
              <w:left w:val="single" w:sz="4" w:space="0" w:color="000000"/>
              <w:bottom w:val="single" w:sz="4" w:space="0" w:color="000000"/>
              <w:right w:val="single" w:sz="4" w:space="0" w:color="000000"/>
            </w:tcBorders>
          </w:tcPr>
          <w:p w:rsidR="00941224" w:rsidRPr="00DC67A1" w:rsidRDefault="00941224" w:rsidP="00397325">
            <w:pPr>
              <w:jc w:val="center"/>
              <w:rPr>
                <w:b/>
                <w:sz w:val="24"/>
                <w:szCs w:val="24"/>
              </w:rPr>
            </w:pPr>
          </w:p>
        </w:tc>
      </w:tr>
      <w:tr w:rsidR="00941224" w:rsidRPr="00DC67A1" w:rsidTr="00397325">
        <w:tc>
          <w:tcPr>
            <w:tcW w:w="4714" w:type="dxa"/>
            <w:tcBorders>
              <w:top w:val="single" w:sz="4" w:space="0" w:color="000000"/>
              <w:left w:val="single" w:sz="4" w:space="0" w:color="000000"/>
              <w:bottom w:val="single" w:sz="4" w:space="0" w:color="000000"/>
              <w:right w:val="single" w:sz="4" w:space="0" w:color="000000"/>
            </w:tcBorders>
          </w:tcPr>
          <w:p w:rsidR="00941224" w:rsidRPr="00DC67A1" w:rsidRDefault="00941224" w:rsidP="00397325">
            <w:pPr>
              <w:jc w:val="center"/>
              <w:rPr>
                <w:b/>
                <w:sz w:val="24"/>
                <w:szCs w:val="24"/>
              </w:rPr>
            </w:pPr>
          </w:p>
        </w:tc>
        <w:tc>
          <w:tcPr>
            <w:tcW w:w="4714" w:type="dxa"/>
            <w:tcBorders>
              <w:top w:val="single" w:sz="4" w:space="0" w:color="000000"/>
              <w:left w:val="single" w:sz="4" w:space="0" w:color="000000"/>
              <w:bottom w:val="single" w:sz="4" w:space="0" w:color="000000"/>
              <w:right w:val="single" w:sz="4" w:space="0" w:color="000000"/>
            </w:tcBorders>
          </w:tcPr>
          <w:p w:rsidR="00941224" w:rsidRPr="00DC67A1" w:rsidRDefault="00941224" w:rsidP="00397325">
            <w:pPr>
              <w:jc w:val="center"/>
              <w:rPr>
                <w:b/>
                <w:sz w:val="24"/>
                <w:szCs w:val="24"/>
              </w:rPr>
            </w:pPr>
          </w:p>
        </w:tc>
        <w:tc>
          <w:tcPr>
            <w:tcW w:w="4714" w:type="dxa"/>
            <w:tcBorders>
              <w:top w:val="single" w:sz="4" w:space="0" w:color="000000"/>
              <w:left w:val="single" w:sz="4" w:space="0" w:color="000000"/>
              <w:bottom w:val="single" w:sz="4" w:space="0" w:color="000000"/>
              <w:right w:val="single" w:sz="4" w:space="0" w:color="000000"/>
            </w:tcBorders>
          </w:tcPr>
          <w:p w:rsidR="00941224" w:rsidRPr="00DC67A1" w:rsidRDefault="00941224" w:rsidP="00397325">
            <w:pPr>
              <w:jc w:val="center"/>
              <w:rPr>
                <w:b/>
                <w:sz w:val="24"/>
                <w:szCs w:val="24"/>
              </w:rPr>
            </w:pPr>
          </w:p>
        </w:tc>
      </w:tr>
    </w:tbl>
    <w:p w:rsidR="00941224" w:rsidRPr="00A037CC" w:rsidRDefault="00941224" w:rsidP="00941224"/>
    <w:p w:rsidR="00BC38A9" w:rsidRPr="007F2089" w:rsidRDefault="00BC38A9">
      <w:pPr>
        <w:pStyle w:val="Corpsdetexte"/>
        <w:rPr>
          <w:sz w:val="20"/>
          <w:lang w:val="fr-FR"/>
        </w:rPr>
      </w:pPr>
    </w:p>
    <w:p w:rsidR="00BC38A9" w:rsidRPr="007F2089" w:rsidRDefault="00BC38A9">
      <w:pPr>
        <w:pStyle w:val="Corpsdetexte"/>
        <w:rPr>
          <w:sz w:val="20"/>
          <w:lang w:val="fr-FR"/>
        </w:rPr>
      </w:pPr>
    </w:p>
    <w:p w:rsidR="00BC38A9" w:rsidRPr="007F2089" w:rsidRDefault="00BC38A9">
      <w:pPr>
        <w:pStyle w:val="Corpsdetexte"/>
        <w:rPr>
          <w:sz w:val="20"/>
          <w:lang w:val="fr-FR"/>
        </w:rPr>
      </w:pPr>
    </w:p>
    <w:p w:rsidR="00BC38A9" w:rsidRPr="007F2089" w:rsidRDefault="00BC38A9">
      <w:pPr>
        <w:pStyle w:val="Corpsdetexte"/>
        <w:rPr>
          <w:sz w:val="20"/>
          <w:lang w:val="fr-FR"/>
        </w:rPr>
      </w:pPr>
    </w:p>
    <w:p w:rsidR="00BC38A9" w:rsidRPr="007F2089" w:rsidRDefault="00BC38A9">
      <w:pPr>
        <w:pStyle w:val="Corpsdetexte"/>
        <w:rPr>
          <w:sz w:val="20"/>
          <w:lang w:val="fr-FR"/>
        </w:rPr>
      </w:pPr>
    </w:p>
    <w:p w:rsidR="00BC38A9" w:rsidRPr="007F2089" w:rsidRDefault="00BC38A9">
      <w:pPr>
        <w:pStyle w:val="Corpsdetexte"/>
        <w:rPr>
          <w:sz w:val="20"/>
          <w:lang w:val="fr-FR"/>
        </w:rPr>
      </w:pPr>
    </w:p>
    <w:p w:rsidR="00BC38A9" w:rsidRPr="007F2089" w:rsidRDefault="00BC38A9">
      <w:pPr>
        <w:pStyle w:val="Corpsdetexte"/>
        <w:rPr>
          <w:sz w:val="20"/>
          <w:lang w:val="fr-FR"/>
        </w:rPr>
      </w:pPr>
    </w:p>
    <w:p w:rsidR="00BC38A9" w:rsidRPr="007F2089" w:rsidRDefault="00BC38A9">
      <w:pPr>
        <w:pStyle w:val="Corpsdetexte"/>
        <w:rPr>
          <w:sz w:val="20"/>
          <w:lang w:val="fr-FR"/>
        </w:rPr>
      </w:pPr>
    </w:p>
    <w:p w:rsidR="00BC38A9" w:rsidRDefault="00AB2BA9" w:rsidP="00AB2BA9">
      <w:pPr>
        <w:pStyle w:val="Corpsdetexte"/>
        <w:tabs>
          <w:tab w:val="left" w:pos="1785"/>
        </w:tabs>
        <w:rPr>
          <w:sz w:val="20"/>
          <w:lang w:val="fr-FR"/>
        </w:rPr>
      </w:pPr>
      <w:r>
        <w:rPr>
          <w:sz w:val="20"/>
          <w:lang w:val="fr-FR"/>
        </w:rPr>
        <w:tab/>
      </w:r>
    </w:p>
    <w:p w:rsidR="00AB2BA9" w:rsidRDefault="00AB2BA9">
      <w:pPr>
        <w:pStyle w:val="Corpsdetexte"/>
        <w:rPr>
          <w:sz w:val="20"/>
          <w:lang w:val="fr-FR"/>
        </w:rPr>
      </w:pPr>
    </w:p>
    <w:p w:rsidR="00AB2BA9" w:rsidRDefault="00AB2BA9">
      <w:pPr>
        <w:pStyle w:val="Corpsdetexte"/>
        <w:rPr>
          <w:sz w:val="20"/>
          <w:lang w:val="fr-FR"/>
        </w:rPr>
      </w:pPr>
    </w:p>
    <w:p w:rsidR="00AB2BA9" w:rsidRPr="007F2089" w:rsidRDefault="00AB2BA9">
      <w:pPr>
        <w:pStyle w:val="Corpsdetexte"/>
        <w:rPr>
          <w:sz w:val="20"/>
          <w:lang w:val="fr-FR"/>
        </w:rPr>
      </w:pPr>
    </w:p>
    <w:p w:rsidR="00BC38A9" w:rsidRPr="007F2089" w:rsidRDefault="00BC38A9">
      <w:pPr>
        <w:pStyle w:val="Corpsdetexte"/>
        <w:rPr>
          <w:sz w:val="20"/>
          <w:lang w:val="fr-FR"/>
        </w:rPr>
      </w:pPr>
    </w:p>
    <w:p w:rsidR="00BC38A9" w:rsidRPr="007F2089" w:rsidRDefault="00BC38A9">
      <w:pPr>
        <w:pStyle w:val="Corpsdetexte"/>
        <w:rPr>
          <w:sz w:val="20"/>
          <w:lang w:val="fr-FR"/>
        </w:rPr>
      </w:pPr>
    </w:p>
    <w:p w:rsidR="00BC38A9" w:rsidRPr="007F2089" w:rsidRDefault="00BC38A9">
      <w:pPr>
        <w:pStyle w:val="Corpsdetexte"/>
        <w:rPr>
          <w:sz w:val="20"/>
          <w:lang w:val="fr-FR"/>
        </w:rPr>
      </w:pPr>
    </w:p>
    <w:p w:rsidR="00BC38A9" w:rsidRPr="007F2089" w:rsidRDefault="00BC38A9">
      <w:pPr>
        <w:pStyle w:val="Corpsdetexte"/>
        <w:rPr>
          <w:sz w:val="20"/>
          <w:lang w:val="fr-FR"/>
        </w:rPr>
      </w:pPr>
    </w:p>
    <w:p w:rsidR="00BC38A9" w:rsidRDefault="00BC38A9">
      <w:pPr>
        <w:pStyle w:val="Corpsdetexte"/>
        <w:rPr>
          <w:sz w:val="20"/>
          <w:lang w:val="fr-FR"/>
        </w:rPr>
      </w:pPr>
    </w:p>
    <w:p w:rsidR="00F04D78" w:rsidRDefault="00F04D78">
      <w:pPr>
        <w:pStyle w:val="Corpsdetexte"/>
        <w:rPr>
          <w:sz w:val="20"/>
          <w:lang w:val="fr-FR"/>
        </w:rPr>
      </w:pPr>
    </w:p>
    <w:p w:rsidR="00F04D78" w:rsidRDefault="00F04D78">
      <w:pPr>
        <w:pStyle w:val="Corpsdetexte"/>
        <w:rPr>
          <w:sz w:val="20"/>
          <w:lang w:val="fr-FR"/>
        </w:rPr>
      </w:pPr>
    </w:p>
    <w:p w:rsidR="00F04D78" w:rsidRDefault="00F04D78">
      <w:pPr>
        <w:pStyle w:val="Corpsdetexte"/>
        <w:rPr>
          <w:sz w:val="20"/>
          <w:lang w:val="fr-FR"/>
        </w:rPr>
      </w:pPr>
    </w:p>
    <w:p w:rsidR="00F04D78" w:rsidRDefault="00F04D78">
      <w:pPr>
        <w:pStyle w:val="Corpsdetexte"/>
        <w:rPr>
          <w:sz w:val="20"/>
          <w:lang w:val="fr-FR"/>
        </w:rPr>
      </w:pPr>
    </w:p>
    <w:p w:rsidR="00F04D78" w:rsidRDefault="00F04D78">
      <w:pPr>
        <w:pStyle w:val="Corpsdetexte"/>
        <w:rPr>
          <w:sz w:val="20"/>
          <w:lang w:val="fr-FR"/>
        </w:rPr>
      </w:pPr>
    </w:p>
    <w:p w:rsidR="00F04D78" w:rsidRDefault="00F04D78">
      <w:pPr>
        <w:pStyle w:val="Corpsdetexte"/>
        <w:rPr>
          <w:sz w:val="20"/>
          <w:lang w:val="fr-FR"/>
        </w:rPr>
      </w:pPr>
    </w:p>
    <w:p w:rsidR="00F04D78" w:rsidRDefault="00F04D78">
      <w:pPr>
        <w:pStyle w:val="Corpsdetexte"/>
        <w:rPr>
          <w:sz w:val="20"/>
          <w:lang w:val="fr-FR"/>
        </w:rPr>
      </w:pPr>
    </w:p>
    <w:p w:rsidR="00F04D78" w:rsidRDefault="00F04D78">
      <w:pPr>
        <w:pStyle w:val="Corpsdetexte"/>
        <w:rPr>
          <w:sz w:val="20"/>
          <w:lang w:val="fr-FR"/>
        </w:rPr>
      </w:pPr>
    </w:p>
    <w:p w:rsidR="00F04D78" w:rsidRDefault="00F04D78">
      <w:pPr>
        <w:pStyle w:val="Corpsdetexte"/>
        <w:rPr>
          <w:sz w:val="20"/>
          <w:lang w:val="fr-FR"/>
        </w:rPr>
      </w:pPr>
    </w:p>
    <w:p w:rsidR="00F04D78" w:rsidRDefault="00F04D78">
      <w:pPr>
        <w:pStyle w:val="Corpsdetexte"/>
        <w:rPr>
          <w:sz w:val="20"/>
          <w:lang w:val="fr-FR"/>
        </w:rPr>
      </w:pPr>
    </w:p>
    <w:p w:rsidR="00F04D78" w:rsidRDefault="00F04D78">
      <w:pPr>
        <w:pStyle w:val="Corpsdetexte"/>
        <w:rPr>
          <w:sz w:val="20"/>
          <w:lang w:val="fr-FR"/>
        </w:rPr>
      </w:pPr>
    </w:p>
    <w:p w:rsidR="00F04D78" w:rsidRDefault="00F04D78">
      <w:pPr>
        <w:pStyle w:val="Corpsdetexte"/>
        <w:rPr>
          <w:sz w:val="20"/>
          <w:lang w:val="fr-FR"/>
        </w:rPr>
      </w:pPr>
    </w:p>
    <w:p w:rsidR="00F04D78" w:rsidRDefault="00F04D78">
      <w:pPr>
        <w:pStyle w:val="Corpsdetexte"/>
        <w:rPr>
          <w:sz w:val="20"/>
          <w:lang w:val="fr-FR"/>
        </w:rPr>
      </w:pPr>
    </w:p>
    <w:p w:rsidR="00F04D78" w:rsidRDefault="00F04D78">
      <w:pPr>
        <w:pStyle w:val="Corpsdetexte"/>
        <w:rPr>
          <w:sz w:val="20"/>
          <w:lang w:val="fr-FR"/>
        </w:rPr>
      </w:pPr>
    </w:p>
    <w:p w:rsidR="00F04D78" w:rsidRDefault="00F04D78">
      <w:pPr>
        <w:pStyle w:val="Corpsdetexte"/>
        <w:rPr>
          <w:sz w:val="20"/>
          <w:lang w:val="fr-FR"/>
        </w:rPr>
      </w:pPr>
    </w:p>
    <w:p w:rsidR="00F04D78" w:rsidRDefault="00F04D78">
      <w:pPr>
        <w:pStyle w:val="Corpsdetexte"/>
        <w:rPr>
          <w:sz w:val="20"/>
          <w:lang w:val="fr-FR"/>
        </w:rPr>
      </w:pPr>
    </w:p>
    <w:p w:rsidR="00F04D78" w:rsidRPr="007F2089" w:rsidRDefault="00F04D78">
      <w:pPr>
        <w:pStyle w:val="Corpsdetexte"/>
        <w:rPr>
          <w:sz w:val="20"/>
          <w:lang w:val="fr-FR"/>
        </w:rPr>
      </w:pPr>
    </w:p>
    <w:p w:rsidR="00BC38A9" w:rsidRDefault="00BC38A9">
      <w:pPr>
        <w:pStyle w:val="Corpsdetexte"/>
        <w:rPr>
          <w:sz w:val="20"/>
          <w:lang w:val="fr-FR"/>
        </w:rPr>
      </w:pPr>
    </w:p>
    <w:p w:rsidR="00F04D78" w:rsidRDefault="00F04D78">
      <w:pPr>
        <w:pStyle w:val="Corpsdetexte"/>
        <w:rPr>
          <w:sz w:val="20"/>
          <w:lang w:val="fr-FR"/>
        </w:rPr>
      </w:pPr>
    </w:p>
    <w:p w:rsidR="00F04D78" w:rsidRDefault="00F04D78">
      <w:pPr>
        <w:pStyle w:val="Corpsdetexte"/>
        <w:rPr>
          <w:sz w:val="20"/>
          <w:lang w:val="fr-FR"/>
        </w:rPr>
      </w:pPr>
    </w:p>
    <w:p w:rsidR="00F04D78" w:rsidRDefault="00F04D78">
      <w:pPr>
        <w:pStyle w:val="Corpsdetexte"/>
        <w:rPr>
          <w:sz w:val="20"/>
          <w:lang w:val="fr-FR"/>
        </w:rPr>
      </w:pPr>
    </w:p>
    <w:p w:rsidR="00F04D78" w:rsidRDefault="00F04D78">
      <w:pPr>
        <w:pStyle w:val="Corpsdetexte"/>
        <w:rPr>
          <w:sz w:val="20"/>
          <w:lang w:val="fr-FR"/>
        </w:rPr>
      </w:pPr>
    </w:p>
    <w:p w:rsidR="00F04D78" w:rsidRDefault="00F04D78">
      <w:pPr>
        <w:pStyle w:val="Corpsdetexte"/>
        <w:rPr>
          <w:sz w:val="20"/>
          <w:lang w:val="fr-FR"/>
        </w:rPr>
      </w:pPr>
    </w:p>
    <w:p w:rsidR="00F04D78" w:rsidRDefault="00F04D78">
      <w:pPr>
        <w:pStyle w:val="Corpsdetexte"/>
        <w:rPr>
          <w:sz w:val="20"/>
          <w:lang w:val="fr-FR"/>
        </w:rPr>
      </w:pPr>
    </w:p>
    <w:p w:rsidR="00F04D78" w:rsidRPr="007F2089" w:rsidRDefault="00F04D78">
      <w:pPr>
        <w:pStyle w:val="Corpsdetexte"/>
        <w:rPr>
          <w:sz w:val="20"/>
          <w:lang w:val="fr-FR"/>
        </w:rPr>
      </w:pPr>
    </w:p>
    <w:p w:rsidR="00BC38A9" w:rsidRPr="007F2089" w:rsidRDefault="00BC38A9">
      <w:pPr>
        <w:pStyle w:val="Corpsdetexte"/>
        <w:rPr>
          <w:sz w:val="20"/>
          <w:lang w:val="fr-FR"/>
        </w:rPr>
      </w:pPr>
    </w:p>
    <w:p w:rsidR="00BC38A9" w:rsidRPr="007F2089" w:rsidRDefault="00BC38A9">
      <w:pPr>
        <w:pStyle w:val="Corpsdetexte"/>
        <w:rPr>
          <w:sz w:val="20"/>
          <w:lang w:val="fr-FR"/>
        </w:rPr>
      </w:pPr>
    </w:p>
    <w:p w:rsidR="00BC38A9" w:rsidRPr="007F2089" w:rsidRDefault="00BC38A9">
      <w:pPr>
        <w:pStyle w:val="Corpsdetexte"/>
        <w:rPr>
          <w:sz w:val="20"/>
          <w:lang w:val="fr-FR"/>
        </w:rPr>
      </w:pPr>
    </w:p>
    <w:p w:rsidR="00BC38A9" w:rsidRPr="007F2089" w:rsidRDefault="00BC38A9">
      <w:pPr>
        <w:pStyle w:val="Corpsdetexte"/>
        <w:rPr>
          <w:sz w:val="20"/>
          <w:lang w:val="fr-FR"/>
        </w:rPr>
      </w:pPr>
    </w:p>
    <w:p w:rsidR="00BC38A9" w:rsidRPr="007F2089" w:rsidRDefault="00BC38A9">
      <w:pPr>
        <w:pStyle w:val="Corpsdetexte"/>
        <w:spacing w:before="3"/>
        <w:rPr>
          <w:sz w:val="25"/>
          <w:lang w:val="fr-FR"/>
        </w:rPr>
      </w:pPr>
    </w:p>
    <w:p w:rsidR="00BC38A9" w:rsidRPr="007F2089" w:rsidRDefault="00131969" w:rsidP="00F04D78">
      <w:pPr>
        <w:pStyle w:val="Titre11"/>
        <w:tabs>
          <w:tab w:val="left" w:pos="2259"/>
          <w:tab w:val="left" w:pos="3454"/>
          <w:tab w:val="left" w:pos="3806"/>
          <w:tab w:val="left" w:pos="5606"/>
          <w:tab w:val="left" w:pos="6662"/>
        </w:tabs>
        <w:jc w:val="center"/>
        <w:rPr>
          <w:lang w:val="fr-FR"/>
        </w:rPr>
      </w:pPr>
      <w:r w:rsidRPr="007F2089">
        <w:rPr>
          <w:spacing w:val="29"/>
          <w:w w:val="120"/>
          <w:lang w:val="fr-FR"/>
        </w:rPr>
        <w:t>Pièce</w:t>
      </w:r>
      <w:r w:rsidRPr="007F2089">
        <w:rPr>
          <w:spacing w:val="29"/>
          <w:w w:val="120"/>
          <w:lang w:val="fr-FR"/>
        </w:rPr>
        <w:tab/>
      </w:r>
      <w:r w:rsidRPr="007F2089">
        <w:rPr>
          <w:spacing w:val="19"/>
          <w:w w:val="120"/>
          <w:lang w:val="fr-FR"/>
        </w:rPr>
        <w:t>N°</w:t>
      </w:r>
      <w:r w:rsidRPr="007F2089">
        <w:rPr>
          <w:w w:val="120"/>
          <w:lang w:val="fr-FR"/>
        </w:rPr>
        <w:t>4</w:t>
      </w:r>
      <w:r w:rsidRPr="007F2089">
        <w:rPr>
          <w:w w:val="120"/>
          <w:lang w:val="fr-FR"/>
        </w:rPr>
        <w:tab/>
        <w:t>:</w:t>
      </w:r>
      <w:r w:rsidRPr="007F2089">
        <w:rPr>
          <w:w w:val="120"/>
          <w:lang w:val="fr-FR"/>
        </w:rPr>
        <w:tab/>
      </w:r>
      <w:r w:rsidRPr="007F2089">
        <w:rPr>
          <w:spacing w:val="31"/>
          <w:w w:val="120"/>
          <w:lang w:val="fr-FR"/>
        </w:rPr>
        <w:t>Cahier</w:t>
      </w:r>
      <w:r w:rsidRPr="007F2089">
        <w:rPr>
          <w:spacing w:val="31"/>
          <w:w w:val="120"/>
          <w:lang w:val="fr-FR"/>
        </w:rPr>
        <w:tab/>
      </w:r>
      <w:r w:rsidRPr="007F2089">
        <w:rPr>
          <w:spacing w:val="24"/>
          <w:w w:val="120"/>
          <w:lang w:val="fr-FR"/>
        </w:rPr>
        <w:t>des</w:t>
      </w:r>
      <w:r w:rsidRPr="007F2089">
        <w:rPr>
          <w:spacing w:val="24"/>
          <w:w w:val="120"/>
          <w:lang w:val="fr-FR"/>
        </w:rPr>
        <w:tab/>
      </w:r>
      <w:r w:rsidRPr="007F2089">
        <w:rPr>
          <w:spacing w:val="31"/>
          <w:w w:val="120"/>
          <w:lang w:val="fr-FR"/>
        </w:rPr>
        <w:t>Clauses</w:t>
      </w:r>
    </w:p>
    <w:p w:rsidR="00BC38A9" w:rsidRPr="007F2089" w:rsidRDefault="00131969" w:rsidP="00F04D78">
      <w:pPr>
        <w:tabs>
          <w:tab w:val="left" w:pos="4844"/>
          <w:tab w:val="left" w:pos="9498"/>
        </w:tabs>
        <w:spacing w:before="133"/>
        <w:ind w:left="725"/>
        <w:jc w:val="center"/>
        <w:rPr>
          <w:sz w:val="45"/>
          <w:lang w:val="fr-FR"/>
        </w:rPr>
      </w:pPr>
      <w:r w:rsidRPr="007F2089">
        <w:rPr>
          <w:spacing w:val="27"/>
          <w:w w:val="110"/>
          <w:sz w:val="45"/>
          <w:lang w:val="fr-FR"/>
        </w:rPr>
        <w:t>Admi</w:t>
      </w:r>
      <w:r w:rsidR="00F04D78">
        <w:rPr>
          <w:spacing w:val="34"/>
          <w:w w:val="110"/>
          <w:sz w:val="45"/>
          <w:lang w:val="fr-FR"/>
        </w:rPr>
        <w:t>nistratives</w:t>
      </w:r>
      <w:r w:rsidR="00F04D78">
        <w:rPr>
          <w:spacing w:val="34"/>
          <w:w w:val="110"/>
          <w:sz w:val="45"/>
          <w:lang w:val="fr-FR"/>
        </w:rPr>
        <w:tab/>
        <w:t xml:space="preserve">Particulières </w:t>
      </w:r>
      <w:r w:rsidRPr="007F2089">
        <w:rPr>
          <w:w w:val="110"/>
          <w:sz w:val="45"/>
          <w:lang w:val="fr-FR"/>
        </w:rPr>
        <w:t>(</w:t>
      </w:r>
      <w:r w:rsidRPr="007F2089">
        <w:rPr>
          <w:spacing w:val="30"/>
          <w:w w:val="110"/>
          <w:sz w:val="45"/>
          <w:lang w:val="fr-FR"/>
        </w:rPr>
        <w:t>CCAP)</w:t>
      </w:r>
    </w:p>
    <w:p w:rsidR="00BC38A9" w:rsidRPr="007F2089" w:rsidRDefault="00BC38A9">
      <w:pPr>
        <w:rPr>
          <w:sz w:val="45"/>
          <w:lang w:val="fr-FR"/>
        </w:rPr>
        <w:sectPr w:rsidR="00BC38A9" w:rsidRPr="007F2089" w:rsidSect="00941224">
          <w:footerReference w:type="default" r:id="rId19"/>
          <w:pgSz w:w="15840" w:h="12240" w:orient="landscape"/>
          <w:pgMar w:top="1134" w:right="454" w:bottom="1134" w:left="851" w:header="0" w:footer="890" w:gutter="0"/>
          <w:pgNumType w:start="30"/>
          <w:cols w:space="720"/>
          <w:docGrid w:linePitch="299"/>
        </w:sectPr>
      </w:pPr>
    </w:p>
    <w:p w:rsidR="00BC38A9" w:rsidRPr="00251760" w:rsidRDefault="00131969">
      <w:pPr>
        <w:pStyle w:val="Corpsdetexte"/>
        <w:spacing w:before="82"/>
        <w:ind w:left="2780"/>
      </w:pPr>
      <w:r w:rsidRPr="00251760">
        <w:lastRenderedPageBreak/>
        <w:t xml:space="preserve">T a b l </w:t>
      </w:r>
      <w:proofErr w:type="gramStart"/>
      <w:r w:rsidRPr="00251760">
        <w:t xml:space="preserve">e </w:t>
      </w:r>
      <w:r w:rsidR="00F04D78">
        <w:t xml:space="preserve"> </w:t>
      </w:r>
      <w:r w:rsidRPr="00251760">
        <w:t>d</w:t>
      </w:r>
      <w:proofErr w:type="gramEnd"/>
      <w:r w:rsidRPr="00251760">
        <w:t xml:space="preserve"> e s</w:t>
      </w:r>
      <w:r w:rsidR="00F04D78">
        <w:t xml:space="preserve"> </w:t>
      </w:r>
      <w:r w:rsidRPr="00251760">
        <w:t xml:space="preserve"> m a t </w:t>
      </w:r>
      <w:proofErr w:type="spellStart"/>
      <w:r w:rsidRPr="00251760">
        <w:t>i</w:t>
      </w:r>
      <w:proofErr w:type="spellEnd"/>
      <w:r w:rsidRPr="00251760">
        <w:t xml:space="preserve"> è r e s</w:t>
      </w:r>
    </w:p>
    <w:p w:rsidR="00BC38A9" w:rsidRPr="007F2089" w:rsidRDefault="008D5C93">
      <w:pPr>
        <w:pStyle w:val="Corpsdetexte"/>
        <w:tabs>
          <w:tab w:val="right" w:pos="10584"/>
        </w:tabs>
        <w:spacing w:before="427"/>
        <w:ind w:left="612"/>
        <w:rPr>
          <w:lang w:val="fr-FR"/>
        </w:rPr>
      </w:pPr>
      <w:r w:rsidRPr="007F2089">
        <w:rPr>
          <w:w w:val="120"/>
          <w:lang w:val="fr-FR"/>
        </w:rPr>
        <w:t>Chapitre</w:t>
      </w:r>
      <w:r w:rsidR="003A649F">
        <w:rPr>
          <w:w w:val="120"/>
          <w:lang w:val="fr-FR"/>
        </w:rPr>
        <w:t xml:space="preserve"> </w:t>
      </w:r>
      <w:r w:rsidRPr="007F2089">
        <w:rPr>
          <w:w w:val="120"/>
          <w:lang w:val="fr-FR"/>
        </w:rPr>
        <w:t>I : Généralités</w:t>
      </w:r>
      <w:r w:rsidR="00131969" w:rsidRPr="007F2089">
        <w:rPr>
          <w:w w:val="120"/>
          <w:lang w:val="fr-FR"/>
        </w:rPr>
        <w:t>....................................................</w:t>
      </w:r>
      <w:r w:rsidR="00131969" w:rsidRPr="007F2089">
        <w:rPr>
          <w:w w:val="120"/>
          <w:lang w:val="fr-FR"/>
        </w:rPr>
        <w:tab/>
        <w:t>36</w:t>
      </w:r>
    </w:p>
    <w:p w:rsidR="00BC38A9" w:rsidRPr="007F2089" w:rsidRDefault="00131969">
      <w:pPr>
        <w:pStyle w:val="Corpsdetexte"/>
        <w:tabs>
          <w:tab w:val="left" w:pos="2155"/>
          <w:tab w:val="right" w:leader="dot" w:pos="10609"/>
        </w:tabs>
        <w:spacing w:before="155"/>
        <w:ind w:left="931"/>
        <w:rPr>
          <w:lang w:val="fr-FR"/>
        </w:rPr>
      </w:pPr>
      <w:r w:rsidRPr="007F2089">
        <w:rPr>
          <w:w w:val="110"/>
          <w:lang w:val="fr-FR"/>
        </w:rPr>
        <w:t>Article1</w:t>
      </w:r>
      <w:r w:rsidRPr="007F2089">
        <w:rPr>
          <w:w w:val="110"/>
          <w:lang w:val="fr-FR"/>
        </w:rPr>
        <w:tab/>
        <w:t>: Objet de la</w:t>
      </w:r>
      <w:r w:rsidR="003A649F">
        <w:rPr>
          <w:w w:val="110"/>
          <w:lang w:val="fr-FR"/>
        </w:rPr>
        <w:t xml:space="preserve"> </w:t>
      </w:r>
      <w:r w:rsidRPr="007F2089">
        <w:rPr>
          <w:w w:val="110"/>
          <w:lang w:val="fr-FR"/>
        </w:rPr>
        <w:t>lettre</w:t>
      </w:r>
      <w:r w:rsidR="003A649F">
        <w:rPr>
          <w:w w:val="110"/>
          <w:lang w:val="fr-FR"/>
        </w:rPr>
        <w:t>-</w:t>
      </w:r>
      <w:r w:rsidRPr="007F2089">
        <w:rPr>
          <w:w w:val="110"/>
          <w:lang w:val="fr-FR"/>
        </w:rPr>
        <w:t>commande</w:t>
      </w:r>
      <w:r w:rsidRPr="007F2089">
        <w:rPr>
          <w:w w:val="110"/>
          <w:lang w:val="fr-FR"/>
        </w:rPr>
        <w:tab/>
        <w:t>36</w:t>
      </w:r>
    </w:p>
    <w:p w:rsidR="00BC38A9" w:rsidRPr="007F2089" w:rsidRDefault="00131969">
      <w:pPr>
        <w:pStyle w:val="Corpsdetexte"/>
        <w:tabs>
          <w:tab w:val="left" w:pos="2156"/>
          <w:tab w:val="right" w:leader="dot" w:pos="10608"/>
        </w:tabs>
        <w:spacing w:before="147"/>
        <w:ind w:left="931"/>
        <w:rPr>
          <w:lang w:val="fr-FR"/>
        </w:rPr>
      </w:pPr>
      <w:r w:rsidRPr="007F2089">
        <w:rPr>
          <w:w w:val="115"/>
          <w:lang w:val="fr-FR"/>
        </w:rPr>
        <w:t>Article2</w:t>
      </w:r>
      <w:r w:rsidRPr="007F2089">
        <w:rPr>
          <w:w w:val="115"/>
          <w:lang w:val="fr-FR"/>
        </w:rPr>
        <w:tab/>
        <w:t>: Procédure de Passation</w:t>
      </w:r>
      <w:r w:rsidR="003A649F">
        <w:rPr>
          <w:w w:val="115"/>
          <w:lang w:val="fr-FR"/>
        </w:rPr>
        <w:t xml:space="preserve"> </w:t>
      </w:r>
      <w:r w:rsidRPr="007F2089">
        <w:rPr>
          <w:w w:val="115"/>
          <w:lang w:val="fr-FR"/>
        </w:rPr>
        <w:t>du</w:t>
      </w:r>
      <w:r w:rsidR="003A649F">
        <w:rPr>
          <w:w w:val="115"/>
          <w:lang w:val="fr-FR"/>
        </w:rPr>
        <w:t xml:space="preserve"> </w:t>
      </w:r>
      <w:r w:rsidRPr="007F2089">
        <w:rPr>
          <w:w w:val="115"/>
          <w:lang w:val="fr-FR"/>
        </w:rPr>
        <w:t>Marché</w:t>
      </w:r>
      <w:r w:rsidRPr="007F2089">
        <w:rPr>
          <w:w w:val="115"/>
          <w:lang w:val="fr-FR"/>
        </w:rPr>
        <w:tab/>
        <w:t>36</w:t>
      </w:r>
    </w:p>
    <w:p w:rsidR="00BC38A9" w:rsidRPr="007F2089" w:rsidRDefault="00131969">
      <w:pPr>
        <w:pStyle w:val="Corpsdetexte"/>
        <w:tabs>
          <w:tab w:val="left" w:pos="2156"/>
          <w:tab w:val="right" w:leader="dot" w:pos="10608"/>
        </w:tabs>
        <w:spacing w:before="153"/>
        <w:ind w:left="931"/>
        <w:rPr>
          <w:lang w:val="fr-FR"/>
        </w:rPr>
      </w:pPr>
      <w:r w:rsidRPr="007F2089">
        <w:rPr>
          <w:w w:val="110"/>
          <w:lang w:val="fr-FR"/>
        </w:rPr>
        <w:t>Article3</w:t>
      </w:r>
      <w:r w:rsidRPr="007F2089">
        <w:rPr>
          <w:w w:val="110"/>
          <w:lang w:val="fr-FR"/>
        </w:rPr>
        <w:tab/>
        <w:t>: Définitions et attributions (CCAG Article2 complété)</w:t>
      </w:r>
      <w:r w:rsidRPr="007F2089">
        <w:rPr>
          <w:w w:val="110"/>
          <w:lang w:val="fr-FR"/>
        </w:rPr>
        <w:tab/>
        <w:t>36</w:t>
      </w:r>
    </w:p>
    <w:p w:rsidR="00BC38A9" w:rsidRPr="007F2089" w:rsidRDefault="00131969">
      <w:pPr>
        <w:pStyle w:val="Corpsdetexte"/>
        <w:tabs>
          <w:tab w:val="left" w:pos="2156"/>
          <w:tab w:val="right" w:leader="dot" w:pos="10608"/>
        </w:tabs>
        <w:spacing w:before="153"/>
        <w:ind w:left="931"/>
        <w:rPr>
          <w:lang w:val="fr-FR"/>
        </w:rPr>
      </w:pPr>
      <w:r w:rsidRPr="007F2089">
        <w:rPr>
          <w:w w:val="105"/>
          <w:lang w:val="fr-FR"/>
        </w:rPr>
        <w:t>Article4</w:t>
      </w:r>
      <w:r w:rsidRPr="007F2089">
        <w:rPr>
          <w:w w:val="105"/>
          <w:lang w:val="fr-FR"/>
        </w:rPr>
        <w:tab/>
        <w:t>: Langue, loi et</w:t>
      </w:r>
      <w:r w:rsidR="003A649F">
        <w:rPr>
          <w:w w:val="105"/>
          <w:lang w:val="fr-FR"/>
        </w:rPr>
        <w:t xml:space="preserve"> </w:t>
      </w:r>
      <w:r w:rsidRPr="007F2089">
        <w:rPr>
          <w:w w:val="105"/>
          <w:lang w:val="fr-FR"/>
        </w:rPr>
        <w:t>réglementation</w:t>
      </w:r>
      <w:r w:rsidR="003A649F">
        <w:rPr>
          <w:w w:val="105"/>
          <w:lang w:val="fr-FR"/>
        </w:rPr>
        <w:t xml:space="preserve"> </w:t>
      </w:r>
      <w:r w:rsidRPr="007F2089">
        <w:rPr>
          <w:w w:val="105"/>
          <w:lang w:val="fr-FR"/>
        </w:rPr>
        <w:t>applicables</w:t>
      </w:r>
      <w:r w:rsidRPr="007F2089">
        <w:rPr>
          <w:w w:val="105"/>
          <w:lang w:val="fr-FR"/>
        </w:rPr>
        <w:tab/>
        <w:t>37</w:t>
      </w:r>
    </w:p>
    <w:p w:rsidR="00BC38A9" w:rsidRPr="007F2089" w:rsidRDefault="00131969">
      <w:pPr>
        <w:pStyle w:val="Corpsdetexte"/>
        <w:tabs>
          <w:tab w:val="left" w:pos="2156"/>
          <w:tab w:val="right" w:leader="dot" w:pos="10608"/>
        </w:tabs>
        <w:spacing w:before="150"/>
        <w:ind w:left="931"/>
        <w:rPr>
          <w:lang w:val="fr-FR"/>
        </w:rPr>
      </w:pPr>
      <w:r w:rsidRPr="007F2089">
        <w:rPr>
          <w:w w:val="110"/>
          <w:lang w:val="fr-FR"/>
        </w:rPr>
        <w:t>Article5</w:t>
      </w:r>
      <w:r w:rsidRPr="007F2089">
        <w:rPr>
          <w:w w:val="110"/>
          <w:lang w:val="fr-FR"/>
        </w:rPr>
        <w:tab/>
        <w:t>: Normes (CCAG Article3Complété)</w:t>
      </w:r>
      <w:r w:rsidRPr="007F2089">
        <w:rPr>
          <w:w w:val="110"/>
          <w:lang w:val="fr-FR"/>
        </w:rPr>
        <w:tab/>
        <w:t>37</w:t>
      </w:r>
    </w:p>
    <w:p w:rsidR="00BC38A9" w:rsidRPr="007F2089" w:rsidRDefault="00131969">
      <w:pPr>
        <w:pStyle w:val="Corpsdetexte"/>
        <w:tabs>
          <w:tab w:val="left" w:pos="2156"/>
          <w:tab w:val="right" w:leader="dot" w:pos="10608"/>
        </w:tabs>
        <w:spacing w:before="152"/>
        <w:ind w:left="931"/>
        <w:rPr>
          <w:lang w:val="fr-FR"/>
        </w:rPr>
      </w:pPr>
      <w:r w:rsidRPr="007F2089">
        <w:rPr>
          <w:w w:val="110"/>
          <w:lang w:val="fr-FR"/>
        </w:rPr>
        <w:t>Article6</w:t>
      </w:r>
      <w:r w:rsidRPr="007F2089">
        <w:rPr>
          <w:w w:val="110"/>
          <w:lang w:val="fr-FR"/>
        </w:rPr>
        <w:tab/>
        <w:t>: Pièces constitutives de la lettre commande (CCAG Article9)</w:t>
      </w:r>
      <w:r w:rsidRPr="007F2089">
        <w:rPr>
          <w:w w:val="110"/>
          <w:lang w:val="fr-FR"/>
        </w:rPr>
        <w:tab/>
        <w:t>37</w:t>
      </w:r>
    </w:p>
    <w:p w:rsidR="00BC38A9" w:rsidRPr="007F2089" w:rsidRDefault="00131969">
      <w:pPr>
        <w:pStyle w:val="Corpsdetexte"/>
        <w:tabs>
          <w:tab w:val="left" w:pos="2156"/>
          <w:tab w:val="right" w:leader="dot" w:pos="10608"/>
        </w:tabs>
        <w:spacing w:before="153"/>
        <w:ind w:left="931"/>
        <w:rPr>
          <w:lang w:val="fr-FR"/>
        </w:rPr>
      </w:pPr>
      <w:r w:rsidRPr="007F2089">
        <w:rPr>
          <w:w w:val="110"/>
          <w:lang w:val="fr-FR"/>
        </w:rPr>
        <w:t>Article7</w:t>
      </w:r>
      <w:r w:rsidRPr="007F2089">
        <w:rPr>
          <w:w w:val="110"/>
          <w:lang w:val="fr-FR"/>
        </w:rPr>
        <w:tab/>
        <w:t>: Textes</w:t>
      </w:r>
      <w:r w:rsidR="003A649F">
        <w:rPr>
          <w:w w:val="110"/>
          <w:lang w:val="fr-FR"/>
        </w:rPr>
        <w:t xml:space="preserve"> </w:t>
      </w:r>
      <w:r w:rsidRPr="007F2089">
        <w:rPr>
          <w:w w:val="110"/>
          <w:lang w:val="fr-FR"/>
        </w:rPr>
        <w:t>généraux</w:t>
      </w:r>
      <w:r w:rsidR="003A649F">
        <w:rPr>
          <w:w w:val="110"/>
          <w:lang w:val="fr-FR"/>
        </w:rPr>
        <w:t xml:space="preserve"> </w:t>
      </w:r>
      <w:r w:rsidRPr="007F2089">
        <w:rPr>
          <w:w w:val="110"/>
          <w:lang w:val="fr-FR"/>
        </w:rPr>
        <w:t>applicables</w:t>
      </w:r>
      <w:r w:rsidRPr="007F2089">
        <w:rPr>
          <w:w w:val="110"/>
          <w:lang w:val="fr-FR"/>
        </w:rPr>
        <w:tab/>
        <w:t>37</w:t>
      </w:r>
    </w:p>
    <w:p w:rsidR="00BC38A9" w:rsidRPr="007F2089" w:rsidRDefault="00131969">
      <w:pPr>
        <w:pStyle w:val="Corpsdetexte"/>
        <w:tabs>
          <w:tab w:val="left" w:pos="2156"/>
          <w:tab w:val="right" w:leader="dot" w:pos="10608"/>
        </w:tabs>
        <w:spacing w:before="153"/>
        <w:ind w:left="931"/>
        <w:rPr>
          <w:lang w:val="fr-FR"/>
        </w:rPr>
      </w:pPr>
      <w:r w:rsidRPr="007F2089">
        <w:rPr>
          <w:w w:val="110"/>
          <w:lang w:val="fr-FR"/>
        </w:rPr>
        <w:t>Article8</w:t>
      </w:r>
      <w:r w:rsidRPr="007F2089">
        <w:rPr>
          <w:w w:val="110"/>
          <w:lang w:val="fr-FR"/>
        </w:rPr>
        <w:tab/>
        <w:t>: Forme des notifications et Communications (CCAG Articles6complété)</w:t>
      </w:r>
      <w:r w:rsidRPr="007F2089">
        <w:rPr>
          <w:w w:val="110"/>
          <w:lang w:val="fr-FR"/>
        </w:rPr>
        <w:tab/>
        <w:t>38</w:t>
      </w:r>
    </w:p>
    <w:p w:rsidR="00BC38A9" w:rsidRPr="007F2089" w:rsidRDefault="00131969">
      <w:pPr>
        <w:pStyle w:val="Corpsdetexte"/>
        <w:tabs>
          <w:tab w:val="left" w:pos="2156"/>
          <w:tab w:val="right" w:leader="dot" w:pos="10608"/>
        </w:tabs>
        <w:spacing w:before="150"/>
        <w:ind w:left="931"/>
        <w:rPr>
          <w:lang w:val="fr-FR"/>
        </w:rPr>
      </w:pPr>
      <w:r w:rsidRPr="007F2089">
        <w:rPr>
          <w:w w:val="110"/>
          <w:lang w:val="fr-FR"/>
        </w:rPr>
        <w:t>Article9</w:t>
      </w:r>
      <w:r w:rsidRPr="007F2089">
        <w:rPr>
          <w:w w:val="110"/>
          <w:lang w:val="fr-FR"/>
        </w:rPr>
        <w:tab/>
        <w:t>: Election</w:t>
      </w:r>
      <w:r w:rsidR="003A649F">
        <w:rPr>
          <w:w w:val="110"/>
          <w:lang w:val="fr-FR"/>
        </w:rPr>
        <w:t xml:space="preserve"> </w:t>
      </w:r>
      <w:r w:rsidRPr="007F2089">
        <w:rPr>
          <w:w w:val="110"/>
          <w:lang w:val="fr-FR"/>
        </w:rPr>
        <w:t>de</w:t>
      </w:r>
      <w:r w:rsidR="003A649F">
        <w:rPr>
          <w:w w:val="110"/>
          <w:lang w:val="fr-FR"/>
        </w:rPr>
        <w:t xml:space="preserve"> </w:t>
      </w:r>
      <w:r w:rsidRPr="007F2089">
        <w:rPr>
          <w:w w:val="110"/>
          <w:lang w:val="fr-FR"/>
        </w:rPr>
        <w:t>domicile</w:t>
      </w:r>
      <w:r w:rsidRPr="007F2089">
        <w:rPr>
          <w:w w:val="110"/>
          <w:lang w:val="fr-FR"/>
        </w:rPr>
        <w:tab/>
        <w:t>38</w:t>
      </w:r>
    </w:p>
    <w:p w:rsidR="00BC38A9" w:rsidRPr="007F2089" w:rsidRDefault="00131969">
      <w:pPr>
        <w:pStyle w:val="Corpsdetexte"/>
        <w:tabs>
          <w:tab w:val="left" w:pos="2155"/>
          <w:tab w:val="right" w:leader="dot" w:pos="10608"/>
        </w:tabs>
        <w:spacing w:before="153"/>
        <w:ind w:left="931"/>
        <w:rPr>
          <w:lang w:val="fr-FR"/>
        </w:rPr>
      </w:pPr>
      <w:r w:rsidRPr="007F2089">
        <w:rPr>
          <w:w w:val="110"/>
          <w:lang w:val="fr-FR"/>
        </w:rPr>
        <w:t>Article10</w:t>
      </w:r>
      <w:r w:rsidRPr="007F2089">
        <w:rPr>
          <w:w w:val="110"/>
          <w:lang w:val="fr-FR"/>
        </w:rPr>
        <w:tab/>
        <w:t>: Ordres de service (CCAGArticle8)</w:t>
      </w:r>
      <w:r w:rsidRPr="007F2089">
        <w:rPr>
          <w:w w:val="110"/>
          <w:lang w:val="fr-FR"/>
        </w:rPr>
        <w:tab/>
        <w:t>38</w:t>
      </w:r>
    </w:p>
    <w:p w:rsidR="00BC38A9" w:rsidRPr="007F2089" w:rsidRDefault="00131969">
      <w:pPr>
        <w:pStyle w:val="Corpsdetexte"/>
        <w:tabs>
          <w:tab w:val="right" w:pos="10589"/>
        </w:tabs>
        <w:spacing w:before="474"/>
        <w:ind w:left="612"/>
        <w:rPr>
          <w:lang w:val="fr-FR"/>
        </w:rPr>
      </w:pPr>
      <w:r w:rsidRPr="007F2089">
        <w:rPr>
          <w:w w:val="115"/>
          <w:lang w:val="fr-FR"/>
        </w:rPr>
        <w:t xml:space="preserve">Chapitre </w:t>
      </w:r>
      <w:r w:rsidR="008D5C93" w:rsidRPr="007F2089">
        <w:rPr>
          <w:w w:val="115"/>
          <w:lang w:val="fr-FR"/>
        </w:rPr>
        <w:t>II :</w:t>
      </w:r>
      <w:r w:rsidRPr="007F2089">
        <w:rPr>
          <w:w w:val="115"/>
          <w:lang w:val="fr-FR"/>
        </w:rPr>
        <w:t xml:space="preserve"> Clauses Financières. . .. . . . . . . . . . . . . . . . . . </w:t>
      </w:r>
      <w:r w:rsidR="008D5C93" w:rsidRPr="007F2089">
        <w:rPr>
          <w:w w:val="115"/>
          <w:lang w:val="fr-FR"/>
        </w:rPr>
        <w:t>. . .. . . .</w:t>
      </w:r>
      <w:r w:rsidRPr="007F2089">
        <w:rPr>
          <w:w w:val="115"/>
          <w:lang w:val="fr-FR"/>
        </w:rPr>
        <w:t xml:space="preserve"> . . . . . </w:t>
      </w:r>
      <w:r w:rsidR="008D5C93" w:rsidRPr="007F2089">
        <w:rPr>
          <w:w w:val="115"/>
          <w:lang w:val="fr-FR"/>
        </w:rPr>
        <w:t>. . ..</w:t>
      </w:r>
      <w:r w:rsidRPr="007F2089">
        <w:rPr>
          <w:w w:val="115"/>
          <w:lang w:val="fr-FR"/>
        </w:rPr>
        <w:tab/>
        <w:t>40</w:t>
      </w:r>
    </w:p>
    <w:p w:rsidR="00BC38A9" w:rsidRPr="000871C7" w:rsidRDefault="00131969">
      <w:pPr>
        <w:pStyle w:val="Corpsdetexte"/>
        <w:tabs>
          <w:tab w:val="left" w:pos="2147"/>
          <w:tab w:val="right" w:pos="10583"/>
        </w:tabs>
        <w:spacing w:before="150"/>
        <w:ind w:left="931"/>
        <w:rPr>
          <w:lang w:val="fr-FR"/>
        </w:rPr>
      </w:pPr>
      <w:r w:rsidRPr="007F2089">
        <w:rPr>
          <w:w w:val="115"/>
          <w:lang w:val="fr-FR"/>
        </w:rPr>
        <w:t>Article11</w:t>
      </w:r>
      <w:r w:rsidR="008D5C93" w:rsidRPr="007F2089">
        <w:rPr>
          <w:w w:val="115"/>
          <w:lang w:val="fr-FR"/>
        </w:rPr>
        <w:tab/>
        <w:t>: Garanties</w:t>
      </w:r>
      <w:r w:rsidR="003A649F">
        <w:rPr>
          <w:w w:val="115"/>
          <w:lang w:val="fr-FR"/>
        </w:rPr>
        <w:t xml:space="preserve"> </w:t>
      </w:r>
      <w:r w:rsidR="008D5C93" w:rsidRPr="007F2089">
        <w:rPr>
          <w:w w:val="115"/>
          <w:lang w:val="fr-FR"/>
        </w:rPr>
        <w:t>et</w:t>
      </w:r>
      <w:r w:rsidR="003A649F">
        <w:rPr>
          <w:w w:val="115"/>
          <w:lang w:val="fr-FR"/>
        </w:rPr>
        <w:t xml:space="preserve"> </w:t>
      </w:r>
      <w:r w:rsidR="008D5C93" w:rsidRPr="007F2089">
        <w:rPr>
          <w:w w:val="115"/>
          <w:lang w:val="fr-FR"/>
        </w:rPr>
        <w:t>cautions</w:t>
      </w:r>
      <w:r w:rsidRPr="007F2089">
        <w:rPr>
          <w:w w:val="115"/>
          <w:lang w:val="fr-FR"/>
        </w:rPr>
        <w:t>(CCAGArticles21et</w:t>
      </w:r>
      <w:r w:rsidR="008D5C93" w:rsidRPr="007F2089">
        <w:rPr>
          <w:w w:val="115"/>
          <w:lang w:val="fr-FR"/>
        </w:rPr>
        <w:t>40) ...............</w:t>
      </w:r>
      <w:r w:rsidRPr="007F2089">
        <w:rPr>
          <w:w w:val="115"/>
          <w:lang w:val="fr-FR"/>
        </w:rPr>
        <w:tab/>
      </w:r>
      <w:r w:rsidRPr="000871C7">
        <w:rPr>
          <w:w w:val="115"/>
          <w:lang w:val="fr-FR"/>
        </w:rPr>
        <w:t>40</w:t>
      </w:r>
    </w:p>
    <w:p w:rsidR="00BC38A9" w:rsidRPr="007F2089" w:rsidRDefault="00131969">
      <w:pPr>
        <w:pStyle w:val="Corpsdetexte"/>
        <w:tabs>
          <w:tab w:val="left" w:pos="2155"/>
          <w:tab w:val="right" w:leader="dot" w:pos="10608"/>
        </w:tabs>
        <w:spacing w:before="155"/>
        <w:ind w:left="931"/>
        <w:rPr>
          <w:lang w:val="fr-FR"/>
        </w:rPr>
      </w:pPr>
      <w:r w:rsidRPr="007F2089">
        <w:rPr>
          <w:w w:val="110"/>
          <w:lang w:val="fr-FR"/>
        </w:rPr>
        <w:t>Article12</w:t>
      </w:r>
      <w:r w:rsidRPr="007F2089">
        <w:rPr>
          <w:w w:val="110"/>
          <w:lang w:val="fr-FR"/>
        </w:rPr>
        <w:tab/>
        <w:t>: Montant du marché</w:t>
      </w:r>
      <w:r w:rsidR="003A649F">
        <w:rPr>
          <w:w w:val="110"/>
          <w:lang w:val="fr-FR"/>
        </w:rPr>
        <w:t xml:space="preserve"> </w:t>
      </w:r>
      <w:r w:rsidRPr="007F2089">
        <w:rPr>
          <w:w w:val="110"/>
          <w:lang w:val="fr-FR"/>
        </w:rPr>
        <w:t>et</w:t>
      </w:r>
      <w:r w:rsidR="003A649F">
        <w:rPr>
          <w:w w:val="110"/>
          <w:lang w:val="fr-FR"/>
        </w:rPr>
        <w:t xml:space="preserve"> </w:t>
      </w:r>
      <w:r w:rsidRPr="007F2089">
        <w:rPr>
          <w:w w:val="110"/>
          <w:lang w:val="fr-FR"/>
        </w:rPr>
        <w:t>financement</w:t>
      </w:r>
      <w:r w:rsidRPr="007F2089">
        <w:rPr>
          <w:w w:val="110"/>
          <w:lang w:val="fr-FR"/>
        </w:rPr>
        <w:tab/>
        <w:t>40</w:t>
      </w:r>
    </w:p>
    <w:p w:rsidR="00BC38A9" w:rsidRPr="007F2089" w:rsidRDefault="00131969">
      <w:pPr>
        <w:pStyle w:val="Corpsdetexte"/>
        <w:tabs>
          <w:tab w:val="left" w:pos="2155"/>
          <w:tab w:val="right" w:leader="dot" w:pos="10608"/>
        </w:tabs>
        <w:spacing w:before="148"/>
        <w:ind w:left="931"/>
        <w:rPr>
          <w:lang w:val="fr-FR"/>
        </w:rPr>
      </w:pPr>
      <w:r w:rsidRPr="007F2089">
        <w:rPr>
          <w:w w:val="110"/>
          <w:lang w:val="fr-FR"/>
        </w:rPr>
        <w:t>Article13</w:t>
      </w:r>
      <w:r w:rsidRPr="007F2089">
        <w:rPr>
          <w:w w:val="110"/>
          <w:lang w:val="fr-FR"/>
        </w:rPr>
        <w:tab/>
        <w:t xml:space="preserve">: Lieu et </w:t>
      </w:r>
      <w:r w:rsidRPr="007F2089">
        <w:rPr>
          <w:spacing w:val="4"/>
          <w:w w:val="110"/>
          <w:lang w:val="fr-FR"/>
        </w:rPr>
        <w:t>mode</w:t>
      </w:r>
      <w:r w:rsidR="003A649F">
        <w:rPr>
          <w:spacing w:val="4"/>
          <w:w w:val="110"/>
          <w:lang w:val="fr-FR"/>
        </w:rPr>
        <w:t xml:space="preserve"> </w:t>
      </w:r>
      <w:r w:rsidRPr="007F2089">
        <w:rPr>
          <w:w w:val="110"/>
          <w:lang w:val="fr-FR"/>
        </w:rPr>
        <w:t>de</w:t>
      </w:r>
      <w:r w:rsidR="003A649F">
        <w:rPr>
          <w:w w:val="110"/>
          <w:lang w:val="fr-FR"/>
        </w:rPr>
        <w:t xml:space="preserve"> </w:t>
      </w:r>
      <w:r w:rsidRPr="007F2089">
        <w:rPr>
          <w:w w:val="110"/>
          <w:lang w:val="fr-FR"/>
        </w:rPr>
        <w:t>paiement</w:t>
      </w:r>
      <w:r w:rsidRPr="007F2089">
        <w:rPr>
          <w:w w:val="110"/>
          <w:lang w:val="fr-FR"/>
        </w:rPr>
        <w:tab/>
        <w:t>40</w:t>
      </w:r>
    </w:p>
    <w:p w:rsidR="00BC38A9" w:rsidRPr="007F2089" w:rsidRDefault="00131969">
      <w:pPr>
        <w:pStyle w:val="Corpsdetexte"/>
        <w:tabs>
          <w:tab w:val="left" w:pos="2155"/>
          <w:tab w:val="right" w:leader="dot" w:pos="10608"/>
        </w:tabs>
        <w:spacing w:before="152"/>
        <w:ind w:left="931"/>
        <w:rPr>
          <w:lang w:val="fr-FR"/>
        </w:rPr>
      </w:pPr>
      <w:r w:rsidRPr="007F2089">
        <w:rPr>
          <w:w w:val="105"/>
          <w:lang w:val="fr-FR"/>
        </w:rPr>
        <w:t>Article14</w:t>
      </w:r>
      <w:r w:rsidRPr="007F2089">
        <w:rPr>
          <w:w w:val="105"/>
          <w:lang w:val="fr-FR"/>
        </w:rPr>
        <w:tab/>
        <w:t>: Variation des prix (CCAGArticle17)</w:t>
      </w:r>
      <w:r w:rsidRPr="007F2089">
        <w:rPr>
          <w:w w:val="105"/>
          <w:lang w:val="fr-FR"/>
        </w:rPr>
        <w:tab/>
        <w:t>40</w:t>
      </w:r>
    </w:p>
    <w:p w:rsidR="00BC38A9" w:rsidRPr="007F2089" w:rsidRDefault="00131969">
      <w:pPr>
        <w:pStyle w:val="Corpsdetexte"/>
        <w:tabs>
          <w:tab w:val="left" w:pos="2155"/>
          <w:tab w:val="right" w:leader="dot" w:pos="10608"/>
        </w:tabs>
        <w:spacing w:before="153"/>
        <w:ind w:left="931"/>
        <w:rPr>
          <w:lang w:val="fr-FR"/>
        </w:rPr>
      </w:pPr>
      <w:r w:rsidRPr="007F2089">
        <w:rPr>
          <w:w w:val="110"/>
          <w:lang w:val="fr-FR"/>
        </w:rPr>
        <w:t>Article15</w:t>
      </w:r>
      <w:r w:rsidRPr="007F2089">
        <w:rPr>
          <w:w w:val="110"/>
          <w:lang w:val="fr-FR"/>
        </w:rPr>
        <w:tab/>
        <w:t xml:space="preserve">: Formules de révision ou </w:t>
      </w:r>
      <w:r w:rsidRPr="007F2089">
        <w:rPr>
          <w:spacing w:val="5"/>
          <w:w w:val="110"/>
          <w:lang w:val="fr-FR"/>
        </w:rPr>
        <w:t xml:space="preserve">d’actualisation </w:t>
      </w:r>
      <w:r w:rsidRPr="007F2089">
        <w:rPr>
          <w:w w:val="110"/>
          <w:lang w:val="fr-FR"/>
        </w:rPr>
        <w:t>des prix (CCAGArticle18)</w:t>
      </w:r>
      <w:r w:rsidRPr="007F2089">
        <w:rPr>
          <w:w w:val="110"/>
          <w:lang w:val="fr-FR"/>
        </w:rPr>
        <w:tab/>
        <w:t>40</w:t>
      </w:r>
    </w:p>
    <w:p w:rsidR="00BC38A9" w:rsidRPr="007F2089" w:rsidRDefault="00131969">
      <w:pPr>
        <w:pStyle w:val="Corpsdetexte"/>
        <w:tabs>
          <w:tab w:val="left" w:pos="2155"/>
          <w:tab w:val="right" w:leader="dot" w:pos="10608"/>
        </w:tabs>
        <w:spacing w:before="150"/>
        <w:ind w:left="931"/>
        <w:rPr>
          <w:lang w:val="fr-FR"/>
        </w:rPr>
      </w:pPr>
      <w:r w:rsidRPr="007F2089">
        <w:rPr>
          <w:w w:val="105"/>
          <w:lang w:val="fr-FR"/>
        </w:rPr>
        <w:t>Article16</w:t>
      </w:r>
      <w:r w:rsidRPr="007F2089">
        <w:rPr>
          <w:w w:val="105"/>
          <w:lang w:val="fr-FR"/>
        </w:rPr>
        <w:tab/>
        <w:t xml:space="preserve">: </w:t>
      </w:r>
      <w:r w:rsidRPr="007F2089">
        <w:rPr>
          <w:spacing w:val="5"/>
          <w:w w:val="105"/>
          <w:lang w:val="fr-FR"/>
        </w:rPr>
        <w:t xml:space="preserve">Avances </w:t>
      </w:r>
      <w:r w:rsidRPr="007F2089">
        <w:rPr>
          <w:w w:val="105"/>
          <w:lang w:val="fr-FR"/>
        </w:rPr>
        <w:t>(CCAGArticle21)</w:t>
      </w:r>
      <w:r w:rsidRPr="007F2089">
        <w:rPr>
          <w:w w:val="105"/>
          <w:lang w:val="fr-FR"/>
        </w:rPr>
        <w:tab/>
        <w:t>40</w:t>
      </w:r>
    </w:p>
    <w:p w:rsidR="00BC38A9" w:rsidRPr="007F2089" w:rsidRDefault="00131969">
      <w:pPr>
        <w:pStyle w:val="Corpsdetexte"/>
        <w:tabs>
          <w:tab w:val="left" w:pos="2155"/>
          <w:tab w:val="right" w:leader="dot" w:pos="10608"/>
        </w:tabs>
        <w:spacing w:before="153"/>
        <w:ind w:left="931"/>
        <w:rPr>
          <w:lang w:val="fr-FR"/>
        </w:rPr>
      </w:pPr>
      <w:r w:rsidRPr="007F2089">
        <w:rPr>
          <w:w w:val="110"/>
          <w:lang w:val="fr-FR"/>
        </w:rPr>
        <w:t>Article17</w:t>
      </w:r>
      <w:r w:rsidRPr="007F2089">
        <w:rPr>
          <w:w w:val="110"/>
          <w:lang w:val="fr-FR"/>
        </w:rPr>
        <w:tab/>
        <w:t>: Paiement (CCAG Article19complété)</w:t>
      </w:r>
      <w:r w:rsidRPr="007F2089">
        <w:rPr>
          <w:w w:val="110"/>
          <w:lang w:val="fr-FR"/>
        </w:rPr>
        <w:tab/>
        <w:t>40</w:t>
      </w:r>
    </w:p>
    <w:p w:rsidR="00BC38A9" w:rsidRPr="007F2089" w:rsidRDefault="00131969">
      <w:pPr>
        <w:pStyle w:val="Corpsdetexte"/>
        <w:tabs>
          <w:tab w:val="left" w:pos="2155"/>
          <w:tab w:val="right" w:leader="dot" w:pos="10608"/>
        </w:tabs>
        <w:spacing w:before="153"/>
        <w:ind w:left="931"/>
        <w:rPr>
          <w:lang w:val="fr-FR"/>
        </w:rPr>
      </w:pPr>
      <w:r w:rsidRPr="007F2089">
        <w:rPr>
          <w:w w:val="110"/>
          <w:lang w:val="fr-FR"/>
        </w:rPr>
        <w:t>Article18</w:t>
      </w:r>
      <w:r w:rsidRPr="007F2089">
        <w:rPr>
          <w:w w:val="110"/>
          <w:lang w:val="fr-FR"/>
        </w:rPr>
        <w:tab/>
        <w:t>: Intérêts moratoires (CCAG</w:t>
      </w:r>
      <w:r w:rsidR="003A649F">
        <w:rPr>
          <w:w w:val="110"/>
          <w:lang w:val="fr-FR"/>
        </w:rPr>
        <w:t xml:space="preserve"> </w:t>
      </w:r>
      <w:r w:rsidRPr="007F2089">
        <w:rPr>
          <w:w w:val="110"/>
          <w:lang w:val="fr-FR"/>
        </w:rPr>
        <w:t>Article 20)</w:t>
      </w:r>
      <w:r w:rsidRPr="007F2089">
        <w:rPr>
          <w:w w:val="110"/>
          <w:lang w:val="fr-FR"/>
        </w:rPr>
        <w:tab/>
        <w:t>41</w:t>
      </w:r>
    </w:p>
    <w:p w:rsidR="00BC38A9" w:rsidRPr="007F2089" w:rsidRDefault="00131969">
      <w:pPr>
        <w:pStyle w:val="Corpsdetexte"/>
        <w:tabs>
          <w:tab w:val="left" w:pos="2155"/>
          <w:tab w:val="right" w:leader="dot" w:pos="10608"/>
        </w:tabs>
        <w:spacing w:before="150"/>
        <w:ind w:left="931"/>
        <w:rPr>
          <w:lang w:val="fr-FR"/>
        </w:rPr>
      </w:pPr>
      <w:r w:rsidRPr="007F2089">
        <w:rPr>
          <w:w w:val="110"/>
          <w:lang w:val="fr-FR"/>
        </w:rPr>
        <w:t>Article19</w:t>
      </w:r>
      <w:r w:rsidRPr="007F2089">
        <w:rPr>
          <w:w w:val="110"/>
          <w:lang w:val="fr-FR"/>
        </w:rPr>
        <w:tab/>
        <w:t>: Pénalités (CCAGArticle34complété)</w:t>
      </w:r>
      <w:r w:rsidRPr="007F2089">
        <w:rPr>
          <w:w w:val="110"/>
          <w:lang w:val="fr-FR"/>
        </w:rPr>
        <w:tab/>
        <w:t>41</w:t>
      </w:r>
    </w:p>
    <w:p w:rsidR="00BC38A9" w:rsidRPr="007F2089" w:rsidRDefault="00131969">
      <w:pPr>
        <w:pStyle w:val="Corpsdetexte"/>
        <w:tabs>
          <w:tab w:val="left" w:pos="2155"/>
          <w:tab w:val="right" w:leader="dot" w:pos="10608"/>
        </w:tabs>
        <w:spacing w:before="155"/>
        <w:ind w:left="931"/>
        <w:rPr>
          <w:lang w:val="fr-FR"/>
        </w:rPr>
      </w:pPr>
      <w:r w:rsidRPr="007F2089">
        <w:rPr>
          <w:w w:val="105"/>
          <w:lang w:val="fr-FR"/>
        </w:rPr>
        <w:t>Article20</w:t>
      </w:r>
      <w:r w:rsidRPr="007F2089">
        <w:rPr>
          <w:w w:val="105"/>
          <w:lang w:val="fr-FR"/>
        </w:rPr>
        <w:tab/>
        <w:t>: Régime fiscal et douanier (CCAGArticle10)</w:t>
      </w:r>
      <w:r w:rsidRPr="007F2089">
        <w:rPr>
          <w:w w:val="105"/>
          <w:lang w:val="fr-FR"/>
        </w:rPr>
        <w:tab/>
        <w:t>41</w:t>
      </w:r>
    </w:p>
    <w:p w:rsidR="00BC38A9" w:rsidRPr="007F2089" w:rsidRDefault="00131969">
      <w:pPr>
        <w:pStyle w:val="Corpsdetexte"/>
        <w:tabs>
          <w:tab w:val="left" w:pos="2155"/>
          <w:tab w:val="right" w:leader="dot" w:pos="10608"/>
        </w:tabs>
        <w:spacing w:before="150"/>
        <w:ind w:left="931"/>
        <w:rPr>
          <w:lang w:val="fr-FR"/>
        </w:rPr>
      </w:pPr>
      <w:r w:rsidRPr="007F2089">
        <w:rPr>
          <w:w w:val="110"/>
          <w:lang w:val="fr-FR"/>
        </w:rPr>
        <w:t>Article21</w:t>
      </w:r>
      <w:r w:rsidRPr="007F2089">
        <w:rPr>
          <w:w w:val="110"/>
          <w:lang w:val="fr-FR"/>
        </w:rPr>
        <w:tab/>
        <w:t>: Timbres et enregistrement des Marchés (CCAGArticle11)</w:t>
      </w:r>
      <w:r w:rsidRPr="007F2089">
        <w:rPr>
          <w:w w:val="110"/>
          <w:lang w:val="fr-FR"/>
        </w:rPr>
        <w:tab/>
        <w:t>41</w:t>
      </w:r>
    </w:p>
    <w:p w:rsidR="00BC38A9" w:rsidRDefault="008D5C93">
      <w:pPr>
        <w:pStyle w:val="Corpsdetexte"/>
        <w:tabs>
          <w:tab w:val="right" w:pos="10589"/>
        </w:tabs>
        <w:spacing w:before="253"/>
        <w:ind w:left="612"/>
      </w:pPr>
      <w:r w:rsidRPr="007F2089">
        <w:rPr>
          <w:w w:val="120"/>
          <w:lang w:val="fr-FR"/>
        </w:rPr>
        <w:t>Chapitre</w:t>
      </w:r>
      <w:r w:rsidR="003A649F">
        <w:rPr>
          <w:w w:val="120"/>
          <w:lang w:val="fr-FR"/>
        </w:rPr>
        <w:t xml:space="preserve"> </w:t>
      </w:r>
      <w:r w:rsidRPr="007F2089">
        <w:rPr>
          <w:w w:val="120"/>
          <w:lang w:val="fr-FR"/>
        </w:rPr>
        <w:t>III : Exécution</w:t>
      </w:r>
      <w:r w:rsidR="003A649F">
        <w:rPr>
          <w:w w:val="120"/>
          <w:lang w:val="fr-FR"/>
        </w:rPr>
        <w:t xml:space="preserve"> </w:t>
      </w:r>
      <w:r w:rsidRPr="007F2089">
        <w:rPr>
          <w:w w:val="120"/>
          <w:lang w:val="fr-FR"/>
        </w:rPr>
        <w:t>des</w:t>
      </w:r>
      <w:r w:rsidR="003A649F">
        <w:rPr>
          <w:w w:val="120"/>
          <w:lang w:val="fr-FR"/>
        </w:rPr>
        <w:t xml:space="preserve"> </w:t>
      </w:r>
      <w:r w:rsidRPr="007F2089">
        <w:rPr>
          <w:w w:val="120"/>
          <w:lang w:val="fr-FR"/>
        </w:rPr>
        <w:t>prestations</w:t>
      </w:r>
      <w:r w:rsidR="00131969" w:rsidRPr="007F2089">
        <w:rPr>
          <w:w w:val="120"/>
          <w:lang w:val="fr-FR"/>
        </w:rPr>
        <w:t>.................................</w:t>
      </w:r>
      <w:r w:rsidR="00131969" w:rsidRPr="007F2089">
        <w:rPr>
          <w:w w:val="120"/>
          <w:lang w:val="fr-FR"/>
        </w:rPr>
        <w:tab/>
      </w:r>
      <w:r w:rsidR="00131969">
        <w:rPr>
          <w:w w:val="120"/>
        </w:rPr>
        <w:t>42</w:t>
      </w:r>
    </w:p>
    <w:p w:rsidR="00BC38A9" w:rsidRDefault="00BC38A9">
      <w:pPr>
        <w:pStyle w:val="Corpsdetexte"/>
        <w:spacing w:before="2"/>
        <w:rPr>
          <w:sz w:val="21"/>
        </w:rPr>
      </w:pPr>
    </w:p>
    <w:tbl>
      <w:tblPr>
        <w:tblStyle w:val="TableNormal"/>
        <w:tblW w:w="0" w:type="auto"/>
        <w:tblInd w:w="881" w:type="dxa"/>
        <w:tblLayout w:type="fixed"/>
        <w:tblLook w:val="01E0" w:firstRow="1" w:lastRow="1" w:firstColumn="1" w:lastColumn="1" w:noHBand="0" w:noVBand="0"/>
      </w:tblPr>
      <w:tblGrid>
        <w:gridCol w:w="1100"/>
        <w:gridCol w:w="8294"/>
        <w:gridCol w:w="382"/>
      </w:tblGrid>
      <w:tr w:rsidR="00BC38A9">
        <w:trPr>
          <w:trHeight w:val="266"/>
        </w:trPr>
        <w:tc>
          <w:tcPr>
            <w:tcW w:w="1100" w:type="dxa"/>
          </w:tcPr>
          <w:p w:rsidR="00BC38A9" w:rsidRDefault="00131969">
            <w:pPr>
              <w:pStyle w:val="TableParagraph"/>
              <w:spacing w:line="247" w:lineRule="exact"/>
              <w:ind w:left="50"/>
            </w:pPr>
            <w:r>
              <w:rPr>
                <w:w w:val="105"/>
              </w:rPr>
              <w:t>Article22</w:t>
            </w:r>
          </w:p>
        </w:tc>
        <w:tc>
          <w:tcPr>
            <w:tcW w:w="8294" w:type="dxa"/>
          </w:tcPr>
          <w:p w:rsidR="00BC38A9" w:rsidRDefault="00131969">
            <w:pPr>
              <w:pStyle w:val="TableParagraph"/>
              <w:spacing w:line="247" w:lineRule="exact"/>
              <w:ind w:left="174"/>
            </w:pPr>
            <w:r>
              <w:rPr>
                <w:w w:val="115"/>
              </w:rPr>
              <w:t xml:space="preserve">: </w:t>
            </w:r>
            <w:proofErr w:type="spellStart"/>
            <w:r>
              <w:rPr>
                <w:w w:val="115"/>
              </w:rPr>
              <w:t>Consistance</w:t>
            </w:r>
            <w:proofErr w:type="spellEnd"/>
            <w:r>
              <w:rPr>
                <w:w w:val="115"/>
              </w:rPr>
              <w:t xml:space="preserve"> des </w:t>
            </w:r>
            <w:proofErr w:type="spellStart"/>
            <w:r>
              <w:rPr>
                <w:w w:val="115"/>
              </w:rPr>
              <w:t>prestations</w:t>
            </w:r>
            <w:proofErr w:type="spellEnd"/>
            <w:r>
              <w:rPr>
                <w:w w:val="115"/>
              </w:rPr>
              <w:t>. . . . . . . . . . . . . . . . . . . . . . . . . . . . . . . . . . . . . . . .</w:t>
            </w:r>
          </w:p>
        </w:tc>
        <w:tc>
          <w:tcPr>
            <w:tcW w:w="382" w:type="dxa"/>
          </w:tcPr>
          <w:p w:rsidR="00BC38A9" w:rsidRDefault="00131969">
            <w:pPr>
              <w:pStyle w:val="TableParagraph"/>
              <w:spacing w:line="247" w:lineRule="exact"/>
              <w:ind w:left="61" w:right="28"/>
              <w:jc w:val="center"/>
            </w:pPr>
            <w:r>
              <w:rPr>
                <w:w w:val="115"/>
              </w:rPr>
              <w:t>42</w:t>
            </w:r>
          </w:p>
        </w:tc>
      </w:tr>
      <w:tr w:rsidR="00BC38A9">
        <w:trPr>
          <w:trHeight w:val="343"/>
        </w:trPr>
        <w:tc>
          <w:tcPr>
            <w:tcW w:w="1100" w:type="dxa"/>
          </w:tcPr>
          <w:p w:rsidR="00BC38A9" w:rsidRDefault="00131969">
            <w:pPr>
              <w:pStyle w:val="TableParagraph"/>
              <w:spacing w:before="12"/>
              <w:ind w:left="50"/>
            </w:pPr>
            <w:r>
              <w:rPr>
                <w:w w:val="105"/>
              </w:rPr>
              <w:t>Article23</w:t>
            </w:r>
          </w:p>
        </w:tc>
        <w:tc>
          <w:tcPr>
            <w:tcW w:w="8294" w:type="dxa"/>
          </w:tcPr>
          <w:p w:rsidR="00BC38A9" w:rsidRDefault="00131969">
            <w:pPr>
              <w:pStyle w:val="TableParagraph"/>
              <w:spacing w:before="12"/>
              <w:ind w:left="174"/>
            </w:pPr>
            <w:r>
              <w:rPr>
                <w:w w:val="110"/>
              </w:rPr>
              <w:t xml:space="preserve">: Brevet (CCAG </w:t>
            </w:r>
            <w:proofErr w:type="spellStart"/>
            <w:r>
              <w:rPr>
                <w:w w:val="110"/>
              </w:rPr>
              <w:t>complété</w:t>
            </w:r>
            <w:proofErr w:type="spellEnd"/>
            <w:r>
              <w:rPr>
                <w:w w:val="110"/>
              </w:rPr>
              <w:t>) . . . . . . . . . . . . . . . . . . . . . . . . . . . . . . . . . . . . . . . . . . .</w:t>
            </w:r>
          </w:p>
        </w:tc>
        <w:tc>
          <w:tcPr>
            <w:tcW w:w="382" w:type="dxa"/>
          </w:tcPr>
          <w:p w:rsidR="00BC38A9" w:rsidRDefault="00131969">
            <w:pPr>
              <w:pStyle w:val="TableParagraph"/>
              <w:spacing w:before="12"/>
              <w:ind w:left="61" w:right="28"/>
              <w:jc w:val="center"/>
            </w:pPr>
            <w:r>
              <w:rPr>
                <w:w w:val="115"/>
              </w:rPr>
              <w:t>42</w:t>
            </w:r>
          </w:p>
        </w:tc>
      </w:tr>
      <w:tr w:rsidR="00BC38A9">
        <w:trPr>
          <w:trHeight w:val="403"/>
        </w:trPr>
        <w:tc>
          <w:tcPr>
            <w:tcW w:w="1100" w:type="dxa"/>
          </w:tcPr>
          <w:p w:rsidR="00BC38A9" w:rsidRDefault="00131969">
            <w:pPr>
              <w:pStyle w:val="TableParagraph"/>
              <w:spacing w:before="72"/>
              <w:ind w:left="50"/>
            </w:pPr>
            <w:r>
              <w:rPr>
                <w:w w:val="105"/>
              </w:rPr>
              <w:t>Article24</w:t>
            </w:r>
          </w:p>
        </w:tc>
        <w:tc>
          <w:tcPr>
            <w:tcW w:w="8294" w:type="dxa"/>
          </w:tcPr>
          <w:p w:rsidR="00BC38A9" w:rsidRPr="007F2089" w:rsidRDefault="00131969">
            <w:pPr>
              <w:pStyle w:val="TableParagraph"/>
              <w:spacing w:before="72"/>
              <w:ind w:left="173"/>
              <w:rPr>
                <w:lang w:val="fr-FR"/>
              </w:rPr>
            </w:pPr>
            <w:r w:rsidRPr="007F2089">
              <w:rPr>
                <w:w w:val="110"/>
                <w:lang w:val="fr-FR"/>
              </w:rPr>
              <w:t>: Lieu et délais de livraison (CCAG Articles 31 et 33.1) . . . . . . . . . . . . . . . . . . . . .</w:t>
            </w:r>
          </w:p>
        </w:tc>
        <w:tc>
          <w:tcPr>
            <w:tcW w:w="382" w:type="dxa"/>
          </w:tcPr>
          <w:p w:rsidR="00BC38A9" w:rsidRDefault="00131969">
            <w:pPr>
              <w:pStyle w:val="TableParagraph"/>
              <w:spacing w:before="72"/>
              <w:ind w:left="61" w:right="28"/>
              <w:jc w:val="center"/>
            </w:pPr>
            <w:r>
              <w:rPr>
                <w:w w:val="115"/>
              </w:rPr>
              <w:t>42</w:t>
            </w:r>
          </w:p>
        </w:tc>
      </w:tr>
      <w:tr w:rsidR="00BC38A9">
        <w:trPr>
          <w:trHeight w:val="404"/>
        </w:trPr>
        <w:tc>
          <w:tcPr>
            <w:tcW w:w="1100" w:type="dxa"/>
          </w:tcPr>
          <w:p w:rsidR="00BC38A9" w:rsidRDefault="00131969">
            <w:pPr>
              <w:pStyle w:val="TableParagraph"/>
              <w:spacing w:before="72"/>
              <w:ind w:left="50"/>
            </w:pPr>
            <w:r>
              <w:rPr>
                <w:w w:val="105"/>
              </w:rPr>
              <w:t>Article25</w:t>
            </w:r>
          </w:p>
        </w:tc>
        <w:tc>
          <w:tcPr>
            <w:tcW w:w="8294" w:type="dxa"/>
          </w:tcPr>
          <w:p w:rsidR="00BC38A9" w:rsidRPr="007F2089" w:rsidRDefault="00131969">
            <w:pPr>
              <w:pStyle w:val="TableParagraph"/>
              <w:spacing w:before="72"/>
              <w:ind w:left="173"/>
              <w:rPr>
                <w:lang w:val="fr-FR"/>
              </w:rPr>
            </w:pPr>
            <w:r w:rsidRPr="007F2089">
              <w:rPr>
                <w:w w:val="115"/>
                <w:lang w:val="fr-FR"/>
              </w:rPr>
              <w:t xml:space="preserve">: Rôles et responsabilités du fournisseur (CCAG complété) . . . . . . . . . . . . </w:t>
            </w:r>
            <w:r w:rsidR="008D5C93" w:rsidRPr="007F2089">
              <w:rPr>
                <w:w w:val="115"/>
                <w:lang w:val="fr-FR"/>
              </w:rPr>
              <w:t>. . ..</w:t>
            </w:r>
            <w:r w:rsidRPr="007F2089">
              <w:rPr>
                <w:w w:val="115"/>
                <w:lang w:val="fr-FR"/>
              </w:rPr>
              <w:t xml:space="preserve"> .</w:t>
            </w:r>
          </w:p>
        </w:tc>
        <w:tc>
          <w:tcPr>
            <w:tcW w:w="382" w:type="dxa"/>
          </w:tcPr>
          <w:p w:rsidR="00BC38A9" w:rsidRDefault="00131969">
            <w:pPr>
              <w:pStyle w:val="TableParagraph"/>
              <w:spacing w:before="72"/>
              <w:ind w:left="61" w:right="28"/>
              <w:jc w:val="center"/>
            </w:pPr>
            <w:r>
              <w:rPr>
                <w:w w:val="115"/>
              </w:rPr>
              <w:t>42</w:t>
            </w:r>
          </w:p>
        </w:tc>
      </w:tr>
      <w:tr w:rsidR="00BC38A9">
        <w:trPr>
          <w:trHeight w:val="404"/>
        </w:trPr>
        <w:tc>
          <w:tcPr>
            <w:tcW w:w="1100" w:type="dxa"/>
          </w:tcPr>
          <w:p w:rsidR="00BC38A9" w:rsidRDefault="00131969">
            <w:pPr>
              <w:pStyle w:val="TableParagraph"/>
              <w:spacing w:before="73"/>
              <w:ind w:left="50"/>
            </w:pPr>
            <w:r>
              <w:rPr>
                <w:w w:val="105"/>
              </w:rPr>
              <w:t>Article26</w:t>
            </w:r>
          </w:p>
        </w:tc>
        <w:tc>
          <w:tcPr>
            <w:tcW w:w="8294" w:type="dxa"/>
          </w:tcPr>
          <w:p w:rsidR="00BC38A9" w:rsidRPr="007F2089" w:rsidRDefault="00131969">
            <w:pPr>
              <w:pStyle w:val="TableParagraph"/>
              <w:spacing w:before="73"/>
              <w:ind w:left="173"/>
              <w:rPr>
                <w:lang w:val="fr-FR"/>
              </w:rPr>
            </w:pPr>
            <w:r w:rsidRPr="007F2089">
              <w:rPr>
                <w:w w:val="115"/>
                <w:lang w:val="fr-FR"/>
              </w:rPr>
              <w:t>: Transport et assurances (CCAG Article 31) . . . . . . . . . . . . . . . . . . . . . . . . . . . .</w:t>
            </w:r>
          </w:p>
        </w:tc>
        <w:tc>
          <w:tcPr>
            <w:tcW w:w="382" w:type="dxa"/>
          </w:tcPr>
          <w:p w:rsidR="00BC38A9" w:rsidRDefault="00131969">
            <w:pPr>
              <w:pStyle w:val="TableParagraph"/>
              <w:spacing w:before="73"/>
              <w:ind w:left="61" w:right="28"/>
              <w:jc w:val="center"/>
            </w:pPr>
            <w:r>
              <w:rPr>
                <w:w w:val="115"/>
              </w:rPr>
              <w:t>42</w:t>
            </w:r>
          </w:p>
        </w:tc>
      </w:tr>
      <w:tr w:rsidR="00BC38A9">
        <w:trPr>
          <w:trHeight w:val="404"/>
        </w:trPr>
        <w:tc>
          <w:tcPr>
            <w:tcW w:w="1100" w:type="dxa"/>
          </w:tcPr>
          <w:p w:rsidR="00BC38A9" w:rsidRDefault="00131969">
            <w:pPr>
              <w:pStyle w:val="TableParagraph"/>
              <w:spacing w:before="72"/>
              <w:ind w:left="50"/>
            </w:pPr>
            <w:r>
              <w:rPr>
                <w:w w:val="105"/>
              </w:rPr>
              <w:t>Article27</w:t>
            </w:r>
          </w:p>
        </w:tc>
        <w:tc>
          <w:tcPr>
            <w:tcW w:w="8294" w:type="dxa"/>
          </w:tcPr>
          <w:p w:rsidR="00BC38A9" w:rsidRPr="007F2089" w:rsidRDefault="00131969">
            <w:pPr>
              <w:pStyle w:val="TableParagraph"/>
              <w:spacing w:before="72"/>
              <w:ind w:left="173"/>
              <w:rPr>
                <w:lang w:val="fr-FR"/>
              </w:rPr>
            </w:pPr>
            <w:r w:rsidRPr="007F2089">
              <w:rPr>
                <w:w w:val="115"/>
                <w:lang w:val="fr-FR"/>
              </w:rPr>
              <w:t>: Essais et services connexes (CCAG Article 28) . . . . . . . . . . . . . . . . . . . . . . . . .</w:t>
            </w:r>
          </w:p>
        </w:tc>
        <w:tc>
          <w:tcPr>
            <w:tcW w:w="382" w:type="dxa"/>
          </w:tcPr>
          <w:p w:rsidR="00BC38A9" w:rsidRDefault="00131969">
            <w:pPr>
              <w:pStyle w:val="TableParagraph"/>
              <w:spacing w:before="72"/>
              <w:ind w:left="61" w:right="28"/>
              <w:jc w:val="center"/>
            </w:pPr>
            <w:r>
              <w:rPr>
                <w:w w:val="115"/>
              </w:rPr>
              <w:t>42</w:t>
            </w:r>
          </w:p>
        </w:tc>
      </w:tr>
      <w:tr w:rsidR="00BC38A9">
        <w:trPr>
          <w:trHeight w:val="327"/>
        </w:trPr>
        <w:tc>
          <w:tcPr>
            <w:tcW w:w="1100" w:type="dxa"/>
          </w:tcPr>
          <w:p w:rsidR="00BC38A9" w:rsidRDefault="00131969">
            <w:pPr>
              <w:pStyle w:val="TableParagraph"/>
              <w:spacing w:before="73" w:line="234" w:lineRule="exact"/>
              <w:ind w:left="50"/>
            </w:pPr>
            <w:r>
              <w:rPr>
                <w:w w:val="105"/>
              </w:rPr>
              <w:t>Article28</w:t>
            </w:r>
          </w:p>
        </w:tc>
        <w:tc>
          <w:tcPr>
            <w:tcW w:w="8294" w:type="dxa"/>
          </w:tcPr>
          <w:p w:rsidR="00BC38A9" w:rsidRPr="007F2089" w:rsidRDefault="00131969">
            <w:pPr>
              <w:pStyle w:val="TableParagraph"/>
              <w:spacing w:before="73" w:line="234" w:lineRule="exact"/>
              <w:ind w:left="173"/>
              <w:rPr>
                <w:lang w:val="fr-FR"/>
              </w:rPr>
            </w:pPr>
            <w:r w:rsidRPr="007F2089">
              <w:rPr>
                <w:w w:val="115"/>
                <w:lang w:val="fr-FR"/>
              </w:rPr>
              <w:t xml:space="preserve">: Service après-vente et consommables (CCAG Article 14) . . . . . . . . . . . . </w:t>
            </w:r>
            <w:r w:rsidR="008D5C93" w:rsidRPr="007F2089">
              <w:rPr>
                <w:w w:val="115"/>
                <w:lang w:val="fr-FR"/>
              </w:rPr>
              <w:t>. . ..</w:t>
            </w:r>
            <w:r w:rsidRPr="007F2089">
              <w:rPr>
                <w:w w:val="115"/>
                <w:lang w:val="fr-FR"/>
              </w:rPr>
              <w:t xml:space="preserve"> .</w:t>
            </w:r>
          </w:p>
        </w:tc>
        <w:tc>
          <w:tcPr>
            <w:tcW w:w="382" w:type="dxa"/>
          </w:tcPr>
          <w:p w:rsidR="00BC38A9" w:rsidRDefault="00131969">
            <w:pPr>
              <w:pStyle w:val="TableParagraph"/>
              <w:spacing w:before="73" w:line="234" w:lineRule="exact"/>
              <w:ind w:left="61" w:right="28"/>
              <w:jc w:val="center"/>
            </w:pPr>
            <w:r>
              <w:rPr>
                <w:w w:val="115"/>
              </w:rPr>
              <w:t>42</w:t>
            </w:r>
          </w:p>
        </w:tc>
      </w:tr>
    </w:tbl>
    <w:p w:rsidR="00BC38A9" w:rsidRDefault="00BC38A9">
      <w:pPr>
        <w:spacing w:line="234" w:lineRule="exact"/>
        <w:jc w:val="center"/>
        <w:sectPr w:rsidR="00BC38A9" w:rsidSect="00941224">
          <w:pgSz w:w="12240" w:h="15840"/>
          <w:pgMar w:top="851" w:right="1134" w:bottom="851" w:left="1134" w:header="0" w:footer="888" w:gutter="0"/>
          <w:cols w:space="720"/>
        </w:sectPr>
      </w:pPr>
    </w:p>
    <w:p w:rsidR="00BC38A9" w:rsidRPr="000871C7" w:rsidRDefault="008D5C93">
      <w:pPr>
        <w:pStyle w:val="Corpsdetexte"/>
        <w:tabs>
          <w:tab w:val="right" w:pos="10084"/>
        </w:tabs>
        <w:spacing w:before="76"/>
        <w:ind w:left="99"/>
        <w:jc w:val="center"/>
        <w:rPr>
          <w:lang w:val="fr-FR"/>
        </w:rPr>
      </w:pPr>
      <w:r w:rsidRPr="007F2089">
        <w:rPr>
          <w:w w:val="110"/>
          <w:lang w:val="fr-FR"/>
        </w:rPr>
        <w:lastRenderedPageBreak/>
        <w:t>Chapitre</w:t>
      </w:r>
      <w:r w:rsidR="003A649F">
        <w:rPr>
          <w:w w:val="110"/>
          <w:lang w:val="fr-FR"/>
        </w:rPr>
        <w:t xml:space="preserve"> </w:t>
      </w:r>
      <w:r w:rsidRPr="007F2089">
        <w:rPr>
          <w:w w:val="110"/>
          <w:lang w:val="fr-FR"/>
        </w:rPr>
        <w:t>IV : De</w:t>
      </w:r>
      <w:r w:rsidR="003A649F">
        <w:rPr>
          <w:w w:val="110"/>
          <w:lang w:val="fr-FR"/>
        </w:rPr>
        <w:t xml:space="preserve"> </w:t>
      </w:r>
      <w:r w:rsidRPr="007F2089">
        <w:rPr>
          <w:w w:val="110"/>
          <w:lang w:val="fr-FR"/>
        </w:rPr>
        <w:t>la</w:t>
      </w:r>
      <w:r w:rsidR="003A649F">
        <w:rPr>
          <w:w w:val="110"/>
          <w:lang w:val="fr-FR"/>
        </w:rPr>
        <w:t xml:space="preserve"> </w:t>
      </w:r>
      <w:r w:rsidRPr="007F2089">
        <w:rPr>
          <w:w w:val="110"/>
          <w:lang w:val="fr-FR"/>
        </w:rPr>
        <w:t>réception</w:t>
      </w:r>
      <w:r w:rsidR="00131969" w:rsidRPr="007F2089">
        <w:rPr>
          <w:w w:val="110"/>
          <w:lang w:val="fr-FR"/>
        </w:rPr>
        <w:t>..................................................</w:t>
      </w:r>
      <w:r w:rsidR="00131969" w:rsidRPr="007F2089">
        <w:rPr>
          <w:w w:val="110"/>
          <w:lang w:val="fr-FR"/>
        </w:rPr>
        <w:tab/>
      </w:r>
      <w:r w:rsidR="00131969" w:rsidRPr="000871C7">
        <w:rPr>
          <w:w w:val="110"/>
          <w:lang w:val="fr-FR"/>
        </w:rPr>
        <w:t>43</w:t>
      </w:r>
    </w:p>
    <w:p w:rsidR="00BC38A9" w:rsidRPr="007F2089" w:rsidRDefault="00131969">
      <w:pPr>
        <w:pStyle w:val="Corpsdetexte"/>
        <w:tabs>
          <w:tab w:val="right" w:leader="dot" w:pos="10557"/>
        </w:tabs>
        <w:spacing w:before="153"/>
        <w:ind w:left="509"/>
        <w:rPr>
          <w:lang w:val="fr-FR"/>
        </w:rPr>
      </w:pPr>
      <w:r w:rsidRPr="007F2089">
        <w:rPr>
          <w:w w:val="110"/>
          <w:lang w:val="fr-FR"/>
        </w:rPr>
        <w:t xml:space="preserve">Article29 : </w:t>
      </w:r>
      <w:r w:rsidRPr="007F2089">
        <w:rPr>
          <w:spacing w:val="5"/>
          <w:w w:val="110"/>
          <w:lang w:val="fr-FR"/>
        </w:rPr>
        <w:t xml:space="preserve">Procédure </w:t>
      </w:r>
      <w:r w:rsidRPr="007F2089">
        <w:rPr>
          <w:spacing w:val="3"/>
          <w:w w:val="110"/>
          <w:lang w:val="fr-FR"/>
        </w:rPr>
        <w:t xml:space="preserve">de </w:t>
      </w:r>
      <w:r w:rsidRPr="007F2089">
        <w:rPr>
          <w:w w:val="110"/>
          <w:lang w:val="fr-FR"/>
        </w:rPr>
        <w:t>la réception technique (CCAGArticle41)</w:t>
      </w:r>
      <w:r w:rsidRPr="007F2089">
        <w:rPr>
          <w:w w:val="110"/>
          <w:lang w:val="fr-FR"/>
        </w:rPr>
        <w:tab/>
        <w:t>43</w:t>
      </w:r>
    </w:p>
    <w:p w:rsidR="00BC38A9" w:rsidRPr="007F2089" w:rsidRDefault="00131969">
      <w:pPr>
        <w:pStyle w:val="Corpsdetexte"/>
        <w:tabs>
          <w:tab w:val="right" w:leader="dot" w:pos="10702"/>
        </w:tabs>
        <w:spacing w:before="119"/>
        <w:ind w:left="509"/>
        <w:rPr>
          <w:lang w:val="fr-FR"/>
        </w:rPr>
      </w:pPr>
      <w:r w:rsidRPr="007F2089">
        <w:rPr>
          <w:w w:val="110"/>
          <w:lang w:val="fr-FR"/>
        </w:rPr>
        <w:t>Article 30 : Documents à fournir avant la réception définitive (CCAG Article41 complété)</w:t>
      </w:r>
      <w:r w:rsidRPr="007F2089">
        <w:rPr>
          <w:w w:val="110"/>
          <w:lang w:val="fr-FR"/>
        </w:rPr>
        <w:tab/>
        <w:t>43</w:t>
      </w:r>
    </w:p>
    <w:p w:rsidR="00BC38A9" w:rsidRPr="007F2089" w:rsidRDefault="00131969">
      <w:pPr>
        <w:pStyle w:val="Corpsdetexte"/>
        <w:tabs>
          <w:tab w:val="right" w:leader="dot" w:pos="10602"/>
        </w:tabs>
        <w:spacing w:before="121"/>
        <w:ind w:left="509"/>
        <w:rPr>
          <w:lang w:val="fr-FR"/>
        </w:rPr>
      </w:pPr>
      <w:r w:rsidRPr="007F2089">
        <w:rPr>
          <w:w w:val="110"/>
          <w:lang w:val="fr-FR"/>
        </w:rPr>
        <w:t>Article 31 : Réception définitive (CCAG Article 40</w:t>
      </w:r>
      <w:r w:rsidRPr="007F2089">
        <w:rPr>
          <w:spacing w:val="3"/>
          <w:w w:val="110"/>
          <w:lang w:val="fr-FR"/>
        </w:rPr>
        <w:t>et</w:t>
      </w:r>
      <w:r w:rsidRPr="007F2089">
        <w:rPr>
          <w:spacing w:val="4"/>
          <w:w w:val="110"/>
          <w:lang w:val="fr-FR"/>
        </w:rPr>
        <w:t>41)</w:t>
      </w:r>
      <w:r w:rsidRPr="007F2089">
        <w:rPr>
          <w:spacing w:val="4"/>
          <w:w w:val="110"/>
          <w:lang w:val="fr-FR"/>
        </w:rPr>
        <w:tab/>
      </w:r>
      <w:r w:rsidRPr="007F2089">
        <w:rPr>
          <w:w w:val="110"/>
          <w:lang w:val="fr-FR"/>
        </w:rPr>
        <w:t>43</w:t>
      </w:r>
    </w:p>
    <w:p w:rsidR="00BC38A9" w:rsidRPr="007F2089" w:rsidRDefault="00131969">
      <w:pPr>
        <w:pStyle w:val="Corpsdetexte"/>
        <w:tabs>
          <w:tab w:val="right" w:leader="dot" w:pos="10650"/>
        </w:tabs>
        <w:spacing w:before="6"/>
        <w:ind w:left="509"/>
        <w:rPr>
          <w:lang w:val="fr-FR"/>
        </w:rPr>
      </w:pPr>
      <w:r w:rsidRPr="007F2089">
        <w:rPr>
          <w:w w:val="110"/>
          <w:lang w:val="fr-FR"/>
        </w:rPr>
        <w:t>Article 32 : Délai de garantie (CCAG Article40complété)</w:t>
      </w:r>
      <w:r w:rsidRPr="007F2089">
        <w:rPr>
          <w:w w:val="110"/>
          <w:lang w:val="fr-FR"/>
        </w:rPr>
        <w:tab/>
        <w:t>43</w:t>
      </w:r>
    </w:p>
    <w:p w:rsidR="00BC38A9" w:rsidRPr="007F2089" w:rsidRDefault="00131969">
      <w:pPr>
        <w:pStyle w:val="Corpsdetexte"/>
        <w:tabs>
          <w:tab w:val="right" w:leader="dot" w:pos="10572"/>
        </w:tabs>
        <w:spacing w:before="62"/>
        <w:ind w:left="509"/>
        <w:rPr>
          <w:lang w:val="fr-FR"/>
        </w:rPr>
      </w:pPr>
      <w:r w:rsidRPr="007F2089">
        <w:rPr>
          <w:w w:val="105"/>
          <w:lang w:val="fr-FR"/>
        </w:rPr>
        <w:t>Article 3 : Résiliation du marché (CCAGArticle57)</w:t>
      </w:r>
      <w:r w:rsidRPr="007F2089">
        <w:rPr>
          <w:w w:val="105"/>
          <w:lang w:val="fr-FR"/>
        </w:rPr>
        <w:tab/>
        <w:t>44</w:t>
      </w:r>
    </w:p>
    <w:p w:rsidR="00BC38A9" w:rsidRPr="007F2089" w:rsidRDefault="00131969">
      <w:pPr>
        <w:pStyle w:val="Corpsdetexte"/>
        <w:tabs>
          <w:tab w:val="right" w:leader="dot" w:pos="10097"/>
        </w:tabs>
        <w:spacing w:before="200"/>
        <w:ind w:left="106"/>
        <w:jc w:val="center"/>
        <w:rPr>
          <w:lang w:val="fr-FR"/>
        </w:rPr>
      </w:pPr>
      <w:r w:rsidRPr="007F2089">
        <w:rPr>
          <w:w w:val="120"/>
          <w:lang w:val="fr-FR"/>
        </w:rPr>
        <w:t xml:space="preserve">Chapitre </w:t>
      </w:r>
      <w:r w:rsidR="008D5C93" w:rsidRPr="007F2089">
        <w:rPr>
          <w:w w:val="120"/>
          <w:lang w:val="fr-FR"/>
        </w:rPr>
        <w:t>V : Dispositions</w:t>
      </w:r>
      <w:r w:rsidR="003A649F">
        <w:rPr>
          <w:w w:val="120"/>
          <w:lang w:val="fr-FR"/>
        </w:rPr>
        <w:t xml:space="preserve"> </w:t>
      </w:r>
      <w:r w:rsidR="008D5C93" w:rsidRPr="007F2089">
        <w:rPr>
          <w:w w:val="120"/>
          <w:lang w:val="fr-FR"/>
        </w:rPr>
        <w:t>diverses</w:t>
      </w:r>
      <w:r w:rsidRPr="007F2089">
        <w:rPr>
          <w:w w:val="120"/>
          <w:lang w:val="fr-FR"/>
        </w:rPr>
        <w:tab/>
        <w:t>45</w:t>
      </w:r>
    </w:p>
    <w:p w:rsidR="00BC38A9" w:rsidRPr="007F2089" w:rsidRDefault="00131969">
      <w:pPr>
        <w:pStyle w:val="Corpsdetexte"/>
        <w:tabs>
          <w:tab w:val="left" w:pos="2163"/>
          <w:tab w:val="right" w:leader="dot" w:pos="10628"/>
        </w:tabs>
        <w:spacing w:before="155"/>
        <w:ind w:left="936"/>
        <w:rPr>
          <w:lang w:val="fr-FR"/>
        </w:rPr>
      </w:pPr>
      <w:r w:rsidRPr="007F2089">
        <w:rPr>
          <w:w w:val="110"/>
          <w:lang w:val="fr-FR"/>
        </w:rPr>
        <w:t>Article33</w:t>
      </w:r>
      <w:r w:rsidRPr="007F2089">
        <w:rPr>
          <w:w w:val="110"/>
          <w:lang w:val="fr-FR"/>
        </w:rPr>
        <w:tab/>
        <w:t>: Résiliation</w:t>
      </w:r>
      <w:r w:rsidR="003A649F">
        <w:rPr>
          <w:w w:val="110"/>
          <w:lang w:val="fr-FR"/>
        </w:rPr>
        <w:t xml:space="preserve"> </w:t>
      </w:r>
      <w:r w:rsidRPr="007F2089">
        <w:rPr>
          <w:w w:val="110"/>
          <w:lang w:val="fr-FR"/>
        </w:rPr>
        <w:t>du</w:t>
      </w:r>
      <w:r w:rsidR="003A649F">
        <w:rPr>
          <w:w w:val="110"/>
          <w:lang w:val="fr-FR"/>
        </w:rPr>
        <w:t xml:space="preserve"> </w:t>
      </w:r>
      <w:r w:rsidRPr="007F2089">
        <w:rPr>
          <w:w w:val="110"/>
          <w:lang w:val="fr-FR"/>
        </w:rPr>
        <w:t>marché(CCAGArticle57)</w:t>
      </w:r>
      <w:r w:rsidRPr="007F2089">
        <w:rPr>
          <w:w w:val="110"/>
          <w:lang w:val="fr-FR"/>
        </w:rPr>
        <w:tab/>
        <w:t>45</w:t>
      </w:r>
    </w:p>
    <w:p w:rsidR="00BC38A9" w:rsidRPr="007F2089" w:rsidRDefault="00131969">
      <w:pPr>
        <w:pStyle w:val="Corpsdetexte"/>
        <w:tabs>
          <w:tab w:val="left" w:pos="2163"/>
          <w:tab w:val="right" w:leader="dot" w:pos="10616"/>
        </w:tabs>
        <w:spacing w:before="62"/>
        <w:ind w:left="936"/>
        <w:rPr>
          <w:lang w:val="fr-FR"/>
        </w:rPr>
      </w:pPr>
      <w:r w:rsidRPr="007F2089">
        <w:rPr>
          <w:w w:val="110"/>
          <w:lang w:val="fr-FR"/>
        </w:rPr>
        <w:t>Article34</w:t>
      </w:r>
      <w:r w:rsidRPr="007F2089">
        <w:rPr>
          <w:w w:val="110"/>
          <w:lang w:val="fr-FR"/>
        </w:rPr>
        <w:tab/>
        <w:t xml:space="preserve">: </w:t>
      </w:r>
      <w:r w:rsidRPr="007F2089">
        <w:rPr>
          <w:spacing w:val="4"/>
          <w:w w:val="110"/>
          <w:lang w:val="fr-FR"/>
        </w:rPr>
        <w:t xml:space="preserve">Cas </w:t>
      </w:r>
      <w:r w:rsidRPr="007F2089">
        <w:rPr>
          <w:spacing w:val="2"/>
          <w:w w:val="110"/>
          <w:lang w:val="fr-FR"/>
        </w:rPr>
        <w:t xml:space="preserve">de </w:t>
      </w:r>
      <w:r w:rsidRPr="007F2089">
        <w:rPr>
          <w:spacing w:val="5"/>
          <w:w w:val="110"/>
          <w:lang w:val="fr-FR"/>
        </w:rPr>
        <w:t>force</w:t>
      </w:r>
      <w:r w:rsidR="003A649F">
        <w:rPr>
          <w:spacing w:val="5"/>
          <w:w w:val="110"/>
          <w:lang w:val="fr-FR"/>
        </w:rPr>
        <w:t xml:space="preserve"> </w:t>
      </w:r>
      <w:r w:rsidRPr="007F2089">
        <w:rPr>
          <w:spacing w:val="5"/>
          <w:w w:val="110"/>
          <w:lang w:val="fr-FR"/>
        </w:rPr>
        <w:t>majeure</w:t>
      </w:r>
      <w:r w:rsidRPr="007F2089">
        <w:rPr>
          <w:w w:val="110"/>
          <w:lang w:val="fr-FR"/>
        </w:rPr>
        <w:t>(CCAGArticle56)</w:t>
      </w:r>
      <w:r w:rsidRPr="007F2089">
        <w:rPr>
          <w:w w:val="110"/>
          <w:lang w:val="fr-FR"/>
        </w:rPr>
        <w:tab/>
        <w:t>45</w:t>
      </w:r>
    </w:p>
    <w:p w:rsidR="00BC38A9" w:rsidRPr="007F2089" w:rsidRDefault="00131969">
      <w:pPr>
        <w:pStyle w:val="Corpsdetexte"/>
        <w:tabs>
          <w:tab w:val="left" w:pos="2162"/>
          <w:tab w:val="right" w:leader="dot" w:pos="10616"/>
        </w:tabs>
        <w:spacing w:before="148"/>
        <w:ind w:left="936"/>
        <w:rPr>
          <w:lang w:val="fr-FR"/>
        </w:rPr>
      </w:pPr>
      <w:r w:rsidRPr="007F2089">
        <w:rPr>
          <w:w w:val="105"/>
          <w:lang w:val="fr-FR"/>
        </w:rPr>
        <w:t>Article35</w:t>
      </w:r>
      <w:r w:rsidRPr="007F2089">
        <w:rPr>
          <w:w w:val="105"/>
          <w:lang w:val="fr-FR"/>
        </w:rPr>
        <w:tab/>
        <w:t>: Différends et</w:t>
      </w:r>
      <w:r w:rsidR="003A649F">
        <w:rPr>
          <w:w w:val="105"/>
          <w:lang w:val="fr-FR"/>
        </w:rPr>
        <w:t xml:space="preserve"> </w:t>
      </w:r>
      <w:r w:rsidRPr="007F2089">
        <w:rPr>
          <w:w w:val="105"/>
          <w:lang w:val="fr-FR"/>
        </w:rPr>
        <w:t>litiges(CCAGArticle61)</w:t>
      </w:r>
      <w:r w:rsidRPr="007F2089">
        <w:rPr>
          <w:w w:val="105"/>
          <w:lang w:val="fr-FR"/>
        </w:rPr>
        <w:tab/>
        <w:t>45</w:t>
      </w:r>
    </w:p>
    <w:p w:rsidR="00BC38A9" w:rsidRPr="007F2089" w:rsidRDefault="00131969">
      <w:pPr>
        <w:pStyle w:val="Corpsdetexte"/>
        <w:tabs>
          <w:tab w:val="left" w:pos="2161"/>
          <w:tab w:val="right" w:leader="dot" w:pos="10616"/>
        </w:tabs>
        <w:spacing w:before="152"/>
        <w:ind w:left="936"/>
        <w:rPr>
          <w:lang w:val="fr-FR"/>
        </w:rPr>
      </w:pPr>
      <w:r w:rsidRPr="007F2089">
        <w:rPr>
          <w:w w:val="110"/>
          <w:lang w:val="fr-FR"/>
        </w:rPr>
        <w:t>Article36</w:t>
      </w:r>
      <w:r w:rsidRPr="007F2089">
        <w:rPr>
          <w:w w:val="110"/>
          <w:lang w:val="fr-FR"/>
        </w:rPr>
        <w:tab/>
        <w:t xml:space="preserve">: </w:t>
      </w:r>
      <w:r w:rsidRPr="007F2089">
        <w:rPr>
          <w:spacing w:val="5"/>
          <w:w w:val="110"/>
          <w:lang w:val="fr-FR"/>
        </w:rPr>
        <w:t xml:space="preserve">Edition </w:t>
      </w:r>
      <w:r w:rsidR="008D5C93" w:rsidRPr="007F2089">
        <w:rPr>
          <w:w w:val="110"/>
          <w:lang w:val="fr-FR"/>
        </w:rPr>
        <w:t>et diffusion</w:t>
      </w:r>
      <w:r w:rsidRPr="007F2089">
        <w:rPr>
          <w:spacing w:val="5"/>
          <w:w w:val="110"/>
          <w:lang w:val="fr-FR"/>
        </w:rPr>
        <w:t xml:space="preserve"> </w:t>
      </w:r>
      <w:r w:rsidRPr="007F2089">
        <w:rPr>
          <w:spacing w:val="3"/>
          <w:w w:val="110"/>
          <w:lang w:val="fr-FR"/>
        </w:rPr>
        <w:t xml:space="preserve">de la </w:t>
      </w:r>
      <w:r w:rsidRPr="007F2089">
        <w:rPr>
          <w:spacing w:val="5"/>
          <w:w w:val="110"/>
          <w:lang w:val="fr-FR"/>
        </w:rPr>
        <w:t>présente</w:t>
      </w:r>
      <w:r w:rsidR="003A649F">
        <w:rPr>
          <w:spacing w:val="5"/>
          <w:w w:val="110"/>
          <w:lang w:val="fr-FR"/>
        </w:rPr>
        <w:t xml:space="preserve"> </w:t>
      </w:r>
      <w:r w:rsidRPr="007F2089">
        <w:rPr>
          <w:spacing w:val="5"/>
          <w:w w:val="110"/>
          <w:lang w:val="fr-FR"/>
        </w:rPr>
        <w:t>lettre</w:t>
      </w:r>
      <w:r w:rsidR="003A649F">
        <w:rPr>
          <w:spacing w:val="5"/>
          <w:w w:val="110"/>
          <w:lang w:val="fr-FR"/>
        </w:rPr>
        <w:t>-</w:t>
      </w:r>
      <w:r w:rsidRPr="007F2089">
        <w:rPr>
          <w:spacing w:val="5"/>
          <w:w w:val="110"/>
          <w:lang w:val="fr-FR"/>
        </w:rPr>
        <w:t>commande</w:t>
      </w:r>
      <w:r w:rsidRPr="007F2089">
        <w:rPr>
          <w:spacing w:val="5"/>
          <w:w w:val="110"/>
          <w:lang w:val="fr-FR"/>
        </w:rPr>
        <w:tab/>
      </w:r>
      <w:r w:rsidRPr="007F2089">
        <w:rPr>
          <w:w w:val="110"/>
          <w:lang w:val="fr-FR"/>
        </w:rPr>
        <w:t>45</w:t>
      </w:r>
    </w:p>
    <w:p w:rsidR="00BC38A9" w:rsidRPr="007F2089" w:rsidRDefault="00131969">
      <w:pPr>
        <w:pStyle w:val="Corpsdetexte"/>
        <w:tabs>
          <w:tab w:val="left" w:pos="2162"/>
          <w:tab w:val="right" w:leader="dot" w:pos="10616"/>
        </w:tabs>
        <w:spacing w:before="150"/>
        <w:ind w:left="936"/>
        <w:rPr>
          <w:lang w:val="fr-FR"/>
        </w:rPr>
      </w:pPr>
      <w:r w:rsidRPr="007F2089">
        <w:rPr>
          <w:w w:val="110"/>
          <w:lang w:val="fr-FR"/>
        </w:rPr>
        <w:t>Article37</w:t>
      </w:r>
      <w:r w:rsidR="008D5C93" w:rsidRPr="007F2089">
        <w:rPr>
          <w:w w:val="110"/>
          <w:lang w:val="fr-FR"/>
        </w:rPr>
        <w:tab/>
        <w:t>:</w:t>
      </w:r>
      <w:r w:rsidR="008D5C93" w:rsidRPr="007F2089">
        <w:rPr>
          <w:spacing w:val="2"/>
          <w:w w:val="110"/>
          <w:lang w:val="fr-FR"/>
        </w:rPr>
        <w:t xml:space="preserve"> et</w:t>
      </w:r>
      <w:r w:rsidR="003A649F">
        <w:rPr>
          <w:spacing w:val="2"/>
          <w:w w:val="110"/>
          <w:lang w:val="fr-FR"/>
        </w:rPr>
        <w:t xml:space="preserve"> </w:t>
      </w:r>
      <w:r w:rsidR="008D5C93" w:rsidRPr="007F2089">
        <w:rPr>
          <w:spacing w:val="2"/>
          <w:w w:val="110"/>
          <w:lang w:val="fr-FR"/>
        </w:rPr>
        <w:t>dernier</w:t>
      </w:r>
      <w:r w:rsidR="008D5C93" w:rsidRPr="007F2089">
        <w:rPr>
          <w:w w:val="110"/>
          <w:lang w:val="fr-FR"/>
        </w:rPr>
        <w:t xml:space="preserve"> :</w:t>
      </w:r>
      <w:r w:rsidR="008D5C93" w:rsidRPr="007F2089">
        <w:rPr>
          <w:spacing w:val="5"/>
          <w:w w:val="110"/>
          <w:lang w:val="fr-FR"/>
        </w:rPr>
        <w:t xml:space="preserve"> Entrée</w:t>
      </w:r>
      <w:r w:rsidR="003A649F">
        <w:rPr>
          <w:spacing w:val="5"/>
          <w:w w:val="110"/>
          <w:lang w:val="fr-FR"/>
        </w:rPr>
        <w:t xml:space="preserve"> </w:t>
      </w:r>
      <w:r w:rsidR="008D5C93" w:rsidRPr="007F2089">
        <w:rPr>
          <w:spacing w:val="5"/>
          <w:w w:val="110"/>
          <w:lang w:val="fr-FR"/>
        </w:rPr>
        <w:t>en</w:t>
      </w:r>
      <w:r w:rsidR="003A649F">
        <w:rPr>
          <w:spacing w:val="5"/>
          <w:w w:val="110"/>
          <w:lang w:val="fr-FR"/>
        </w:rPr>
        <w:t xml:space="preserve"> </w:t>
      </w:r>
      <w:r w:rsidR="008D5C93" w:rsidRPr="007F2089">
        <w:rPr>
          <w:spacing w:val="5"/>
          <w:w w:val="110"/>
          <w:lang w:val="fr-FR"/>
        </w:rPr>
        <w:t>vigueur</w:t>
      </w:r>
      <w:r w:rsidR="003A649F">
        <w:rPr>
          <w:spacing w:val="5"/>
          <w:w w:val="110"/>
          <w:lang w:val="fr-FR"/>
        </w:rPr>
        <w:t xml:space="preserve"> </w:t>
      </w:r>
      <w:r w:rsidR="008D5C93" w:rsidRPr="007F2089">
        <w:rPr>
          <w:spacing w:val="5"/>
          <w:w w:val="110"/>
          <w:lang w:val="fr-FR"/>
        </w:rPr>
        <w:t>de</w:t>
      </w:r>
      <w:r w:rsidR="003A649F">
        <w:rPr>
          <w:spacing w:val="5"/>
          <w:w w:val="110"/>
          <w:lang w:val="fr-FR"/>
        </w:rPr>
        <w:t xml:space="preserve"> </w:t>
      </w:r>
      <w:r w:rsidR="008D5C93" w:rsidRPr="007F2089">
        <w:rPr>
          <w:spacing w:val="5"/>
          <w:w w:val="110"/>
          <w:lang w:val="fr-FR"/>
        </w:rPr>
        <w:t>la</w:t>
      </w:r>
      <w:r w:rsidR="003A649F">
        <w:rPr>
          <w:spacing w:val="5"/>
          <w:w w:val="110"/>
          <w:lang w:val="fr-FR"/>
        </w:rPr>
        <w:t xml:space="preserve"> </w:t>
      </w:r>
      <w:r w:rsidR="008D5C93" w:rsidRPr="007F2089">
        <w:rPr>
          <w:spacing w:val="5"/>
          <w:w w:val="110"/>
          <w:lang w:val="fr-FR"/>
        </w:rPr>
        <w:t>présente</w:t>
      </w:r>
      <w:r w:rsidR="003A649F">
        <w:rPr>
          <w:spacing w:val="5"/>
          <w:w w:val="110"/>
          <w:lang w:val="fr-FR"/>
        </w:rPr>
        <w:t xml:space="preserve"> </w:t>
      </w:r>
      <w:r w:rsidR="008D5C93" w:rsidRPr="007F2089">
        <w:rPr>
          <w:spacing w:val="5"/>
          <w:w w:val="110"/>
          <w:lang w:val="fr-FR"/>
        </w:rPr>
        <w:t>lettre</w:t>
      </w:r>
      <w:r w:rsidR="003A649F">
        <w:rPr>
          <w:spacing w:val="5"/>
          <w:w w:val="110"/>
          <w:lang w:val="fr-FR"/>
        </w:rPr>
        <w:t>-</w:t>
      </w:r>
      <w:r w:rsidR="008D5C93" w:rsidRPr="007F2089">
        <w:rPr>
          <w:spacing w:val="5"/>
          <w:w w:val="110"/>
          <w:lang w:val="fr-FR"/>
        </w:rPr>
        <w:t>commande</w:t>
      </w:r>
      <w:r w:rsidRPr="007F2089">
        <w:rPr>
          <w:spacing w:val="5"/>
          <w:w w:val="110"/>
          <w:lang w:val="fr-FR"/>
        </w:rPr>
        <w:tab/>
      </w:r>
      <w:r w:rsidRPr="007F2089">
        <w:rPr>
          <w:w w:val="110"/>
          <w:lang w:val="fr-FR"/>
        </w:rPr>
        <w:t>45</w:t>
      </w:r>
    </w:p>
    <w:p w:rsidR="00BC38A9" w:rsidRPr="007F2089" w:rsidRDefault="00BC38A9">
      <w:pPr>
        <w:rPr>
          <w:lang w:val="fr-FR"/>
        </w:rPr>
        <w:sectPr w:rsidR="00BC38A9" w:rsidRPr="007F2089" w:rsidSect="004F16FF">
          <w:type w:val="nextColumn"/>
          <w:pgSz w:w="12240" w:h="15840"/>
          <w:pgMar w:top="851" w:right="1134" w:bottom="851" w:left="1134" w:header="0" w:footer="888" w:gutter="0"/>
          <w:cols w:space="720"/>
        </w:sectPr>
      </w:pPr>
    </w:p>
    <w:p w:rsidR="00BE2188" w:rsidRPr="00760B25" w:rsidRDefault="00BE2188" w:rsidP="00BE2188">
      <w:pPr>
        <w:pStyle w:val="Corpsdetexte"/>
        <w:spacing w:before="85" w:line="379" w:lineRule="auto"/>
        <w:ind w:left="617" w:right="2601"/>
        <w:jc w:val="center"/>
        <w:rPr>
          <w:b/>
          <w:w w:val="115"/>
          <w:lang w:val="fr-FR"/>
        </w:rPr>
      </w:pPr>
      <w:r w:rsidRPr="00760B25">
        <w:rPr>
          <w:b/>
          <w:w w:val="115"/>
          <w:lang w:val="fr-FR"/>
        </w:rPr>
        <w:lastRenderedPageBreak/>
        <w:t>CHAPITRE I : GENERALITES</w:t>
      </w:r>
    </w:p>
    <w:p w:rsidR="00BC38A9" w:rsidRPr="00760B25" w:rsidRDefault="00BE2188" w:rsidP="00BE2188">
      <w:pPr>
        <w:pStyle w:val="Corpsdetexte"/>
        <w:spacing w:before="85" w:line="379" w:lineRule="auto"/>
        <w:ind w:left="617" w:right="2601"/>
        <w:rPr>
          <w:b/>
          <w:lang w:val="fr-FR"/>
        </w:rPr>
      </w:pPr>
      <w:r w:rsidRPr="007F2089">
        <w:rPr>
          <w:w w:val="115"/>
          <w:lang w:val="fr-FR"/>
        </w:rPr>
        <w:t xml:space="preserve"> </w:t>
      </w:r>
      <w:r w:rsidR="00131969" w:rsidRPr="00760B25">
        <w:rPr>
          <w:b/>
          <w:w w:val="115"/>
          <w:lang w:val="fr-FR"/>
        </w:rPr>
        <w:t>Article</w:t>
      </w:r>
      <w:r w:rsidR="00F46D98" w:rsidRPr="00760B25">
        <w:rPr>
          <w:b/>
          <w:w w:val="115"/>
          <w:lang w:val="fr-FR"/>
        </w:rPr>
        <w:t xml:space="preserve"> 1 : Objet et consistance de la </w:t>
      </w:r>
      <w:r w:rsidR="00131969" w:rsidRPr="00760B25">
        <w:rPr>
          <w:b/>
          <w:w w:val="115"/>
          <w:lang w:val="fr-FR"/>
        </w:rPr>
        <w:t>lettre commande</w:t>
      </w:r>
    </w:p>
    <w:p w:rsidR="00BC38A9" w:rsidRPr="00397325" w:rsidRDefault="00131969" w:rsidP="00F46D98">
      <w:pPr>
        <w:pStyle w:val="Paragraphedeliste"/>
        <w:numPr>
          <w:ilvl w:val="1"/>
          <w:numId w:val="24"/>
        </w:numPr>
        <w:tabs>
          <w:tab w:val="left" w:pos="992"/>
        </w:tabs>
        <w:spacing w:before="2" w:line="276" w:lineRule="auto"/>
        <w:rPr>
          <w:lang w:val="fr-FR"/>
        </w:rPr>
      </w:pPr>
      <w:r w:rsidRPr="00397325">
        <w:rPr>
          <w:w w:val="110"/>
          <w:lang w:val="fr-FR"/>
        </w:rPr>
        <w:t xml:space="preserve">Objet de la </w:t>
      </w:r>
      <w:r w:rsidR="00AC35F0" w:rsidRPr="00397325">
        <w:rPr>
          <w:w w:val="110"/>
          <w:lang w:val="fr-FR"/>
        </w:rPr>
        <w:t>lettre</w:t>
      </w:r>
      <w:r w:rsidR="003A649F" w:rsidRPr="00397325">
        <w:rPr>
          <w:w w:val="110"/>
          <w:lang w:val="fr-FR"/>
        </w:rPr>
        <w:t>-</w:t>
      </w:r>
      <w:r w:rsidRPr="00397325">
        <w:rPr>
          <w:w w:val="110"/>
          <w:lang w:val="fr-FR"/>
        </w:rPr>
        <w:t>commande</w:t>
      </w:r>
      <w:r w:rsidR="00F46D98" w:rsidRPr="00397325">
        <w:rPr>
          <w:w w:val="110"/>
          <w:lang w:val="fr-FR"/>
        </w:rPr>
        <w:t>:</w:t>
      </w:r>
    </w:p>
    <w:p w:rsidR="00BC38A9" w:rsidRPr="007F2089" w:rsidRDefault="00131969" w:rsidP="00F46D98">
      <w:pPr>
        <w:pStyle w:val="Corpsdetexte"/>
        <w:spacing w:before="16" w:line="276" w:lineRule="auto"/>
        <w:ind w:left="617" w:right="160"/>
        <w:jc w:val="both"/>
        <w:rPr>
          <w:lang w:val="fr-FR"/>
        </w:rPr>
      </w:pPr>
      <w:r w:rsidRPr="007F2089">
        <w:rPr>
          <w:w w:val="115"/>
          <w:lang w:val="fr-FR"/>
        </w:rPr>
        <w:t>La présente lettre commande a pour objet</w:t>
      </w:r>
      <w:r w:rsidR="005B6409" w:rsidRPr="005B6409">
        <w:rPr>
          <w:spacing w:val="4"/>
          <w:w w:val="110"/>
          <w:lang w:val="fr-FR"/>
        </w:rPr>
        <w:t xml:space="preserve"> </w:t>
      </w:r>
      <w:r w:rsidR="005B6409">
        <w:rPr>
          <w:spacing w:val="4"/>
          <w:w w:val="110"/>
          <w:lang w:val="fr-FR"/>
        </w:rPr>
        <w:t>l’Equipement de</w:t>
      </w:r>
      <w:r w:rsidR="005B6409" w:rsidRPr="005F14C4">
        <w:rPr>
          <w:spacing w:val="4"/>
          <w:w w:val="110"/>
          <w:lang w:val="fr-FR"/>
        </w:rPr>
        <w:t xml:space="preserve"> la commune de DATCHEKA </w:t>
      </w:r>
      <w:r w:rsidR="005B6409" w:rsidRPr="005F14C4">
        <w:rPr>
          <w:spacing w:val="3"/>
          <w:w w:val="110"/>
          <w:lang w:val="fr-FR"/>
        </w:rPr>
        <w:t xml:space="preserve">en </w:t>
      </w:r>
      <w:r w:rsidR="005B6409" w:rsidRPr="005F14C4">
        <w:rPr>
          <w:spacing w:val="4"/>
          <w:w w:val="110"/>
          <w:lang w:val="fr-FR"/>
        </w:rPr>
        <w:t xml:space="preserve">mobiliers </w:t>
      </w:r>
      <w:r w:rsidR="005B6409" w:rsidRPr="005F14C4">
        <w:rPr>
          <w:spacing w:val="2"/>
          <w:w w:val="110"/>
          <w:lang w:val="fr-FR"/>
        </w:rPr>
        <w:t xml:space="preserve">de </w:t>
      </w:r>
      <w:r w:rsidR="005B6409" w:rsidRPr="005F14C4">
        <w:rPr>
          <w:spacing w:val="4"/>
          <w:w w:val="110"/>
          <w:lang w:val="fr-FR"/>
        </w:rPr>
        <w:t>bureau</w:t>
      </w:r>
      <w:r w:rsidR="005B6409">
        <w:rPr>
          <w:spacing w:val="4"/>
          <w:w w:val="110"/>
          <w:lang w:val="fr-FR"/>
        </w:rPr>
        <w:t>,</w:t>
      </w:r>
      <w:r w:rsidR="005B6409">
        <w:rPr>
          <w:w w:val="115"/>
          <w:position w:val="6"/>
          <w:sz w:val="15"/>
          <w:lang w:val="fr-FR"/>
        </w:rPr>
        <w:t xml:space="preserve"> </w:t>
      </w:r>
      <w:r w:rsidRPr="007F2089">
        <w:rPr>
          <w:w w:val="115"/>
          <w:lang w:val="fr-FR"/>
        </w:rPr>
        <w:t>suivant les caractéristiques définies dans les spécifications techniques et les quantités définies dans le devis estimatif.</w:t>
      </w:r>
    </w:p>
    <w:p w:rsidR="00BC38A9" w:rsidRDefault="00131969" w:rsidP="00F46D98">
      <w:pPr>
        <w:pStyle w:val="Paragraphedeliste"/>
        <w:numPr>
          <w:ilvl w:val="1"/>
          <w:numId w:val="24"/>
        </w:numPr>
        <w:tabs>
          <w:tab w:val="left" w:pos="992"/>
        </w:tabs>
        <w:spacing w:before="53" w:line="276" w:lineRule="auto"/>
      </w:pPr>
      <w:proofErr w:type="spellStart"/>
      <w:r>
        <w:rPr>
          <w:w w:val="115"/>
        </w:rPr>
        <w:t>Consistance</w:t>
      </w:r>
      <w:proofErr w:type="spellEnd"/>
      <w:r>
        <w:rPr>
          <w:w w:val="115"/>
        </w:rPr>
        <w:t xml:space="preserve"> des</w:t>
      </w:r>
      <w:r w:rsidR="003A649F">
        <w:rPr>
          <w:w w:val="115"/>
        </w:rPr>
        <w:t xml:space="preserve"> </w:t>
      </w:r>
      <w:proofErr w:type="spellStart"/>
      <w:r>
        <w:rPr>
          <w:w w:val="115"/>
        </w:rPr>
        <w:t>prestations</w:t>
      </w:r>
      <w:proofErr w:type="spellEnd"/>
      <w:r w:rsidR="00F46D98">
        <w:rPr>
          <w:w w:val="115"/>
        </w:rPr>
        <w:t>:</w:t>
      </w:r>
    </w:p>
    <w:p w:rsidR="00BC38A9" w:rsidRPr="007F2089" w:rsidRDefault="00131969" w:rsidP="00F46D98">
      <w:pPr>
        <w:pStyle w:val="Corpsdetexte"/>
        <w:spacing w:before="18" w:line="276" w:lineRule="auto"/>
        <w:ind w:left="617"/>
        <w:rPr>
          <w:lang w:val="fr-FR"/>
        </w:rPr>
      </w:pPr>
      <w:r w:rsidRPr="007F2089">
        <w:rPr>
          <w:w w:val="115"/>
          <w:lang w:val="fr-FR"/>
        </w:rPr>
        <w:t>Les prestations consistent à l’achat des équipements, leur transport sous assurance, la manutention, et leur installations ou mis</w:t>
      </w:r>
      <w:r w:rsidR="00EA0F5E">
        <w:rPr>
          <w:w w:val="115"/>
          <w:lang w:val="fr-FR"/>
        </w:rPr>
        <w:t>e en état d’utilisation dans la Mairie de Datcheka</w:t>
      </w:r>
    </w:p>
    <w:p w:rsidR="00BC38A9" w:rsidRPr="00760B25" w:rsidRDefault="00131969">
      <w:pPr>
        <w:pStyle w:val="Corpsdetexte"/>
        <w:spacing w:before="174"/>
        <w:ind w:left="617"/>
        <w:rPr>
          <w:b/>
          <w:lang w:val="fr-FR"/>
        </w:rPr>
      </w:pPr>
      <w:r w:rsidRPr="00760B25">
        <w:rPr>
          <w:b/>
          <w:w w:val="125"/>
          <w:lang w:val="fr-FR"/>
        </w:rPr>
        <w:t>Article 2 : Procédure de passation du marché</w:t>
      </w:r>
    </w:p>
    <w:p w:rsidR="00BC38A9" w:rsidRPr="007F2089" w:rsidRDefault="00131969" w:rsidP="00780E54">
      <w:pPr>
        <w:pStyle w:val="Corpsdetexte"/>
        <w:spacing w:before="153" w:line="276" w:lineRule="auto"/>
        <w:ind w:left="617"/>
        <w:rPr>
          <w:lang w:val="fr-FR"/>
        </w:rPr>
      </w:pPr>
      <w:r w:rsidRPr="007F2089">
        <w:rPr>
          <w:w w:val="115"/>
          <w:lang w:val="fr-FR"/>
        </w:rPr>
        <w:t>La présente lettre commande est passé</w:t>
      </w:r>
      <w:r w:rsidR="00AA6A73">
        <w:rPr>
          <w:w w:val="115"/>
          <w:lang w:val="fr-FR"/>
        </w:rPr>
        <w:t>e</w:t>
      </w:r>
      <w:r w:rsidRPr="007F2089">
        <w:rPr>
          <w:w w:val="115"/>
          <w:lang w:val="fr-FR"/>
        </w:rPr>
        <w:t xml:space="preserve"> </w:t>
      </w:r>
      <w:r w:rsidR="00780E54">
        <w:rPr>
          <w:spacing w:val="-2"/>
          <w:w w:val="115"/>
          <w:lang w:val="fr-FR"/>
        </w:rPr>
        <w:t>suivant la procédure de</w:t>
      </w:r>
      <w:r w:rsidRPr="007F2089">
        <w:rPr>
          <w:spacing w:val="-2"/>
          <w:w w:val="115"/>
          <w:lang w:val="fr-FR"/>
        </w:rPr>
        <w:t xml:space="preserve"> </w:t>
      </w:r>
      <w:r w:rsidRPr="007F2089">
        <w:rPr>
          <w:w w:val="115"/>
          <w:lang w:val="fr-FR"/>
        </w:rPr>
        <w:t xml:space="preserve">Demande </w:t>
      </w:r>
      <w:r w:rsidR="008D5C93" w:rsidRPr="007F2089">
        <w:rPr>
          <w:w w:val="115"/>
          <w:lang w:val="fr-FR"/>
        </w:rPr>
        <w:t>de Cotation</w:t>
      </w:r>
    </w:p>
    <w:p w:rsidR="00BC38A9" w:rsidRPr="0005371A" w:rsidRDefault="00131969" w:rsidP="002F584C">
      <w:pPr>
        <w:pStyle w:val="Corpsdetexte"/>
        <w:spacing w:before="158" w:line="254" w:lineRule="auto"/>
        <w:ind w:left="1740" w:right="2317" w:hanging="1124"/>
        <w:rPr>
          <w:b/>
          <w:lang w:val="fr-FR"/>
        </w:rPr>
      </w:pPr>
      <w:r w:rsidRPr="0005371A">
        <w:rPr>
          <w:b/>
          <w:w w:val="115"/>
          <w:lang w:val="fr-FR"/>
        </w:rPr>
        <w:t>Article 3 : Définitions et attributions (CCAG Article 2</w:t>
      </w:r>
      <w:r w:rsidR="00AA6A73" w:rsidRPr="0005371A">
        <w:rPr>
          <w:b/>
          <w:w w:val="115"/>
          <w:lang w:val="fr-FR"/>
        </w:rPr>
        <w:t xml:space="preserve"> </w:t>
      </w:r>
      <w:r w:rsidRPr="0005371A">
        <w:rPr>
          <w:b/>
          <w:w w:val="115"/>
          <w:lang w:val="fr-FR"/>
        </w:rPr>
        <w:t>complété)</w:t>
      </w:r>
    </w:p>
    <w:p w:rsidR="00CE44A9" w:rsidRPr="00E82C07" w:rsidRDefault="00CE44A9" w:rsidP="00CE44A9">
      <w:pPr>
        <w:pStyle w:val="Paragraphedeliste"/>
        <w:numPr>
          <w:ilvl w:val="1"/>
          <w:numId w:val="23"/>
        </w:numPr>
        <w:tabs>
          <w:tab w:val="left" w:pos="1082"/>
        </w:tabs>
        <w:spacing w:before="136"/>
        <w:ind w:hanging="464"/>
      </w:pPr>
      <w:r w:rsidRPr="00E82C07">
        <w:rPr>
          <w:w w:val="110"/>
        </w:rPr>
        <w:t xml:space="preserve">3-1 </w:t>
      </w:r>
      <w:r w:rsidR="00090B2F" w:rsidRPr="00E82C07">
        <w:rPr>
          <w:w w:val="110"/>
        </w:rPr>
        <w:t>Definitions</w:t>
      </w:r>
      <w:r w:rsidR="00D671A8" w:rsidRPr="00E82C07">
        <w:rPr>
          <w:w w:val="110"/>
        </w:rPr>
        <w:t xml:space="preserve"> </w:t>
      </w:r>
      <w:proofErr w:type="spellStart"/>
      <w:r w:rsidR="00D671A8" w:rsidRPr="00E82C07">
        <w:rPr>
          <w:w w:val="110"/>
        </w:rPr>
        <w:t>générales</w:t>
      </w:r>
      <w:proofErr w:type="spellEnd"/>
      <w:r w:rsidR="00D671A8" w:rsidRPr="00E82C07">
        <w:rPr>
          <w:w w:val="110"/>
        </w:rPr>
        <w:t xml:space="preserve"> </w:t>
      </w:r>
    </w:p>
    <w:p w:rsidR="00BC38A9" w:rsidRPr="00E82C07" w:rsidRDefault="00AA6A73" w:rsidP="00F46D98">
      <w:pPr>
        <w:pStyle w:val="Corpsdetexte"/>
        <w:numPr>
          <w:ilvl w:val="2"/>
          <w:numId w:val="29"/>
        </w:numPr>
        <w:spacing w:before="7" w:line="276" w:lineRule="auto"/>
        <w:rPr>
          <w:sz w:val="21"/>
          <w:lang w:val="fr-FR"/>
        </w:rPr>
      </w:pPr>
      <w:r>
        <w:rPr>
          <w:sz w:val="21"/>
          <w:lang w:val="fr-FR"/>
        </w:rPr>
        <w:t xml:space="preserve">    </w:t>
      </w:r>
      <w:r w:rsidR="00CE44A9" w:rsidRPr="00E82C07">
        <w:rPr>
          <w:sz w:val="21"/>
          <w:lang w:val="fr-FR"/>
        </w:rPr>
        <w:t xml:space="preserve">Autorité </w:t>
      </w:r>
      <w:r w:rsidR="008D5C93" w:rsidRPr="00E82C07">
        <w:rPr>
          <w:sz w:val="21"/>
          <w:lang w:val="fr-FR"/>
        </w:rPr>
        <w:t>contractante :</w:t>
      </w:r>
      <w:r w:rsidR="00AA6696">
        <w:rPr>
          <w:sz w:val="21"/>
          <w:lang w:val="fr-FR"/>
        </w:rPr>
        <w:t xml:space="preserve"> </w:t>
      </w:r>
      <w:r w:rsidR="004B22D7" w:rsidRPr="00E82C07">
        <w:rPr>
          <w:sz w:val="21"/>
          <w:lang w:val="fr-FR"/>
        </w:rPr>
        <w:t>Le Maire de la Commune de Datcheka</w:t>
      </w:r>
    </w:p>
    <w:p w:rsidR="00BC38A9" w:rsidRPr="00397325" w:rsidRDefault="00131969" w:rsidP="00F46D98">
      <w:pPr>
        <w:pStyle w:val="Paragraphedeliste"/>
        <w:numPr>
          <w:ilvl w:val="0"/>
          <w:numId w:val="69"/>
        </w:numPr>
        <w:adjustRightInd w:val="0"/>
        <w:spacing w:before="57" w:line="276" w:lineRule="auto"/>
        <w:jc w:val="both"/>
        <w:rPr>
          <w:lang w:val="fr-FR"/>
        </w:rPr>
      </w:pPr>
      <w:r w:rsidRPr="00E82C07">
        <w:rPr>
          <w:w w:val="110"/>
          <w:lang w:val="fr-FR"/>
        </w:rPr>
        <w:t>Le</w:t>
      </w:r>
      <w:r w:rsidR="005F60B2" w:rsidRPr="00E82C07">
        <w:rPr>
          <w:w w:val="110"/>
          <w:lang w:val="fr-FR"/>
        </w:rPr>
        <w:t xml:space="preserve"> </w:t>
      </w:r>
      <w:r w:rsidRPr="00E82C07">
        <w:rPr>
          <w:w w:val="110"/>
          <w:lang w:val="fr-FR"/>
        </w:rPr>
        <w:t>Maitre</w:t>
      </w:r>
      <w:r w:rsidR="004B22D7" w:rsidRPr="00E82C07">
        <w:rPr>
          <w:w w:val="110"/>
          <w:lang w:val="fr-FR"/>
        </w:rPr>
        <w:t xml:space="preserve"> </w:t>
      </w:r>
      <w:r w:rsidRPr="00E82C07">
        <w:rPr>
          <w:w w:val="110"/>
          <w:lang w:val="fr-FR"/>
        </w:rPr>
        <w:t>d’Ouvrage</w:t>
      </w:r>
      <w:r w:rsidR="004B22D7" w:rsidRPr="00E82C07">
        <w:rPr>
          <w:w w:val="110"/>
          <w:lang w:val="fr-FR"/>
        </w:rPr>
        <w:t xml:space="preserve"> </w:t>
      </w:r>
      <w:r w:rsidRPr="00E82C07">
        <w:rPr>
          <w:w w:val="110"/>
          <w:lang w:val="fr-FR"/>
        </w:rPr>
        <w:t>(MO)</w:t>
      </w:r>
      <w:r w:rsidR="004B22D7" w:rsidRPr="00E82C07">
        <w:rPr>
          <w:w w:val="110"/>
          <w:lang w:val="fr-FR"/>
        </w:rPr>
        <w:t xml:space="preserve"> </w:t>
      </w:r>
      <w:r w:rsidR="008D5C93" w:rsidRPr="00E82C07">
        <w:rPr>
          <w:w w:val="110"/>
          <w:lang w:val="fr-FR"/>
        </w:rPr>
        <w:t xml:space="preserve">est : </w:t>
      </w:r>
      <w:r w:rsidR="004B22D7" w:rsidRPr="00E82C07">
        <w:rPr>
          <w:w w:val="110"/>
          <w:lang w:val="fr-FR"/>
        </w:rPr>
        <w:t>L</w:t>
      </w:r>
      <w:r w:rsidR="008D5C93" w:rsidRPr="00E82C07">
        <w:rPr>
          <w:w w:val="110"/>
          <w:lang w:val="fr-FR"/>
        </w:rPr>
        <w:t>e</w:t>
      </w:r>
      <w:r w:rsidR="005F60B2" w:rsidRPr="00E82C07">
        <w:rPr>
          <w:w w:val="110"/>
          <w:lang w:val="fr-FR"/>
        </w:rPr>
        <w:t xml:space="preserve"> </w:t>
      </w:r>
      <w:r w:rsidR="008D5C93" w:rsidRPr="00E82C07">
        <w:rPr>
          <w:w w:val="110"/>
          <w:lang w:val="fr-FR"/>
        </w:rPr>
        <w:t>Maire</w:t>
      </w:r>
      <w:r w:rsidR="005F60B2" w:rsidRPr="00E82C07">
        <w:rPr>
          <w:w w:val="110"/>
          <w:lang w:val="fr-FR"/>
        </w:rPr>
        <w:t xml:space="preserve"> </w:t>
      </w:r>
      <w:r w:rsidR="008D5C93" w:rsidRPr="00E82C07">
        <w:rPr>
          <w:w w:val="110"/>
          <w:lang w:val="fr-FR"/>
        </w:rPr>
        <w:t>de</w:t>
      </w:r>
      <w:r w:rsidR="005F60B2" w:rsidRPr="00E82C07">
        <w:rPr>
          <w:w w:val="110"/>
          <w:lang w:val="fr-FR"/>
        </w:rPr>
        <w:t xml:space="preserve"> </w:t>
      </w:r>
      <w:r w:rsidR="008D5C93" w:rsidRPr="00E82C07">
        <w:rPr>
          <w:w w:val="110"/>
          <w:lang w:val="fr-FR"/>
        </w:rPr>
        <w:t>la</w:t>
      </w:r>
      <w:r w:rsidR="005F60B2" w:rsidRPr="00E82C07">
        <w:rPr>
          <w:w w:val="110"/>
          <w:lang w:val="fr-FR"/>
        </w:rPr>
        <w:t xml:space="preserve"> </w:t>
      </w:r>
      <w:r w:rsidR="008D5C93" w:rsidRPr="00E82C07">
        <w:rPr>
          <w:w w:val="110"/>
          <w:lang w:val="fr-FR"/>
        </w:rPr>
        <w:t>Commune</w:t>
      </w:r>
      <w:r w:rsidR="004B22D7" w:rsidRPr="00E82C07">
        <w:rPr>
          <w:w w:val="110"/>
          <w:lang w:val="fr-FR"/>
        </w:rPr>
        <w:t xml:space="preserve"> de Datcheka</w:t>
      </w:r>
      <w:r w:rsidR="002856A4" w:rsidRPr="00E82C07">
        <w:rPr>
          <w:w w:val="110"/>
          <w:lang w:val="fr-FR"/>
        </w:rPr>
        <w:t>.</w:t>
      </w:r>
      <w:r w:rsidR="002856A4" w:rsidRPr="00397325">
        <w:rPr>
          <w:lang w:val="fr-FR"/>
        </w:rPr>
        <w:t xml:space="preserve"> A ce titre</w:t>
      </w:r>
      <w:r w:rsidR="00AA6A73" w:rsidRPr="00397325">
        <w:rPr>
          <w:lang w:val="fr-FR"/>
        </w:rPr>
        <w:t>,</w:t>
      </w:r>
      <w:r w:rsidR="002856A4" w:rsidRPr="00397325">
        <w:rPr>
          <w:lang w:val="fr-FR"/>
        </w:rPr>
        <w:t xml:space="preserve"> il est le responsable chargé de la signature du marché ainsi que de la signature des ordres de se</w:t>
      </w:r>
      <w:r w:rsidR="00884AA5" w:rsidRPr="00397325">
        <w:rPr>
          <w:lang w:val="fr-FR"/>
        </w:rPr>
        <w:t>rvice de commencer les prestations</w:t>
      </w:r>
      <w:r w:rsidR="002856A4" w:rsidRPr="00397325">
        <w:rPr>
          <w:lang w:val="fr-FR"/>
        </w:rPr>
        <w:t>;</w:t>
      </w:r>
    </w:p>
    <w:p w:rsidR="002856A4" w:rsidRPr="00397325" w:rsidRDefault="00131969" w:rsidP="00F46D98">
      <w:pPr>
        <w:pStyle w:val="Paragraphedeliste"/>
        <w:numPr>
          <w:ilvl w:val="0"/>
          <w:numId w:val="69"/>
        </w:numPr>
        <w:adjustRightInd w:val="0"/>
        <w:spacing w:before="57" w:line="276" w:lineRule="auto"/>
        <w:jc w:val="both"/>
        <w:rPr>
          <w:lang w:val="fr-FR"/>
        </w:rPr>
      </w:pPr>
      <w:r w:rsidRPr="00E82C07">
        <w:rPr>
          <w:w w:val="115"/>
          <w:lang w:val="fr-FR"/>
        </w:rPr>
        <w:t>Le</w:t>
      </w:r>
      <w:r w:rsidR="005F60B2" w:rsidRPr="00E82C07">
        <w:rPr>
          <w:w w:val="115"/>
          <w:lang w:val="fr-FR"/>
        </w:rPr>
        <w:t xml:space="preserve"> </w:t>
      </w:r>
      <w:r w:rsidRPr="00E82C07">
        <w:rPr>
          <w:w w:val="115"/>
          <w:lang w:val="fr-FR"/>
        </w:rPr>
        <w:t xml:space="preserve">Chef de service du marché est : le Secrétaire Général de la </w:t>
      </w:r>
      <w:r w:rsidR="00AC35F0" w:rsidRPr="00E82C07">
        <w:rPr>
          <w:w w:val="115"/>
          <w:lang w:val="fr-FR"/>
        </w:rPr>
        <w:t>Commune de Datcheka</w:t>
      </w:r>
      <w:r w:rsidR="00206A3B" w:rsidRPr="00E82C07">
        <w:rPr>
          <w:w w:val="115"/>
          <w:lang w:val="fr-FR"/>
        </w:rPr>
        <w:t>.</w:t>
      </w:r>
      <w:r w:rsidR="00206A3B" w:rsidRPr="00397325">
        <w:rPr>
          <w:lang w:val="fr-FR"/>
        </w:rPr>
        <w:t xml:space="preserve"> Il veille au respect des clauses </w:t>
      </w:r>
      <w:r w:rsidR="00090B2F" w:rsidRPr="00397325">
        <w:rPr>
          <w:lang w:val="fr-FR"/>
        </w:rPr>
        <w:t>administrates</w:t>
      </w:r>
      <w:r w:rsidR="00484170" w:rsidRPr="00397325">
        <w:rPr>
          <w:lang w:val="fr-FR"/>
        </w:rPr>
        <w:t>, financières et techniques au stade de l’élaboration, de l’exécutiion et de la reception des prestations</w:t>
      </w:r>
      <w:proofErr w:type="gramStart"/>
      <w:r w:rsidR="00206A3B" w:rsidRPr="00397325">
        <w:rPr>
          <w:lang w:val="fr-FR"/>
        </w:rPr>
        <w:t>.</w:t>
      </w:r>
      <w:r w:rsidR="008D5C93" w:rsidRPr="00E82C07">
        <w:rPr>
          <w:w w:val="115"/>
          <w:lang w:val="fr-FR"/>
        </w:rPr>
        <w:t>;</w:t>
      </w:r>
      <w:proofErr w:type="gramEnd"/>
    </w:p>
    <w:p w:rsidR="00BC38A9" w:rsidRPr="00397325" w:rsidRDefault="002856A4" w:rsidP="00F46D98">
      <w:pPr>
        <w:pStyle w:val="Paragraphedeliste"/>
        <w:numPr>
          <w:ilvl w:val="0"/>
          <w:numId w:val="69"/>
        </w:numPr>
        <w:adjustRightInd w:val="0"/>
        <w:spacing w:before="57" w:line="276" w:lineRule="auto"/>
        <w:jc w:val="both"/>
        <w:rPr>
          <w:lang w:val="fr-FR"/>
        </w:rPr>
      </w:pPr>
      <w:r w:rsidRPr="00397325">
        <w:rPr>
          <w:lang w:val="fr-FR"/>
        </w:rPr>
        <w:t>La Délégtion Départementale des Marchés Publics du</w:t>
      </w:r>
      <w:r w:rsidRPr="00397325">
        <w:rPr>
          <w:b/>
          <w:lang w:val="fr-FR"/>
        </w:rPr>
        <w:t xml:space="preserve"> </w:t>
      </w:r>
      <w:r w:rsidRPr="00397325">
        <w:rPr>
          <w:lang w:val="fr-FR"/>
        </w:rPr>
        <w:t xml:space="preserve">MAYO DANAY  est chargée d’effectuer le contrôle externe de l’exécution des Marchés Publics à travers la Brigade Départementale de Contrôle de l’Exécution des Marchés Publics du MAYO DANAY  </w:t>
      </w:r>
    </w:p>
    <w:p w:rsidR="00E82C07" w:rsidRPr="00E82C07" w:rsidRDefault="008D5C93" w:rsidP="00F46D98">
      <w:pPr>
        <w:pStyle w:val="Paragraphedeliste"/>
        <w:numPr>
          <w:ilvl w:val="2"/>
          <w:numId w:val="29"/>
        </w:numPr>
        <w:tabs>
          <w:tab w:val="left" w:pos="759"/>
        </w:tabs>
        <w:spacing w:before="83" w:line="276" w:lineRule="auto"/>
        <w:ind w:right="154" w:hanging="214"/>
        <w:rPr>
          <w:lang w:val="fr-FR"/>
        </w:rPr>
      </w:pPr>
      <w:r w:rsidRPr="00E82C07">
        <w:rPr>
          <w:w w:val="115"/>
          <w:lang w:val="fr-FR"/>
        </w:rPr>
        <w:t>L’Ingénieur</w:t>
      </w:r>
      <w:r w:rsidR="00AC35F0" w:rsidRPr="00E82C07">
        <w:rPr>
          <w:w w:val="115"/>
          <w:lang w:val="fr-FR"/>
        </w:rPr>
        <w:t xml:space="preserve"> </w:t>
      </w:r>
      <w:r w:rsidRPr="00E82C07">
        <w:rPr>
          <w:w w:val="115"/>
          <w:lang w:val="fr-FR"/>
        </w:rPr>
        <w:t>du</w:t>
      </w:r>
      <w:r w:rsidR="00AC35F0" w:rsidRPr="00E82C07">
        <w:rPr>
          <w:w w:val="115"/>
          <w:lang w:val="fr-FR"/>
        </w:rPr>
        <w:t xml:space="preserve"> </w:t>
      </w:r>
      <w:r w:rsidRPr="00E82C07">
        <w:rPr>
          <w:w w:val="115"/>
          <w:lang w:val="fr-FR"/>
        </w:rPr>
        <w:t>marché</w:t>
      </w:r>
      <w:r w:rsidR="00AC35F0" w:rsidRPr="00E82C07">
        <w:rPr>
          <w:w w:val="115"/>
          <w:lang w:val="fr-FR"/>
        </w:rPr>
        <w:t xml:space="preserve"> </w:t>
      </w:r>
      <w:r w:rsidRPr="00E82C07">
        <w:rPr>
          <w:w w:val="115"/>
          <w:lang w:val="fr-FR"/>
        </w:rPr>
        <w:t>est : Le</w:t>
      </w:r>
      <w:r w:rsidR="00AC35F0" w:rsidRPr="00E82C07">
        <w:rPr>
          <w:w w:val="115"/>
          <w:lang w:val="fr-FR"/>
        </w:rPr>
        <w:t xml:space="preserve"> </w:t>
      </w:r>
      <w:r w:rsidRPr="00E82C07">
        <w:rPr>
          <w:w w:val="115"/>
          <w:lang w:val="fr-FR"/>
        </w:rPr>
        <w:t>Chef</w:t>
      </w:r>
      <w:r w:rsidR="00AC35F0" w:rsidRPr="00E82C07">
        <w:rPr>
          <w:w w:val="115"/>
          <w:lang w:val="fr-FR"/>
        </w:rPr>
        <w:t xml:space="preserve"> </w:t>
      </w:r>
      <w:r w:rsidRPr="00E82C07">
        <w:rPr>
          <w:w w:val="115"/>
          <w:lang w:val="fr-FR"/>
        </w:rPr>
        <w:t>Service</w:t>
      </w:r>
      <w:r w:rsidR="00AC35F0" w:rsidRPr="00E82C07">
        <w:rPr>
          <w:w w:val="115"/>
          <w:lang w:val="fr-FR"/>
        </w:rPr>
        <w:t xml:space="preserve"> </w:t>
      </w:r>
      <w:r w:rsidRPr="00E82C07">
        <w:rPr>
          <w:w w:val="115"/>
          <w:lang w:val="fr-FR"/>
        </w:rPr>
        <w:t>du</w:t>
      </w:r>
      <w:r w:rsidR="00AC35F0" w:rsidRPr="00E82C07">
        <w:rPr>
          <w:w w:val="115"/>
          <w:lang w:val="fr-FR"/>
        </w:rPr>
        <w:t xml:space="preserve"> </w:t>
      </w:r>
      <w:r w:rsidRPr="00E82C07">
        <w:rPr>
          <w:w w:val="115"/>
          <w:lang w:val="fr-FR"/>
        </w:rPr>
        <w:t>Patrimoine</w:t>
      </w:r>
      <w:r w:rsidR="00AC35F0" w:rsidRPr="00E82C07">
        <w:rPr>
          <w:w w:val="115"/>
          <w:lang w:val="fr-FR"/>
        </w:rPr>
        <w:t xml:space="preserve"> </w:t>
      </w:r>
      <w:r w:rsidRPr="00E82C07">
        <w:rPr>
          <w:w w:val="115"/>
          <w:lang w:val="fr-FR"/>
        </w:rPr>
        <w:t>de</w:t>
      </w:r>
      <w:r w:rsidR="00AC35F0" w:rsidRPr="00E82C07">
        <w:rPr>
          <w:w w:val="115"/>
          <w:lang w:val="fr-FR"/>
        </w:rPr>
        <w:t xml:space="preserve"> </w:t>
      </w:r>
      <w:r w:rsidRPr="00E82C07">
        <w:rPr>
          <w:w w:val="115"/>
          <w:lang w:val="fr-FR"/>
        </w:rPr>
        <w:t>l’Etat</w:t>
      </w:r>
      <w:r w:rsidR="00AC35F0" w:rsidRPr="00E82C07">
        <w:rPr>
          <w:w w:val="115"/>
          <w:lang w:val="fr-FR"/>
        </w:rPr>
        <w:t xml:space="preserve"> du Mayo-Danay</w:t>
      </w:r>
      <w:r w:rsidR="00131969" w:rsidRPr="00E82C07">
        <w:rPr>
          <w:w w:val="115"/>
          <w:lang w:val="fr-FR"/>
        </w:rPr>
        <w:t>.</w:t>
      </w:r>
      <w:r w:rsidR="002856A4" w:rsidRPr="00E82C07">
        <w:rPr>
          <w:w w:val="115"/>
          <w:lang w:val="fr-FR"/>
        </w:rPr>
        <w:t xml:space="preserve"> </w:t>
      </w:r>
      <w:r w:rsidR="00131969" w:rsidRPr="00E82C07">
        <w:rPr>
          <w:w w:val="115"/>
          <w:lang w:val="fr-FR"/>
        </w:rPr>
        <w:t xml:space="preserve">Il assure </w:t>
      </w:r>
      <w:r w:rsidR="00E41E79" w:rsidRPr="00E82C07">
        <w:rPr>
          <w:w w:val="115"/>
          <w:lang w:val="fr-FR"/>
        </w:rPr>
        <w:t xml:space="preserve">la maitrise </w:t>
      </w:r>
      <w:r w:rsidR="00E82C07" w:rsidRPr="00E82C07">
        <w:rPr>
          <w:spacing w:val="3"/>
          <w:w w:val="110"/>
          <w:lang w:val="fr-FR"/>
        </w:rPr>
        <w:t xml:space="preserve">du </w:t>
      </w:r>
      <w:r w:rsidR="00E82C07" w:rsidRPr="00E82C07">
        <w:rPr>
          <w:w w:val="110"/>
          <w:lang w:val="fr-FR"/>
        </w:rPr>
        <w:t xml:space="preserve">paiement est : Le </w:t>
      </w:r>
      <w:r w:rsidR="00E82C07" w:rsidRPr="00397325">
        <w:rPr>
          <w:b/>
          <w:lang w:val="fr-FR"/>
        </w:rPr>
        <w:t xml:space="preserve"> </w:t>
      </w:r>
      <w:r w:rsidR="00E82C07" w:rsidRPr="00397325">
        <w:rPr>
          <w:lang w:val="fr-FR"/>
        </w:rPr>
        <w:t>FEICOM à travers son Agent Comptable</w:t>
      </w:r>
      <w:r w:rsidR="00E82C07" w:rsidRPr="00397325">
        <w:rPr>
          <w:b/>
          <w:lang w:val="fr-FR"/>
        </w:rPr>
        <w:t xml:space="preserve"> </w:t>
      </w:r>
    </w:p>
    <w:p w:rsidR="00E82C07" w:rsidRPr="00E82C07" w:rsidRDefault="00E82C07" w:rsidP="00F46D98">
      <w:pPr>
        <w:pStyle w:val="Paragraphedeliste"/>
        <w:numPr>
          <w:ilvl w:val="2"/>
          <w:numId w:val="29"/>
        </w:numPr>
        <w:tabs>
          <w:tab w:val="left" w:pos="813"/>
        </w:tabs>
        <w:spacing w:before="80" w:line="276" w:lineRule="auto"/>
        <w:ind w:right="280" w:hanging="214"/>
        <w:rPr>
          <w:lang w:val="fr-FR"/>
        </w:rPr>
      </w:pPr>
      <w:r w:rsidRPr="00E82C07">
        <w:rPr>
          <w:w w:val="110"/>
          <w:lang w:val="fr-FR"/>
        </w:rPr>
        <w:t>Les responsables compétents pour fournir les renseignements au titre de l’exécution du présent marché sont :</w:t>
      </w:r>
    </w:p>
    <w:p w:rsidR="00E82C07" w:rsidRPr="00397325" w:rsidRDefault="00E82C07" w:rsidP="00F46D98">
      <w:pPr>
        <w:widowControl/>
        <w:numPr>
          <w:ilvl w:val="0"/>
          <w:numId w:val="71"/>
        </w:numPr>
        <w:tabs>
          <w:tab w:val="clear" w:pos="360"/>
        </w:tabs>
        <w:autoSpaceDE/>
        <w:autoSpaceDN/>
        <w:spacing w:line="276" w:lineRule="auto"/>
        <w:ind w:left="1260"/>
        <w:jc w:val="both"/>
        <w:rPr>
          <w:lang w:val="fr-FR"/>
        </w:rPr>
      </w:pPr>
      <w:r w:rsidRPr="00397325">
        <w:rPr>
          <w:lang w:val="fr-FR"/>
        </w:rPr>
        <w:t>le Délégué Départemental des Marchés Public du MAYO DANAY à Yagoua ;</w:t>
      </w:r>
    </w:p>
    <w:p w:rsidR="00E82C07" w:rsidRPr="00397325" w:rsidRDefault="00E82C07" w:rsidP="00F46D98">
      <w:pPr>
        <w:widowControl/>
        <w:numPr>
          <w:ilvl w:val="0"/>
          <w:numId w:val="71"/>
        </w:numPr>
        <w:tabs>
          <w:tab w:val="clear" w:pos="360"/>
        </w:tabs>
        <w:autoSpaceDE/>
        <w:autoSpaceDN/>
        <w:spacing w:line="276" w:lineRule="auto"/>
        <w:ind w:left="1260"/>
        <w:jc w:val="both"/>
        <w:rPr>
          <w:lang w:val="fr-FR"/>
        </w:rPr>
      </w:pPr>
      <w:r w:rsidRPr="00397325">
        <w:rPr>
          <w:lang w:val="fr-FR"/>
        </w:rPr>
        <w:t>le Maire de la Commune de DATCHEKA ;</w:t>
      </w:r>
    </w:p>
    <w:p w:rsidR="00E82C07" w:rsidRPr="00397325" w:rsidRDefault="00E82C07" w:rsidP="00F46D98">
      <w:pPr>
        <w:widowControl/>
        <w:numPr>
          <w:ilvl w:val="0"/>
          <w:numId w:val="71"/>
        </w:numPr>
        <w:tabs>
          <w:tab w:val="clear" w:pos="360"/>
        </w:tabs>
        <w:autoSpaceDE/>
        <w:autoSpaceDN/>
        <w:spacing w:line="276" w:lineRule="auto"/>
        <w:ind w:left="1260"/>
        <w:jc w:val="both"/>
        <w:rPr>
          <w:lang w:val="fr-FR"/>
        </w:rPr>
      </w:pPr>
      <w:r w:rsidRPr="00397325">
        <w:rPr>
          <w:lang w:val="fr-FR"/>
        </w:rPr>
        <w:t>le Chef de Service Départemental du Patrimoine du MAYO DANAY à Yagoua;</w:t>
      </w:r>
    </w:p>
    <w:p w:rsidR="00E82C07" w:rsidRPr="00397325" w:rsidRDefault="00E82C07" w:rsidP="00F46D98">
      <w:pPr>
        <w:widowControl/>
        <w:numPr>
          <w:ilvl w:val="0"/>
          <w:numId w:val="71"/>
        </w:numPr>
        <w:tabs>
          <w:tab w:val="clear" w:pos="360"/>
        </w:tabs>
        <w:autoSpaceDE/>
        <w:autoSpaceDN/>
        <w:spacing w:line="276" w:lineRule="auto"/>
        <w:ind w:left="1260"/>
        <w:jc w:val="both"/>
        <w:rPr>
          <w:lang w:val="fr-FR"/>
        </w:rPr>
      </w:pPr>
      <w:r w:rsidRPr="00397325">
        <w:rPr>
          <w:lang w:val="fr-FR"/>
        </w:rPr>
        <w:t>le Contrôleur Financier Départemental du MAYO DANAY à Yagoua.</w:t>
      </w:r>
    </w:p>
    <w:p w:rsidR="00BC38A9" w:rsidRPr="00E82C07" w:rsidRDefault="00131969" w:rsidP="00F46D98">
      <w:pPr>
        <w:pStyle w:val="Paragraphedeliste"/>
        <w:numPr>
          <w:ilvl w:val="2"/>
          <w:numId w:val="29"/>
        </w:numPr>
        <w:tabs>
          <w:tab w:val="left" w:pos="882"/>
          <w:tab w:val="left" w:pos="7110"/>
        </w:tabs>
        <w:spacing w:before="100" w:line="276" w:lineRule="auto"/>
        <w:ind w:left="881" w:hanging="264"/>
      </w:pPr>
      <w:r w:rsidRPr="00E82C07">
        <w:rPr>
          <w:w w:val="125"/>
        </w:rPr>
        <w:t xml:space="preserve">Le </w:t>
      </w:r>
      <w:proofErr w:type="spellStart"/>
      <w:r w:rsidRPr="00E82C07">
        <w:rPr>
          <w:w w:val="125"/>
        </w:rPr>
        <w:t>fournisseur</w:t>
      </w:r>
      <w:proofErr w:type="spellEnd"/>
      <w:r w:rsidRPr="00E82C07">
        <w:rPr>
          <w:w w:val="125"/>
        </w:rPr>
        <w:t xml:space="preserve"> </w:t>
      </w:r>
      <w:proofErr w:type="spellStart"/>
      <w:r w:rsidRPr="00E82C07">
        <w:rPr>
          <w:w w:val="125"/>
        </w:rPr>
        <w:t>est</w:t>
      </w:r>
      <w:proofErr w:type="spellEnd"/>
      <w:r w:rsidRPr="00E82C07">
        <w:rPr>
          <w:w w:val="125"/>
        </w:rPr>
        <w:t>:</w:t>
      </w:r>
      <w:r w:rsidRPr="00E82C07">
        <w:rPr>
          <w:u w:val="single"/>
        </w:rPr>
        <w:tab/>
      </w:r>
    </w:p>
    <w:p w:rsidR="00BC38A9" w:rsidRPr="00E82C07" w:rsidRDefault="00131969" w:rsidP="00F46D98">
      <w:pPr>
        <w:pStyle w:val="Paragraphedeliste"/>
        <w:numPr>
          <w:ilvl w:val="1"/>
          <w:numId w:val="23"/>
        </w:numPr>
        <w:tabs>
          <w:tab w:val="left" w:pos="1082"/>
        </w:tabs>
        <w:spacing w:before="188" w:line="276" w:lineRule="auto"/>
        <w:ind w:hanging="464"/>
      </w:pPr>
      <w:proofErr w:type="spellStart"/>
      <w:r w:rsidRPr="00E82C07">
        <w:rPr>
          <w:w w:val="115"/>
        </w:rPr>
        <w:t>Nantissement</w:t>
      </w:r>
      <w:proofErr w:type="spellEnd"/>
    </w:p>
    <w:p w:rsidR="00BC38A9" w:rsidRPr="00E82C07" w:rsidRDefault="00131969" w:rsidP="00F46D98">
      <w:pPr>
        <w:pStyle w:val="Corpsdetexte"/>
        <w:tabs>
          <w:tab w:val="left" w:pos="9498"/>
        </w:tabs>
        <w:spacing w:before="7" w:line="276" w:lineRule="auto"/>
        <w:ind w:left="617" w:right="415"/>
        <w:rPr>
          <w:lang w:val="fr-FR"/>
        </w:rPr>
      </w:pPr>
      <w:r w:rsidRPr="00E82C07">
        <w:rPr>
          <w:w w:val="115"/>
          <w:lang w:val="fr-FR"/>
        </w:rPr>
        <w:t>Le présent marché peut être donné en nantissement, sous réserve de toute forme de cession de créance.</w:t>
      </w:r>
    </w:p>
    <w:p w:rsidR="00F46D98" w:rsidRPr="00F46D98" w:rsidRDefault="00131969" w:rsidP="00F46D98">
      <w:pPr>
        <w:pStyle w:val="Paragraphedeliste"/>
        <w:numPr>
          <w:ilvl w:val="2"/>
          <w:numId w:val="29"/>
        </w:numPr>
        <w:tabs>
          <w:tab w:val="left" w:pos="904"/>
          <w:tab w:val="left" w:pos="905"/>
          <w:tab w:val="left" w:pos="2047"/>
          <w:tab w:val="left" w:pos="3079"/>
          <w:tab w:val="left" w:pos="3543"/>
          <w:tab w:val="left" w:pos="5553"/>
          <w:tab w:val="left" w:pos="6132"/>
          <w:tab w:val="left" w:pos="7390"/>
          <w:tab w:val="left" w:pos="7902"/>
          <w:tab w:val="left" w:pos="8295"/>
          <w:tab w:val="left" w:pos="9072"/>
          <w:tab w:val="left" w:pos="9537"/>
          <w:tab w:val="left" w:pos="9927"/>
        </w:tabs>
        <w:spacing w:before="1" w:line="276" w:lineRule="auto"/>
        <w:ind w:left="617" w:right="147" w:firstLine="0"/>
        <w:rPr>
          <w:sz w:val="15"/>
          <w:lang w:val="fr-FR"/>
        </w:rPr>
      </w:pPr>
      <w:r w:rsidRPr="00E82C07">
        <w:rPr>
          <w:w w:val="110"/>
          <w:lang w:val="fr-FR"/>
        </w:rPr>
        <w:t>L’autorité</w:t>
      </w:r>
      <w:r w:rsidRPr="00E82C07">
        <w:rPr>
          <w:w w:val="110"/>
          <w:lang w:val="fr-FR"/>
        </w:rPr>
        <w:tab/>
        <w:t>chargée</w:t>
      </w:r>
      <w:r w:rsidRPr="00E82C07">
        <w:rPr>
          <w:w w:val="110"/>
          <w:lang w:val="fr-FR"/>
        </w:rPr>
        <w:tab/>
        <w:t>de</w:t>
      </w:r>
      <w:r w:rsidRPr="00E82C07">
        <w:rPr>
          <w:w w:val="110"/>
          <w:lang w:val="fr-FR"/>
        </w:rPr>
        <w:tab/>
        <w:t>l’ordonnancement</w:t>
      </w:r>
      <w:r w:rsidRPr="00E82C07">
        <w:rPr>
          <w:w w:val="110"/>
          <w:lang w:val="fr-FR"/>
        </w:rPr>
        <w:tab/>
        <w:t>des</w:t>
      </w:r>
      <w:r w:rsidRPr="00E82C07">
        <w:rPr>
          <w:w w:val="110"/>
          <w:lang w:val="fr-FR"/>
        </w:rPr>
        <w:tab/>
        <w:t>paiements</w:t>
      </w:r>
      <w:r w:rsidRPr="00E82C07">
        <w:rPr>
          <w:w w:val="110"/>
          <w:lang w:val="fr-FR"/>
        </w:rPr>
        <w:tab/>
        <w:t>est</w:t>
      </w:r>
      <w:r w:rsidRPr="00E82C07">
        <w:rPr>
          <w:w w:val="110"/>
          <w:lang w:val="fr-FR"/>
        </w:rPr>
        <w:tab/>
        <w:t>le</w:t>
      </w:r>
      <w:r w:rsidRPr="00E82C07">
        <w:rPr>
          <w:w w:val="110"/>
          <w:lang w:val="fr-FR"/>
        </w:rPr>
        <w:tab/>
        <w:t>Maire</w:t>
      </w:r>
      <w:r w:rsidRPr="00E82C07">
        <w:rPr>
          <w:w w:val="110"/>
          <w:lang w:val="fr-FR"/>
        </w:rPr>
        <w:tab/>
        <w:t>de</w:t>
      </w:r>
      <w:r w:rsidRPr="00E82C07">
        <w:rPr>
          <w:w w:val="110"/>
          <w:lang w:val="fr-FR"/>
        </w:rPr>
        <w:tab/>
      </w:r>
    </w:p>
    <w:p w:rsidR="00BC38A9" w:rsidRPr="00E82C07" w:rsidRDefault="00131969" w:rsidP="00F46D98">
      <w:pPr>
        <w:pStyle w:val="Paragraphedeliste"/>
        <w:tabs>
          <w:tab w:val="left" w:pos="904"/>
          <w:tab w:val="left" w:pos="905"/>
          <w:tab w:val="left" w:pos="2047"/>
          <w:tab w:val="left" w:pos="3079"/>
          <w:tab w:val="left" w:pos="3543"/>
          <w:tab w:val="left" w:pos="5553"/>
          <w:tab w:val="left" w:pos="6132"/>
          <w:tab w:val="left" w:pos="7390"/>
          <w:tab w:val="left" w:pos="7902"/>
          <w:tab w:val="left" w:pos="8295"/>
          <w:tab w:val="left" w:pos="9072"/>
          <w:tab w:val="left" w:pos="9537"/>
          <w:tab w:val="left" w:pos="9927"/>
        </w:tabs>
        <w:spacing w:before="1" w:line="276" w:lineRule="auto"/>
        <w:ind w:left="617" w:right="147" w:firstLine="0"/>
        <w:rPr>
          <w:sz w:val="15"/>
          <w:lang w:val="fr-FR"/>
        </w:rPr>
      </w:pPr>
      <w:proofErr w:type="gramStart"/>
      <w:r w:rsidRPr="00E82C07">
        <w:rPr>
          <w:w w:val="110"/>
          <w:lang w:val="fr-FR"/>
        </w:rPr>
        <w:t>la</w:t>
      </w:r>
      <w:proofErr w:type="gramEnd"/>
      <w:r w:rsidRPr="00E82C07">
        <w:rPr>
          <w:w w:val="110"/>
          <w:lang w:val="fr-FR"/>
        </w:rPr>
        <w:tab/>
      </w:r>
      <w:r w:rsidRPr="00E82C07">
        <w:rPr>
          <w:spacing w:val="-1"/>
          <w:w w:val="110"/>
          <w:lang w:val="fr-FR"/>
        </w:rPr>
        <w:t xml:space="preserve">Commune </w:t>
      </w:r>
      <w:r w:rsidR="005F60B2" w:rsidRPr="00E82C07">
        <w:rPr>
          <w:w w:val="110"/>
          <w:lang w:val="fr-FR"/>
        </w:rPr>
        <w:t>de Datcheka</w:t>
      </w:r>
    </w:p>
    <w:p w:rsidR="00BC38A9" w:rsidRPr="00E82C07" w:rsidRDefault="00131969" w:rsidP="00F46D98">
      <w:pPr>
        <w:pStyle w:val="Paragraphedeliste"/>
        <w:numPr>
          <w:ilvl w:val="2"/>
          <w:numId w:val="29"/>
        </w:numPr>
        <w:tabs>
          <w:tab w:val="left" w:pos="824"/>
        </w:tabs>
        <w:spacing w:before="1" w:line="276" w:lineRule="auto"/>
        <w:ind w:right="157" w:hanging="214"/>
        <w:rPr>
          <w:lang w:val="fr-FR"/>
        </w:rPr>
      </w:pPr>
      <w:r w:rsidRPr="00E82C07">
        <w:rPr>
          <w:w w:val="115"/>
          <w:lang w:val="fr-FR"/>
        </w:rPr>
        <w:t xml:space="preserve">L’autorité chargée de la liquidation des dépenses est </w:t>
      </w:r>
      <w:r w:rsidR="00101C67">
        <w:rPr>
          <w:spacing w:val="4"/>
          <w:w w:val="115"/>
          <w:lang w:val="fr-FR"/>
        </w:rPr>
        <w:t>le</w:t>
      </w:r>
      <w:r w:rsidR="00E11716" w:rsidRPr="00397325">
        <w:rPr>
          <w:lang w:val="fr-FR"/>
        </w:rPr>
        <w:t xml:space="preserve"> Directeur Général du FEICOM </w:t>
      </w:r>
    </w:p>
    <w:p w:rsidR="00BC38A9" w:rsidRPr="00871FCC" w:rsidRDefault="00131969" w:rsidP="00F46D98">
      <w:pPr>
        <w:pStyle w:val="Paragraphedeliste"/>
        <w:tabs>
          <w:tab w:val="left" w:pos="759"/>
        </w:tabs>
        <w:spacing w:before="83" w:line="276" w:lineRule="auto"/>
        <w:ind w:left="831" w:right="154" w:firstLine="0"/>
        <w:rPr>
          <w:b/>
          <w:lang w:val="fr-FR"/>
        </w:rPr>
      </w:pPr>
      <w:r w:rsidRPr="00E82C07">
        <w:rPr>
          <w:spacing w:val="3"/>
          <w:w w:val="110"/>
          <w:lang w:val="fr-FR"/>
        </w:rPr>
        <w:t xml:space="preserve"> </w:t>
      </w:r>
      <w:r w:rsidRPr="00871FCC">
        <w:rPr>
          <w:b/>
          <w:w w:val="120"/>
          <w:lang w:val="fr-FR"/>
        </w:rPr>
        <w:t>Article 4 : Langue, lois et règlements applicables</w:t>
      </w:r>
    </w:p>
    <w:p w:rsidR="00BC38A9" w:rsidRPr="00E82C07" w:rsidRDefault="00131969" w:rsidP="00F46D98">
      <w:pPr>
        <w:pStyle w:val="Paragraphedeliste"/>
        <w:numPr>
          <w:ilvl w:val="1"/>
          <w:numId w:val="22"/>
        </w:numPr>
        <w:tabs>
          <w:tab w:val="left" w:pos="949"/>
        </w:tabs>
        <w:spacing w:before="147" w:line="276" w:lineRule="auto"/>
        <w:ind w:hanging="427"/>
        <w:rPr>
          <w:lang w:val="fr-FR"/>
        </w:rPr>
      </w:pPr>
      <w:r w:rsidRPr="00E82C07">
        <w:rPr>
          <w:w w:val="110"/>
          <w:lang w:val="fr-FR"/>
        </w:rPr>
        <w:t>Les langues utilisées sont le Français et</w:t>
      </w:r>
      <w:r w:rsidR="006A0762" w:rsidRPr="00E82C07">
        <w:rPr>
          <w:w w:val="110"/>
          <w:lang w:val="fr-FR"/>
        </w:rPr>
        <w:t xml:space="preserve"> </w:t>
      </w:r>
      <w:r w:rsidRPr="00E82C07">
        <w:rPr>
          <w:w w:val="110"/>
          <w:lang w:val="fr-FR"/>
        </w:rPr>
        <w:t>l’Anglais.</w:t>
      </w:r>
    </w:p>
    <w:p w:rsidR="00BC38A9" w:rsidRPr="007F2089" w:rsidRDefault="00BC38A9" w:rsidP="00F46D98">
      <w:pPr>
        <w:pStyle w:val="Corpsdetexte"/>
        <w:spacing w:before="10" w:line="276" w:lineRule="auto"/>
        <w:rPr>
          <w:lang w:val="fr-FR"/>
        </w:rPr>
      </w:pPr>
    </w:p>
    <w:p w:rsidR="00BC38A9" w:rsidRPr="007F2089" w:rsidRDefault="00131969" w:rsidP="00F46D98">
      <w:pPr>
        <w:pStyle w:val="Paragraphedeliste"/>
        <w:numPr>
          <w:ilvl w:val="1"/>
          <w:numId w:val="22"/>
        </w:numPr>
        <w:tabs>
          <w:tab w:val="left" w:pos="959"/>
        </w:tabs>
        <w:spacing w:line="276" w:lineRule="auto"/>
        <w:ind w:right="378" w:hanging="427"/>
        <w:rPr>
          <w:lang w:val="fr-FR"/>
        </w:rPr>
      </w:pPr>
      <w:r w:rsidRPr="007F2089">
        <w:rPr>
          <w:w w:val="115"/>
          <w:lang w:val="fr-FR"/>
        </w:rPr>
        <w:lastRenderedPageBreak/>
        <w:t>Le fournisseur s’engage à observer les lois, règlements, en vigueur en République du Cameroun et ce, aussi bien dans sa propre organisation que dans la réalisation de la lettre</w:t>
      </w:r>
      <w:r w:rsidR="00447050">
        <w:rPr>
          <w:w w:val="115"/>
          <w:lang w:val="fr-FR"/>
        </w:rPr>
        <w:t>-</w:t>
      </w:r>
      <w:r w:rsidRPr="007F2089">
        <w:rPr>
          <w:w w:val="115"/>
          <w:lang w:val="fr-FR"/>
        </w:rPr>
        <w:t>commande.</w:t>
      </w:r>
    </w:p>
    <w:p w:rsidR="00BC38A9" w:rsidRPr="00F46D98" w:rsidRDefault="00BC38A9">
      <w:pPr>
        <w:pStyle w:val="Corpsdetexte"/>
        <w:spacing w:before="9"/>
        <w:rPr>
          <w:sz w:val="10"/>
          <w:szCs w:val="10"/>
          <w:lang w:val="fr-FR"/>
        </w:rPr>
      </w:pPr>
    </w:p>
    <w:p w:rsidR="00BC38A9" w:rsidRPr="007F2089" w:rsidRDefault="00131969">
      <w:pPr>
        <w:pStyle w:val="Corpsdetexte"/>
        <w:spacing w:before="1" w:line="256" w:lineRule="auto"/>
        <w:ind w:left="509" w:right="383"/>
        <w:jc w:val="both"/>
        <w:rPr>
          <w:lang w:val="fr-FR"/>
        </w:rPr>
      </w:pPr>
      <w:r w:rsidRPr="007F2089">
        <w:rPr>
          <w:w w:val="115"/>
          <w:lang w:val="fr-FR"/>
        </w:rPr>
        <w:t>Si, ces règlements, lois et dispositions administratives et fiscales en vigueur à la date de signature de la présente lettre commande venaient à être modifiés après la signature du marché, les coûts éventuels qui en découleraient directement seraient pris en compte sans gain ni perte pour chaque</w:t>
      </w:r>
      <w:r w:rsidR="00101C67">
        <w:rPr>
          <w:w w:val="115"/>
          <w:lang w:val="fr-FR"/>
        </w:rPr>
        <w:t xml:space="preserve"> </w:t>
      </w:r>
      <w:r w:rsidRPr="007F2089">
        <w:rPr>
          <w:w w:val="115"/>
          <w:lang w:val="fr-FR"/>
        </w:rPr>
        <w:t>partie.</w:t>
      </w:r>
    </w:p>
    <w:p w:rsidR="00BC38A9" w:rsidRPr="00871FCC" w:rsidRDefault="00131969">
      <w:pPr>
        <w:pStyle w:val="Corpsdetexte"/>
        <w:spacing w:before="79"/>
        <w:ind w:left="509"/>
        <w:rPr>
          <w:b/>
          <w:lang w:val="fr-FR"/>
        </w:rPr>
      </w:pPr>
      <w:r w:rsidRPr="00871FCC">
        <w:rPr>
          <w:b/>
          <w:w w:val="120"/>
          <w:lang w:val="fr-FR"/>
        </w:rPr>
        <w:t>Article 5 : Normes (CCAG Article 3 complété)</w:t>
      </w:r>
    </w:p>
    <w:p w:rsidR="00BC38A9" w:rsidRPr="007F2089" w:rsidRDefault="00131969">
      <w:pPr>
        <w:pStyle w:val="Corpsdetexte"/>
        <w:spacing w:before="150" w:line="256" w:lineRule="auto"/>
        <w:ind w:left="991" w:right="378" w:hanging="483"/>
        <w:jc w:val="both"/>
        <w:rPr>
          <w:lang w:val="fr-FR"/>
        </w:rPr>
      </w:pPr>
      <w:r w:rsidRPr="007F2089">
        <w:rPr>
          <w:w w:val="115"/>
          <w:lang w:val="fr-FR"/>
        </w:rPr>
        <w:t xml:space="preserve">5.1 Les fournitures livrées en exécution du présent marché seront conformes aux normes fixées dans les Spécifications Techniques et quand aucune norme applicable n’est mentionnée, à </w:t>
      </w:r>
      <w:r w:rsidRPr="007F2089">
        <w:rPr>
          <w:spacing w:val="3"/>
          <w:w w:val="115"/>
          <w:lang w:val="fr-FR"/>
        </w:rPr>
        <w:t xml:space="preserve">la </w:t>
      </w:r>
      <w:r w:rsidRPr="007F2089">
        <w:rPr>
          <w:w w:val="115"/>
          <w:lang w:val="fr-FR"/>
        </w:rPr>
        <w:t>norme faisant autorité en la matière et applicable au Cameroun ; cette norme sera la norme la plus récemment approuvée par l’autorité</w:t>
      </w:r>
      <w:r w:rsidR="00447050">
        <w:rPr>
          <w:w w:val="115"/>
          <w:lang w:val="fr-FR"/>
        </w:rPr>
        <w:t xml:space="preserve"> </w:t>
      </w:r>
      <w:r w:rsidRPr="007F2089">
        <w:rPr>
          <w:w w:val="115"/>
          <w:lang w:val="fr-FR"/>
        </w:rPr>
        <w:t>compétente.</w:t>
      </w:r>
    </w:p>
    <w:p w:rsidR="00BC38A9" w:rsidRPr="00502490" w:rsidRDefault="00131969">
      <w:pPr>
        <w:pStyle w:val="Corpsdetexte"/>
        <w:spacing w:before="194" w:line="256" w:lineRule="auto"/>
        <w:ind w:left="991" w:right="381" w:hanging="483"/>
        <w:jc w:val="both"/>
        <w:rPr>
          <w:lang w:val="fr-FR"/>
        </w:rPr>
      </w:pPr>
      <w:r w:rsidRPr="00502490">
        <w:rPr>
          <w:w w:val="110"/>
          <w:lang w:val="fr-FR"/>
        </w:rPr>
        <w:t xml:space="preserve">5.2.  </w:t>
      </w:r>
      <w:r w:rsidR="008D5C93" w:rsidRPr="00502490">
        <w:rPr>
          <w:w w:val="110"/>
          <w:lang w:val="fr-FR"/>
        </w:rPr>
        <w:t>Le fournisseur étudiera, exécutera et garantira</w:t>
      </w:r>
      <w:r w:rsidRPr="00502490">
        <w:rPr>
          <w:w w:val="110"/>
          <w:lang w:val="fr-FR"/>
        </w:rPr>
        <w:t xml:space="preserve"> les fournitures et prestations du </w:t>
      </w:r>
      <w:r w:rsidR="008D5C93" w:rsidRPr="00502490">
        <w:rPr>
          <w:w w:val="110"/>
          <w:lang w:val="fr-FR"/>
        </w:rPr>
        <w:t>présent marché en</w:t>
      </w:r>
      <w:r w:rsidRPr="00502490">
        <w:rPr>
          <w:w w:val="110"/>
          <w:lang w:val="fr-FR"/>
        </w:rPr>
        <w:t xml:space="preserve"> prenant en considération la meilleure pratique </w:t>
      </w:r>
      <w:r w:rsidR="008D5C93" w:rsidRPr="00502490">
        <w:rPr>
          <w:w w:val="110"/>
          <w:lang w:val="fr-FR"/>
        </w:rPr>
        <w:t>de réalisation au Cameroun pour des opérations</w:t>
      </w:r>
      <w:r w:rsidRPr="00502490">
        <w:rPr>
          <w:w w:val="110"/>
          <w:lang w:val="fr-FR"/>
        </w:rPr>
        <w:t xml:space="preserve"> de technologie</w:t>
      </w:r>
      <w:r w:rsidR="00447050">
        <w:rPr>
          <w:w w:val="110"/>
          <w:lang w:val="fr-FR"/>
        </w:rPr>
        <w:t xml:space="preserve"> </w:t>
      </w:r>
      <w:r w:rsidRPr="00502490">
        <w:rPr>
          <w:w w:val="110"/>
          <w:lang w:val="fr-FR"/>
        </w:rPr>
        <w:t>similaire.</w:t>
      </w:r>
    </w:p>
    <w:p w:rsidR="00BC38A9" w:rsidRPr="00F46D98" w:rsidRDefault="00BC38A9">
      <w:pPr>
        <w:pStyle w:val="Corpsdetexte"/>
        <w:spacing w:before="5"/>
        <w:rPr>
          <w:sz w:val="10"/>
          <w:szCs w:val="10"/>
          <w:lang w:val="fr-FR"/>
        </w:rPr>
      </w:pPr>
    </w:p>
    <w:p w:rsidR="00BC38A9" w:rsidRPr="00871FCC" w:rsidRDefault="00131969">
      <w:pPr>
        <w:pStyle w:val="Corpsdetexte"/>
        <w:ind w:left="509"/>
        <w:rPr>
          <w:b/>
          <w:lang w:val="fr-FR"/>
        </w:rPr>
      </w:pPr>
      <w:r w:rsidRPr="00871FCC">
        <w:rPr>
          <w:b/>
          <w:w w:val="120"/>
          <w:lang w:val="fr-FR"/>
        </w:rPr>
        <w:t>Article 6 : Pièces constitutives de la lettre commande (CCAG Article 9)</w:t>
      </w:r>
    </w:p>
    <w:p w:rsidR="00BC38A9" w:rsidRPr="007F2089" w:rsidRDefault="00131969">
      <w:pPr>
        <w:pStyle w:val="Corpsdetexte"/>
        <w:spacing w:before="153"/>
        <w:ind w:left="509"/>
        <w:rPr>
          <w:lang w:val="fr-FR"/>
        </w:rPr>
      </w:pPr>
      <w:r w:rsidRPr="007F2089">
        <w:rPr>
          <w:w w:val="110"/>
          <w:lang w:val="fr-FR"/>
        </w:rPr>
        <w:t>Les pièces</w:t>
      </w:r>
      <w:r w:rsidR="00871FCC">
        <w:rPr>
          <w:w w:val="110"/>
          <w:lang w:val="fr-FR"/>
        </w:rPr>
        <w:t xml:space="preserve"> contractuelles constitutives de la</w:t>
      </w:r>
      <w:r w:rsidRPr="007F2089">
        <w:rPr>
          <w:w w:val="110"/>
          <w:lang w:val="fr-FR"/>
        </w:rPr>
        <w:t xml:space="preserve"> présent</w:t>
      </w:r>
      <w:r w:rsidR="00871FCC">
        <w:rPr>
          <w:w w:val="110"/>
          <w:lang w:val="fr-FR"/>
        </w:rPr>
        <w:t>e lettre-commande</w:t>
      </w:r>
      <w:r w:rsidRPr="007F2089">
        <w:rPr>
          <w:w w:val="110"/>
          <w:lang w:val="fr-FR"/>
        </w:rPr>
        <w:t xml:space="preserve"> sont par ordre de priorité :</w:t>
      </w:r>
    </w:p>
    <w:p w:rsidR="00BC38A9" w:rsidRPr="007F2089" w:rsidRDefault="008D5C93">
      <w:pPr>
        <w:pStyle w:val="Paragraphedeliste"/>
        <w:numPr>
          <w:ilvl w:val="0"/>
          <w:numId w:val="21"/>
        </w:numPr>
        <w:tabs>
          <w:tab w:val="left" w:pos="805"/>
        </w:tabs>
        <w:spacing w:before="181"/>
        <w:ind w:hanging="267"/>
        <w:jc w:val="left"/>
        <w:rPr>
          <w:lang w:val="fr-FR"/>
        </w:rPr>
      </w:pPr>
      <w:r w:rsidRPr="007F2089">
        <w:rPr>
          <w:w w:val="115"/>
          <w:lang w:val="fr-FR"/>
        </w:rPr>
        <w:t>La</w:t>
      </w:r>
      <w:r w:rsidR="00131969" w:rsidRPr="007F2089">
        <w:rPr>
          <w:w w:val="115"/>
          <w:lang w:val="fr-FR"/>
        </w:rPr>
        <w:t xml:space="preserve"> lettre de soumission ou l’acte </w:t>
      </w:r>
      <w:r w:rsidRPr="007F2089">
        <w:rPr>
          <w:w w:val="115"/>
          <w:lang w:val="fr-FR"/>
        </w:rPr>
        <w:t>d’engagement ;</w:t>
      </w:r>
    </w:p>
    <w:p w:rsidR="00BC38A9" w:rsidRPr="007F2089" w:rsidRDefault="008D5C93">
      <w:pPr>
        <w:pStyle w:val="Paragraphedeliste"/>
        <w:numPr>
          <w:ilvl w:val="0"/>
          <w:numId w:val="21"/>
        </w:numPr>
        <w:tabs>
          <w:tab w:val="left" w:pos="821"/>
        </w:tabs>
        <w:spacing w:before="127" w:line="256" w:lineRule="auto"/>
        <w:ind w:right="382" w:hanging="267"/>
        <w:jc w:val="both"/>
        <w:rPr>
          <w:lang w:val="fr-FR"/>
        </w:rPr>
      </w:pPr>
      <w:r w:rsidRPr="007F2089">
        <w:rPr>
          <w:w w:val="115"/>
          <w:lang w:val="fr-FR"/>
        </w:rPr>
        <w:t>La</w:t>
      </w:r>
      <w:r w:rsidR="00131969" w:rsidRPr="007F2089">
        <w:rPr>
          <w:w w:val="115"/>
          <w:lang w:val="fr-FR"/>
        </w:rPr>
        <w:t xml:space="preserve"> soumission du fournisseur et ses annexes dans toutes les dispositions non contraires au Cahier</w:t>
      </w:r>
      <w:r w:rsidR="00447050">
        <w:rPr>
          <w:w w:val="115"/>
          <w:lang w:val="fr-FR"/>
        </w:rPr>
        <w:t xml:space="preserve"> </w:t>
      </w:r>
      <w:r w:rsidR="00131969" w:rsidRPr="007F2089">
        <w:rPr>
          <w:w w:val="115"/>
          <w:lang w:val="fr-FR"/>
        </w:rPr>
        <w:t xml:space="preserve">des Clauses Administratives Particulières et </w:t>
      </w:r>
      <w:r w:rsidR="00131969" w:rsidRPr="007F2089">
        <w:rPr>
          <w:spacing w:val="2"/>
          <w:w w:val="115"/>
          <w:lang w:val="fr-FR"/>
        </w:rPr>
        <w:t xml:space="preserve">au </w:t>
      </w:r>
      <w:r w:rsidR="00131969" w:rsidRPr="007F2089">
        <w:rPr>
          <w:spacing w:val="3"/>
          <w:w w:val="115"/>
          <w:lang w:val="fr-FR"/>
        </w:rPr>
        <w:t xml:space="preserve">Cahier des </w:t>
      </w:r>
      <w:r w:rsidR="00131969" w:rsidRPr="007F2089">
        <w:rPr>
          <w:w w:val="115"/>
          <w:lang w:val="fr-FR"/>
        </w:rPr>
        <w:t xml:space="preserve">Spécifications Techniques ci-dessous </w:t>
      </w:r>
      <w:r w:rsidRPr="007F2089">
        <w:rPr>
          <w:w w:val="115"/>
          <w:lang w:val="fr-FR"/>
        </w:rPr>
        <w:t>visés ;</w:t>
      </w:r>
    </w:p>
    <w:p w:rsidR="00BC38A9" w:rsidRPr="007F2089" w:rsidRDefault="008D5C93">
      <w:pPr>
        <w:pStyle w:val="Paragraphedeliste"/>
        <w:numPr>
          <w:ilvl w:val="0"/>
          <w:numId w:val="21"/>
        </w:numPr>
        <w:tabs>
          <w:tab w:val="left" w:pos="805"/>
        </w:tabs>
        <w:spacing w:before="107"/>
        <w:ind w:hanging="267"/>
        <w:jc w:val="left"/>
        <w:rPr>
          <w:lang w:val="fr-FR"/>
        </w:rPr>
      </w:pPr>
      <w:r w:rsidRPr="007F2089">
        <w:rPr>
          <w:w w:val="110"/>
          <w:lang w:val="fr-FR"/>
        </w:rPr>
        <w:t>Le</w:t>
      </w:r>
      <w:r w:rsidR="00131969" w:rsidRPr="007F2089">
        <w:rPr>
          <w:w w:val="110"/>
          <w:lang w:val="fr-FR"/>
        </w:rPr>
        <w:t xml:space="preserve"> </w:t>
      </w:r>
      <w:r w:rsidR="00131969" w:rsidRPr="007F2089">
        <w:rPr>
          <w:spacing w:val="3"/>
          <w:w w:val="110"/>
          <w:lang w:val="fr-FR"/>
        </w:rPr>
        <w:t xml:space="preserve">Cahier </w:t>
      </w:r>
      <w:r w:rsidR="00131969" w:rsidRPr="007F2089">
        <w:rPr>
          <w:spacing w:val="2"/>
          <w:w w:val="110"/>
          <w:lang w:val="fr-FR"/>
        </w:rPr>
        <w:t xml:space="preserve">des </w:t>
      </w:r>
      <w:r w:rsidR="00131969" w:rsidRPr="007F2089">
        <w:rPr>
          <w:spacing w:val="4"/>
          <w:w w:val="110"/>
          <w:lang w:val="fr-FR"/>
        </w:rPr>
        <w:t xml:space="preserve">Clauses Administratives </w:t>
      </w:r>
      <w:r w:rsidR="00131969" w:rsidRPr="007F2089">
        <w:rPr>
          <w:w w:val="110"/>
          <w:lang w:val="fr-FR"/>
        </w:rPr>
        <w:t>Particulières (CCAP</w:t>
      </w:r>
      <w:r w:rsidRPr="007F2089">
        <w:rPr>
          <w:w w:val="110"/>
          <w:lang w:val="fr-FR"/>
        </w:rPr>
        <w:t>) ;</w:t>
      </w:r>
    </w:p>
    <w:p w:rsidR="00BC38A9" w:rsidRPr="007F2089" w:rsidRDefault="008D5C93">
      <w:pPr>
        <w:pStyle w:val="Paragraphedeliste"/>
        <w:numPr>
          <w:ilvl w:val="0"/>
          <w:numId w:val="21"/>
        </w:numPr>
        <w:tabs>
          <w:tab w:val="left" w:pos="805"/>
        </w:tabs>
        <w:spacing w:before="121"/>
        <w:ind w:hanging="267"/>
        <w:jc w:val="left"/>
        <w:rPr>
          <w:lang w:val="fr-FR"/>
        </w:rPr>
      </w:pPr>
      <w:r w:rsidRPr="007F2089">
        <w:rPr>
          <w:w w:val="110"/>
          <w:lang w:val="fr-FR"/>
        </w:rPr>
        <w:t>Les</w:t>
      </w:r>
      <w:r w:rsidR="00131969" w:rsidRPr="007F2089">
        <w:rPr>
          <w:w w:val="110"/>
          <w:lang w:val="fr-FR"/>
        </w:rPr>
        <w:t xml:space="preserve"> Spécifications Techniques (ST) </w:t>
      </w:r>
      <w:r w:rsidR="00131969" w:rsidRPr="007F2089">
        <w:rPr>
          <w:spacing w:val="3"/>
          <w:w w:val="110"/>
          <w:lang w:val="fr-FR"/>
        </w:rPr>
        <w:t xml:space="preserve">et/ou </w:t>
      </w:r>
      <w:r w:rsidR="00131969" w:rsidRPr="007F2089">
        <w:rPr>
          <w:spacing w:val="-3"/>
          <w:w w:val="110"/>
          <w:lang w:val="fr-FR"/>
        </w:rPr>
        <w:t xml:space="preserve">le </w:t>
      </w:r>
      <w:r w:rsidRPr="007F2089">
        <w:rPr>
          <w:w w:val="110"/>
          <w:lang w:val="fr-FR"/>
        </w:rPr>
        <w:t>CCTP ;</w:t>
      </w:r>
    </w:p>
    <w:p w:rsidR="00BC38A9" w:rsidRPr="007F2089" w:rsidRDefault="008D5C93">
      <w:pPr>
        <w:pStyle w:val="Paragraphedeliste"/>
        <w:numPr>
          <w:ilvl w:val="0"/>
          <w:numId w:val="21"/>
        </w:numPr>
        <w:tabs>
          <w:tab w:val="left" w:pos="821"/>
        </w:tabs>
        <w:spacing w:before="126" w:line="256" w:lineRule="auto"/>
        <w:ind w:right="381" w:hanging="267"/>
        <w:jc w:val="both"/>
        <w:rPr>
          <w:lang w:val="fr-FR"/>
        </w:rPr>
      </w:pPr>
      <w:r w:rsidRPr="007F2089">
        <w:rPr>
          <w:w w:val="110"/>
          <w:lang w:val="fr-FR"/>
        </w:rPr>
        <w:t>Les</w:t>
      </w:r>
      <w:r w:rsidR="00131969" w:rsidRPr="007F2089">
        <w:rPr>
          <w:w w:val="110"/>
          <w:lang w:val="fr-FR"/>
        </w:rPr>
        <w:t xml:space="preserve"> éléments propres à la détermination du montant du marché, tels que, par ordre de priorité : les bordereaux des prix unitaires ; l’état des prix forfaitaires ; le</w:t>
      </w:r>
      <w:r w:rsidR="00871FCC">
        <w:rPr>
          <w:w w:val="110"/>
          <w:lang w:val="fr-FR"/>
        </w:rPr>
        <w:t xml:space="preserve"> détail ou le devis estimatif</w:t>
      </w:r>
      <w:r w:rsidRPr="007F2089">
        <w:rPr>
          <w:w w:val="110"/>
          <w:lang w:val="fr-FR"/>
        </w:rPr>
        <w:t xml:space="preserve"> ;</w:t>
      </w:r>
    </w:p>
    <w:p w:rsidR="00BC38A9" w:rsidRDefault="00131969">
      <w:pPr>
        <w:pStyle w:val="Paragraphedeliste"/>
        <w:numPr>
          <w:ilvl w:val="0"/>
          <w:numId w:val="21"/>
        </w:numPr>
        <w:tabs>
          <w:tab w:val="left" w:pos="913"/>
        </w:tabs>
        <w:spacing w:before="52"/>
        <w:ind w:left="912" w:hanging="292"/>
        <w:jc w:val="left"/>
      </w:pPr>
      <w:r>
        <w:rPr>
          <w:w w:val="110"/>
        </w:rPr>
        <w:t xml:space="preserve">le </w:t>
      </w:r>
      <w:proofErr w:type="spellStart"/>
      <w:r>
        <w:rPr>
          <w:w w:val="110"/>
        </w:rPr>
        <w:t>programme</w:t>
      </w:r>
      <w:proofErr w:type="spellEnd"/>
      <w:r>
        <w:rPr>
          <w:w w:val="110"/>
        </w:rPr>
        <w:t xml:space="preserve"> de livraison;</w:t>
      </w:r>
    </w:p>
    <w:p w:rsidR="00BC38A9" w:rsidRPr="007F2089" w:rsidRDefault="008D5C93">
      <w:pPr>
        <w:pStyle w:val="Paragraphedeliste"/>
        <w:numPr>
          <w:ilvl w:val="0"/>
          <w:numId w:val="21"/>
        </w:numPr>
        <w:tabs>
          <w:tab w:val="left" w:pos="911"/>
        </w:tabs>
        <w:spacing w:before="124" w:line="247" w:lineRule="auto"/>
        <w:ind w:left="617" w:right="716" w:firstLine="0"/>
        <w:jc w:val="left"/>
        <w:rPr>
          <w:lang w:val="fr-FR"/>
        </w:rPr>
      </w:pPr>
      <w:r w:rsidRPr="007F2089">
        <w:rPr>
          <w:w w:val="110"/>
          <w:lang w:val="fr-FR"/>
        </w:rPr>
        <w:t>Le</w:t>
      </w:r>
      <w:r w:rsidR="00131969" w:rsidRPr="007F2089">
        <w:rPr>
          <w:w w:val="110"/>
          <w:lang w:val="fr-FR"/>
        </w:rPr>
        <w:t xml:space="preserve"> Cahier </w:t>
      </w:r>
      <w:r w:rsidR="00131969" w:rsidRPr="007F2089">
        <w:rPr>
          <w:spacing w:val="-2"/>
          <w:w w:val="110"/>
          <w:lang w:val="fr-FR"/>
        </w:rPr>
        <w:t xml:space="preserve">des </w:t>
      </w:r>
      <w:r w:rsidR="00131969" w:rsidRPr="007F2089">
        <w:rPr>
          <w:w w:val="110"/>
          <w:lang w:val="fr-FR"/>
        </w:rPr>
        <w:t xml:space="preserve">Clauses Administratives Générales (CCAG) applicables aux marchés publics de fournitures mis en vigueur par arrêté N° 033 du 13 février </w:t>
      </w:r>
      <w:r w:rsidRPr="007F2089">
        <w:rPr>
          <w:w w:val="110"/>
          <w:lang w:val="fr-FR"/>
        </w:rPr>
        <w:t>2007 ;</w:t>
      </w:r>
    </w:p>
    <w:p w:rsidR="00BC38A9" w:rsidRPr="00F46D98" w:rsidRDefault="00BC38A9">
      <w:pPr>
        <w:pStyle w:val="Corpsdetexte"/>
        <w:spacing w:before="10"/>
        <w:rPr>
          <w:sz w:val="10"/>
          <w:szCs w:val="10"/>
          <w:lang w:val="fr-FR"/>
        </w:rPr>
      </w:pPr>
    </w:p>
    <w:p w:rsidR="00BC38A9" w:rsidRPr="007F391E" w:rsidRDefault="00131969">
      <w:pPr>
        <w:pStyle w:val="Corpsdetexte"/>
        <w:ind w:left="617"/>
        <w:rPr>
          <w:b/>
          <w:lang w:val="fr-FR"/>
        </w:rPr>
      </w:pPr>
      <w:r w:rsidRPr="007F391E">
        <w:rPr>
          <w:b/>
          <w:w w:val="120"/>
          <w:lang w:val="fr-FR"/>
        </w:rPr>
        <w:t>Article 7 : Textes généraux applicables</w:t>
      </w:r>
    </w:p>
    <w:p w:rsidR="00556446" w:rsidRPr="00F46D98" w:rsidRDefault="00202A43" w:rsidP="00F46D98">
      <w:pPr>
        <w:pStyle w:val="Corpsdetexte"/>
        <w:spacing w:before="150" w:line="256" w:lineRule="auto"/>
        <w:ind w:left="617" w:right="415"/>
        <w:rPr>
          <w:w w:val="110"/>
          <w:lang w:val="fr-FR"/>
        </w:rPr>
      </w:pPr>
      <w:r>
        <w:rPr>
          <w:w w:val="110"/>
          <w:lang w:val="fr-FR"/>
        </w:rPr>
        <w:t>En tout ce qui n’est pas contraire aux dispositions de la présent lettre-commande, le prestataire est soumis</w:t>
      </w:r>
      <w:r w:rsidR="00131969" w:rsidRPr="007F2089">
        <w:rPr>
          <w:w w:val="110"/>
          <w:lang w:val="fr-FR"/>
        </w:rPr>
        <w:t xml:space="preserve"> aux textes généraux ci-après : </w:t>
      </w:r>
    </w:p>
    <w:p w:rsidR="00556446" w:rsidRPr="00397325" w:rsidRDefault="00556446" w:rsidP="00556446">
      <w:pPr>
        <w:jc w:val="both"/>
        <w:rPr>
          <w:color w:val="000000"/>
          <w:lang w:val="fr-FR"/>
        </w:rPr>
      </w:pPr>
      <w:r>
        <w:rPr>
          <w:w w:val="110"/>
          <w:lang w:val="fr-FR"/>
        </w:rPr>
        <w:tab/>
      </w:r>
      <w:r w:rsidRPr="00397325">
        <w:rPr>
          <w:color w:val="000000"/>
          <w:lang w:val="fr-FR"/>
        </w:rPr>
        <w:t xml:space="preserve">1. La Loi 2018/012 du 11 Juillet 2018 portant Régime Financier de l’Etat </w:t>
      </w:r>
      <w:r w:rsidR="004A189D" w:rsidRPr="00397325">
        <w:rPr>
          <w:color w:val="000000"/>
          <w:lang w:val="fr-FR"/>
        </w:rPr>
        <w:t>et des Autres Entités Publiques</w:t>
      </w:r>
      <w:r w:rsidRPr="00397325">
        <w:rPr>
          <w:color w:val="000000"/>
          <w:lang w:val="fr-FR"/>
        </w:rPr>
        <w:t>;</w:t>
      </w:r>
    </w:p>
    <w:p w:rsidR="00556446" w:rsidRPr="00397325" w:rsidRDefault="00556446" w:rsidP="00556446">
      <w:pPr>
        <w:jc w:val="both"/>
        <w:rPr>
          <w:color w:val="000000"/>
          <w:lang w:val="fr-FR"/>
        </w:rPr>
      </w:pPr>
      <w:r w:rsidRPr="00397325">
        <w:rPr>
          <w:color w:val="000000"/>
          <w:lang w:val="fr-FR"/>
        </w:rPr>
        <w:tab/>
        <w:t>2. L</w:t>
      </w:r>
      <w:r w:rsidRPr="00397325">
        <w:rPr>
          <w:color w:val="000000"/>
          <w:sz w:val="21"/>
          <w:szCs w:val="21"/>
          <w:lang w:val="fr-FR"/>
        </w:rPr>
        <w:t xml:space="preserve">a Loi 2020/018 du 17 Décembre 2020 </w:t>
      </w:r>
      <w:r w:rsidRPr="00397325">
        <w:rPr>
          <w:color w:val="000000"/>
          <w:lang w:val="fr-FR"/>
        </w:rPr>
        <w:t>portant Loi de Finances de la République du Cameroun pour l’Exercice 2021 ;</w:t>
      </w:r>
    </w:p>
    <w:p w:rsidR="00556446" w:rsidRPr="00397325" w:rsidRDefault="00556446" w:rsidP="00556446">
      <w:pPr>
        <w:jc w:val="both"/>
        <w:rPr>
          <w:color w:val="000000"/>
          <w:lang w:val="fr-FR"/>
        </w:rPr>
      </w:pPr>
      <w:r w:rsidRPr="00397325">
        <w:rPr>
          <w:color w:val="000000"/>
          <w:lang w:val="fr-FR"/>
        </w:rPr>
        <w:tab/>
      </w:r>
      <w:proofErr w:type="gramStart"/>
      <w:r w:rsidRPr="00397325">
        <w:rPr>
          <w:color w:val="000000"/>
          <w:lang w:val="fr-FR"/>
        </w:rPr>
        <w:t>3.La</w:t>
      </w:r>
      <w:proofErr w:type="gramEnd"/>
      <w:r w:rsidRPr="00397325">
        <w:rPr>
          <w:color w:val="000000"/>
          <w:lang w:val="fr-FR"/>
        </w:rPr>
        <w:t xml:space="preserve"> Loi N° 2019/024 du 24 Décembre 2019 portant Code Général des Collectivités Territoriales Décentralisées</w:t>
      </w:r>
    </w:p>
    <w:p w:rsidR="00556446" w:rsidRPr="00397325" w:rsidRDefault="00556446" w:rsidP="00556446">
      <w:pPr>
        <w:jc w:val="both"/>
        <w:rPr>
          <w:color w:val="000000"/>
          <w:lang w:val="fr-FR"/>
        </w:rPr>
      </w:pPr>
      <w:r w:rsidRPr="00397325">
        <w:rPr>
          <w:color w:val="000000"/>
          <w:lang w:val="fr-FR"/>
        </w:rPr>
        <w:tab/>
      </w:r>
      <w:proofErr w:type="gramStart"/>
      <w:r w:rsidRPr="00397325">
        <w:rPr>
          <w:color w:val="000000"/>
          <w:lang w:val="fr-FR"/>
        </w:rPr>
        <w:t>4.</w:t>
      </w:r>
      <w:r w:rsidR="004A189D" w:rsidRPr="00397325">
        <w:rPr>
          <w:color w:val="000000"/>
          <w:lang w:val="fr-FR"/>
        </w:rPr>
        <w:t>Le</w:t>
      </w:r>
      <w:proofErr w:type="gramEnd"/>
      <w:r w:rsidR="004A189D" w:rsidRPr="00397325">
        <w:rPr>
          <w:color w:val="000000"/>
          <w:lang w:val="fr-FR"/>
        </w:rPr>
        <w:t xml:space="preserve"> D</w:t>
      </w:r>
      <w:r w:rsidRPr="00397325">
        <w:rPr>
          <w:color w:val="000000"/>
          <w:lang w:val="fr-FR"/>
        </w:rPr>
        <w:t>écret n°2018/366 du 2</w:t>
      </w:r>
      <w:r w:rsidR="00935782" w:rsidRPr="00397325">
        <w:rPr>
          <w:color w:val="000000"/>
          <w:lang w:val="fr-FR"/>
        </w:rPr>
        <w:t>0 juin 2018 portant code des Marchés P</w:t>
      </w:r>
      <w:r w:rsidRPr="00397325">
        <w:rPr>
          <w:color w:val="000000"/>
          <w:lang w:val="fr-FR"/>
        </w:rPr>
        <w:t>ublics</w:t>
      </w:r>
    </w:p>
    <w:p w:rsidR="00556446" w:rsidRPr="00397325" w:rsidRDefault="00556446" w:rsidP="00556446">
      <w:pPr>
        <w:jc w:val="both"/>
        <w:rPr>
          <w:color w:val="000000"/>
          <w:lang w:val="fr-FR"/>
        </w:rPr>
      </w:pPr>
      <w:r w:rsidRPr="00397325">
        <w:rPr>
          <w:color w:val="000000"/>
          <w:lang w:val="fr-FR"/>
        </w:rPr>
        <w:tab/>
      </w:r>
      <w:proofErr w:type="gramStart"/>
      <w:r w:rsidRPr="00397325">
        <w:rPr>
          <w:color w:val="000000"/>
          <w:lang w:val="fr-FR"/>
        </w:rPr>
        <w:t>5.</w:t>
      </w:r>
      <w:r w:rsidR="004A189D" w:rsidRPr="00397325">
        <w:rPr>
          <w:color w:val="000000"/>
          <w:lang w:val="fr-FR"/>
        </w:rPr>
        <w:t>Le</w:t>
      </w:r>
      <w:proofErr w:type="gramEnd"/>
      <w:r w:rsidR="004A189D" w:rsidRPr="00397325">
        <w:rPr>
          <w:color w:val="000000"/>
          <w:lang w:val="fr-FR"/>
        </w:rPr>
        <w:t xml:space="preserve"> D</w:t>
      </w:r>
      <w:r w:rsidRPr="00397325">
        <w:rPr>
          <w:color w:val="000000"/>
          <w:lang w:val="fr-FR"/>
        </w:rPr>
        <w:t>écret n° 2012/075 du 08 mars 2012 portant organisation du Ministère des Marchés Publics, dans ses dispositions non contraires au décret n°2018/366 du 20 juin 2018 suscité ;</w:t>
      </w:r>
    </w:p>
    <w:p w:rsidR="00556446" w:rsidRPr="00397325" w:rsidRDefault="00556446" w:rsidP="00556446">
      <w:pPr>
        <w:jc w:val="both"/>
        <w:rPr>
          <w:color w:val="000000"/>
          <w:lang w:val="fr-FR"/>
        </w:rPr>
      </w:pPr>
      <w:r w:rsidRPr="00397325">
        <w:rPr>
          <w:color w:val="000000"/>
          <w:lang w:val="fr-FR"/>
        </w:rPr>
        <w:tab/>
      </w:r>
      <w:proofErr w:type="gramStart"/>
      <w:r w:rsidRPr="00397325">
        <w:rPr>
          <w:color w:val="000000"/>
          <w:lang w:val="fr-FR"/>
        </w:rPr>
        <w:t>6.</w:t>
      </w:r>
      <w:r w:rsidR="004A189D" w:rsidRPr="00397325">
        <w:rPr>
          <w:color w:val="000000"/>
          <w:lang w:val="fr-FR"/>
        </w:rPr>
        <w:t>Le</w:t>
      </w:r>
      <w:proofErr w:type="gramEnd"/>
      <w:r w:rsidR="004A189D" w:rsidRPr="00397325">
        <w:rPr>
          <w:color w:val="000000"/>
          <w:lang w:val="fr-FR"/>
        </w:rPr>
        <w:t xml:space="preserve"> D</w:t>
      </w:r>
      <w:r w:rsidRPr="00397325">
        <w:rPr>
          <w:color w:val="000000"/>
          <w:lang w:val="fr-FR"/>
        </w:rPr>
        <w:t>écret n° 2012/076 du 08 mars 2012 modifiant et complétant certaines dispositions du décret N° 2001/048 du 23 février 2001 portant création, organisation et fonctionnement de l’ARMP ;</w:t>
      </w:r>
    </w:p>
    <w:p w:rsidR="00556446" w:rsidRPr="00397325" w:rsidRDefault="00556446" w:rsidP="00556446">
      <w:pPr>
        <w:jc w:val="both"/>
        <w:rPr>
          <w:color w:val="000000"/>
          <w:lang w:val="fr-FR"/>
        </w:rPr>
      </w:pPr>
      <w:r w:rsidRPr="00397325">
        <w:rPr>
          <w:color w:val="000000"/>
          <w:lang w:val="fr-FR"/>
        </w:rPr>
        <w:tab/>
      </w:r>
      <w:proofErr w:type="gramStart"/>
      <w:r w:rsidRPr="00397325">
        <w:rPr>
          <w:color w:val="000000"/>
          <w:lang w:val="fr-FR"/>
        </w:rPr>
        <w:t>7.</w:t>
      </w:r>
      <w:r w:rsidR="004A189D" w:rsidRPr="00397325">
        <w:rPr>
          <w:color w:val="000000"/>
          <w:lang w:val="fr-FR"/>
        </w:rPr>
        <w:t>Le</w:t>
      </w:r>
      <w:proofErr w:type="gramEnd"/>
      <w:r w:rsidR="004A189D" w:rsidRPr="00397325">
        <w:rPr>
          <w:color w:val="000000"/>
          <w:lang w:val="fr-FR"/>
        </w:rPr>
        <w:t xml:space="preserve"> D</w:t>
      </w:r>
      <w:r w:rsidRPr="00397325">
        <w:rPr>
          <w:color w:val="000000"/>
          <w:lang w:val="fr-FR"/>
        </w:rPr>
        <w:t>écret N° 2003/651/PM du 16 avril 2003 fixant les modalités d’application du régime fiscal et douanier des marchés publics ;</w:t>
      </w:r>
    </w:p>
    <w:p w:rsidR="00556446" w:rsidRPr="00397325" w:rsidRDefault="00556446" w:rsidP="00556446">
      <w:pPr>
        <w:jc w:val="both"/>
        <w:rPr>
          <w:color w:val="000000"/>
          <w:lang w:val="fr-FR"/>
        </w:rPr>
      </w:pPr>
      <w:r w:rsidRPr="00397325">
        <w:rPr>
          <w:color w:val="000000"/>
          <w:lang w:val="fr-FR"/>
        </w:rPr>
        <w:tab/>
      </w:r>
      <w:proofErr w:type="gramStart"/>
      <w:r w:rsidRPr="00397325">
        <w:rPr>
          <w:color w:val="000000"/>
          <w:lang w:val="fr-FR"/>
        </w:rPr>
        <w:t>8.Arrêté</w:t>
      </w:r>
      <w:proofErr w:type="gramEnd"/>
      <w:r w:rsidRPr="00397325">
        <w:rPr>
          <w:color w:val="000000"/>
          <w:lang w:val="fr-FR"/>
        </w:rPr>
        <w:t xml:space="preserve"> N° 033 du 13 février 2007 mettant en vigueur les Cahiers des Clauses Administratives </w:t>
      </w:r>
      <w:r w:rsidRPr="00397325">
        <w:rPr>
          <w:color w:val="000000"/>
          <w:lang w:val="fr-FR"/>
        </w:rPr>
        <w:lastRenderedPageBreak/>
        <w:t>Générales (CCAG) applicables</w:t>
      </w:r>
      <w:r w:rsidR="00D47777" w:rsidRPr="00397325">
        <w:rPr>
          <w:color w:val="000000"/>
          <w:lang w:val="fr-FR"/>
        </w:rPr>
        <w:t xml:space="preserve"> aux Marchés P</w:t>
      </w:r>
      <w:r w:rsidRPr="00397325">
        <w:rPr>
          <w:color w:val="000000"/>
          <w:lang w:val="fr-FR"/>
        </w:rPr>
        <w:t>ublics</w:t>
      </w:r>
      <w:r w:rsidR="00DD292D" w:rsidRPr="00397325">
        <w:rPr>
          <w:color w:val="000000"/>
          <w:lang w:val="fr-FR"/>
        </w:rPr>
        <w:t xml:space="preserve"> de </w:t>
      </w:r>
      <w:r w:rsidR="00D47777" w:rsidRPr="00397325">
        <w:rPr>
          <w:color w:val="000000"/>
          <w:lang w:val="fr-FR"/>
        </w:rPr>
        <w:t>F</w:t>
      </w:r>
      <w:r w:rsidR="00DD292D" w:rsidRPr="00397325">
        <w:rPr>
          <w:color w:val="000000"/>
          <w:lang w:val="fr-FR"/>
        </w:rPr>
        <w:t>ournitures</w:t>
      </w:r>
      <w:r w:rsidRPr="00397325">
        <w:rPr>
          <w:color w:val="000000"/>
          <w:lang w:val="fr-FR"/>
        </w:rPr>
        <w:t xml:space="preserve"> ;</w:t>
      </w:r>
    </w:p>
    <w:p w:rsidR="00556446" w:rsidRPr="00397325" w:rsidRDefault="00556446" w:rsidP="00556446">
      <w:pPr>
        <w:jc w:val="both"/>
        <w:rPr>
          <w:color w:val="000000"/>
          <w:lang w:val="fr-FR"/>
        </w:rPr>
      </w:pPr>
      <w:r w:rsidRPr="00397325">
        <w:rPr>
          <w:color w:val="000000"/>
          <w:lang w:val="fr-FR"/>
        </w:rPr>
        <w:tab/>
      </w:r>
      <w:proofErr w:type="gramStart"/>
      <w:r w:rsidRPr="00397325">
        <w:rPr>
          <w:color w:val="000000"/>
          <w:lang w:val="fr-FR"/>
        </w:rPr>
        <w:t>9.L’Arrêté</w:t>
      </w:r>
      <w:proofErr w:type="gramEnd"/>
      <w:r w:rsidRPr="00397325">
        <w:rPr>
          <w:color w:val="000000"/>
          <w:lang w:val="fr-FR"/>
        </w:rPr>
        <w:t xml:space="preserve"> N° 093/CAB/PM du 05 novembre 2002 fixant les montants de la caution de soumission et des frais d’achat des dossiers d’appel d’offres ;</w:t>
      </w:r>
    </w:p>
    <w:p w:rsidR="00556446" w:rsidRPr="00397325" w:rsidRDefault="00556446" w:rsidP="00556446">
      <w:pPr>
        <w:jc w:val="both"/>
        <w:rPr>
          <w:color w:val="000000"/>
          <w:lang w:val="fr-FR"/>
        </w:rPr>
      </w:pPr>
      <w:r w:rsidRPr="00397325">
        <w:rPr>
          <w:color w:val="000000"/>
          <w:lang w:val="fr-FR"/>
        </w:rPr>
        <w:tab/>
        <w:t>10</w:t>
      </w:r>
      <w:proofErr w:type="gramStart"/>
      <w:r w:rsidRPr="00397325">
        <w:rPr>
          <w:color w:val="000000"/>
          <w:lang w:val="fr-FR"/>
        </w:rPr>
        <w:t>.L’arrêté</w:t>
      </w:r>
      <w:proofErr w:type="gramEnd"/>
      <w:r w:rsidRPr="00397325">
        <w:rPr>
          <w:color w:val="000000"/>
          <w:lang w:val="fr-FR"/>
        </w:rPr>
        <w:t xml:space="preserve"> N° 403/A/MINMAP/CAB du 21 Octobre 2019 fixant les plafonds des indemnités servies par les Maîtres s’Ouvrage ou Maîtres d’Ouvrage Délégués aux Présidents, Membres et Rapporteurs des Commissions de réception, des Commission de suivi et de recette technique ;</w:t>
      </w:r>
    </w:p>
    <w:p w:rsidR="00556446" w:rsidRPr="00397325" w:rsidRDefault="00556446" w:rsidP="00556446">
      <w:pPr>
        <w:jc w:val="both"/>
        <w:rPr>
          <w:color w:val="000000"/>
          <w:lang w:val="fr-FR"/>
        </w:rPr>
      </w:pPr>
      <w:r w:rsidRPr="00397325">
        <w:rPr>
          <w:color w:val="000000"/>
          <w:lang w:val="fr-FR"/>
        </w:rPr>
        <w:tab/>
        <w:t>11</w:t>
      </w:r>
      <w:proofErr w:type="gramStart"/>
      <w:r w:rsidRPr="00397325">
        <w:rPr>
          <w:color w:val="000000"/>
          <w:lang w:val="fr-FR"/>
        </w:rPr>
        <w:t>.La</w:t>
      </w:r>
      <w:proofErr w:type="gramEnd"/>
      <w:r w:rsidRPr="00397325">
        <w:rPr>
          <w:color w:val="000000"/>
          <w:lang w:val="fr-FR"/>
        </w:rPr>
        <w:t xml:space="preserve"> circulaire N° 002/CAB/PM du 31 janvier 2011 portant amélioration de la performance du système des marchés publics;</w:t>
      </w:r>
    </w:p>
    <w:p w:rsidR="00556446" w:rsidRPr="00397325" w:rsidRDefault="00556446" w:rsidP="00556446">
      <w:pPr>
        <w:jc w:val="both"/>
        <w:rPr>
          <w:color w:val="000000"/>
          <w:lang w:val="fr-FR"/>
        </w:rPr>
      </w:pPr>
      <w:r w:rsidRPr="00397325">
        <w:rPr>
          <w:color w:val="000000"/>
          <w:lang w:val="fr-FR"/>
        </w:rPr>
        <w:tab/>
        <w:t>12</w:t>
      </w:r>
      <w:proofErr w:type="gramStart"/>
      <w:r w:rsidRPr="00397325">
        <w:rPr>
          <w:color w:val="000000"/>
          <w:lang w:val="fr-FR"/>
        </w:rPr>
        <w:t>.La</w:t>
      </w:r>
      <w:proofErr w:type="gramEnd"/>
      <w:r w:rsidRPr="00397325">
        <w:rPr>
          <w:color w:val="000000"/>
          <w:lang w:val="fr-FR"/>
        </w:rPr>
        <w:t xml:space="preserve"> circulaire N° 003/CAB/PM du 31 janvier 2011, relative aux modalités de gestion des changements des conditions économiques des marchés publics ;</w:t>
      </w:r>
    </w:p>
    <w:p w:rsidR="00556446" w:rsidRPr="00397325" w:rsidRDefault="00556446" w:rsidP="00556446">
      <w:pPr>
        <w:jc w:val="both"/>
        <w:rPr>
          <w:color w:val="000000"/>
          <w:lang w:val="fr-FR"/>
        </w:rPr>
      </w:pPr>
      <w:r w:rsidRPr="00397325">
        <w:rPr>
          <w:color w:val="000000"/>
          <w:lang w:val="fr-FR"/>
        </w:rPr>
        <w:tab/>
        <w:t>12</w:t>
      </w:r>
      <w:proofErr w:type="gramStart"/>
      <w:r w:rsidRPr="00397325">
        <w:rPr>
          <w:color w:val="000000"/>
          <w:lang w:val="fr-FR"/>
        </w:rPr>
        <w:t>.La</w:t>
      </w:r>
      <w:proofErr w:type="gramEnd"/>
      <w:r w:rsidRPr="00397325">
        <w:rPr>
          <w:color w:val="000000"/>
          <w:lang w:val="fr-FR"/>
        </w:rPr>
        <w:t xml:space="preserve"> circulaire N° 003/CAB/PM du 18 Avril 2008 relative au respect des règles régissant la passation, l’exécution et le contrôle des Marchés Publics, </w:t>
      </w:r>
    </w:p>
    <w:p w:rsidR="00556446" w:rsidRPr="00397325" w:rsidRDefault="00556446" w:rsidP="00556446">
      <w:pPr>
        <w:jc w:val="both"/>
        <w:rPr>
          <w:color w:val="000000"/>
          <w:lang w:val="fr-FR"/>
        </w:rPr>
      </w:pPr>
      <w:r w:rsidRPr="00397325">
        <w:rPr>
          <w:color w:val="000000"/>
          <w:lang w:val="fr-FR"/>
        </w:rPr>
        <w:tab/>
        <w:t>13</w:t>
      </w:r>
      <w:proofErr w:type="gramStart"/>
      <w:r w:rsidRPr="00397325">
        <w:rPr>
          <w:color w:val="000000"/>
          <w:lang w:val="fr-FR"/>
        </w:rPr>
        <w:t>.La</w:t>
      </w:r>
      <w:proofErr w:type="gramEnd"/>
      <w:r w:rsidRPr="00397325">
        <w:rPr>
          <w:color w:val="000000"/>
          <w:lang w:val="fr-FR"/>
        </w:rPr>
        <w:t xml:space="preserve"> Circulaire N°00000242/C/MINFI du 30 Décembre 2020 Portant instructions relatives à l’Exécution des Lois de Finances, au Suivi et au Contrôle de l’Exécution du Budget de l’État et des Autres Entités Publiques pour l’exercice 2021 ;</w:t>
      </w:r>
    </w:p>
    <w:p w:rsidR="00556446" w:rsidRPr="00397325" w:rsidRDefault="00556446" w:rsidP="00556446">
      <w:pPr>
        <w:jc w:val="both"/>
        <w:rPr>
          <w:color w:val="000000"/>
          <w:sz w:val="21"/>
          <w:szCs w:val="21"/>
          <w:lang w:val="fr-FR"/>
        </w:rPr>
      </w:pPr>
      <w:r w:rsidRPr="00397325">
        <w:rPr>
          <w:color w:val="000000"/>
          <w:sz w:val="21"/>
          <w:szCs w:val="21"/>
          <w:lang w:val="fr-FR"/>
        </w:rPr>
        <w:tab/>
        <w:t>14.La Lettre-Circulaire N°000010/LC/MINMAP/CAB du 22 septembre 2020 clarifiant les documents de paiement à soumettre au visa préalable au paiement du Ministère chargé des Marchés Publics</w:t>
      </w:r>
    </w:p>
    <w:p w:rsidR="00556446" w:rsidRPr="00397325" w:rsidRDefault="00556446" w:rsidP="00556446">
      <w:pPr>
        <w:jc w:val="both"/>
        <w:rPr>
          <w:color w:val="000000"/>
          <w:sz w:val="21"/>
          <w:szCs w:val="21"/>
          <w:lang w:val="fr-FR"/>
        </w:rPr>
      </w:pPr>
      <w:r w:rsidRPr="00397325">
        <w:rPr>
          <w:color w:val="000000"/>
          <w:sz w:val="21"/>
          <w:szCs w:val="21"/>
          <w:lang w:val="fr-FR"/>
        </w:rPr>
        <w:tab/>
        <w:t>15</w:t>
      </w:r>
      <w:proofErr w:type="gramStart"/>
      <w:r w:rsidRPr="00397325">
        <w:rPr>
          <w:color w:val="000000"/>
          <w:sz w:val="21"/>
          <w:szCs w:val="21"/>
          <w:lang w:val="fr-FR"/>
        </w:rPr>
        <w:t>.La</w:t>
      </w:r>
      <w:proofErr w:type="gramEnd"/>
      <w:r w:rsidRPr="00397325">
        <w:rPr>
          <w:color w:val="000000"/>
          <w:sz w:val="21"/>
          <w:szCs w:val="21"/>
          <w:lang w:val="fr-FR"/>
        </w:rPr>
        <w:t xml:space="preserve"> Lettre-Circulaire N°000001/LC/MINMAP/CAB DU 15 janvier 2021 relative à la délivrance des quittances d’achat des DAO et leur mise à disposition aux soumissionnaires potentiels</w:t>
      </w:r>
      <w:r w:rsidRPr="00397325">
        <w:rPr>
          <w:color w:val="000000"/>
          <w:lang w:val="fr-FR"/>
        </w:rPr>
        <w:tab/>
      </w:r>
    </w:p>
    <w:p w:rsidR="00556446" w:rsidRPr="00397325" w:rsidRDefault="00556446" w:rsidP="00556446">
      <w:pPr>
        <w:jc w:val="both"/>
        <w:rPr>
          <w:color w:val="000000"/>
          <w:lang w:val="fr-FR"/>
        </w:rPr>
      </w:pPr>
      <w:r w:rsidRPr="00397325">
        <w:rPr>
          <w:color w:val="000000"/>
          <w:lang w:val="fr-FR"/>
        </w:rPr>
        <w:tab/>
        <w:t>D’autres textes spécifiques au domaine concerné par la Lettre Commande.</w:t>
      </w:r>
    </w:p>
    <w:p w:rsidR="00BC38A9" w:rsidRPr="00F46D98" w:rsidRDefault="00BC38A9">
      <w:pPr>
        <w:pStyle w:val="Corpsdetexte"/>
        <w:spacing w:before="2"/>
        <w:rPr>
          <w:sz w:val="10"/>
          <w:szCs w:val="10"/>
          <w:lang w:val="fr-FR"/>
        </w:rPr>
      </w:pPr>
    </w:p>
    <w:p w:rsidR="00BC38A9" w:rsidRPr="004C7513" w:rsidRDefault="00131969">
      <w:pPr>
        <w:pStyle w:val="Corpsdetexte"/>
        <w:spacing w:before="1"/>
        <w:ind w:left="617"/>
        <w:rPr>
          <w:b/>
          <w:lang w:val="fr-FR"/>
        </w:rPr>
      </w:pPr>
      <w:r w:rsidRPr="004C7513">
        <w:rPr>
          <w:b/>
          <w:w w:val="115"/>
          <w:lang w:val="fr-FR"/>
        </w:rPr>
        <w:t xml:space="preserve">Article </w:t>
      </w:r>
      <w:r w:rsidR="008D5C93" w:rsidRPr="004C7513">
        <w:rPr>
          <w:b/>
          <w:w w:val="115"/>
          <w:lang w:val="fr-FR"/>
        </w:rPr>
        <w:t>8 :</w:t>
      </w:r>
      <w:r w:rsidRPr="004C7513">
        <w:rPr>
          <w:b/>
          <w:w w:val="115"/>
          <w:lang w:val="fr-FR"/>
        </w:rPr>
        <w:t xml:space="preserve"> Forme des notifications et Communications (CCAG Articles 6 complété)</w:t>
      </w:r>
    </w:p>
    <w:p w:rsidR="00BC38A9" w:rsidRPr="007F2089" w:rsidRDefault="00131969">
      <w:pPr>
        <w:pStyle w:val="Paragraphedeliste"/>
        <w:numPr>
          <w:ilvl w:val="1"/>
          <w:numId w:val="19"/>
        </w:numPr>
        <w:tabs>
          <w:tab w:val="left" w:pos="1198"/>
          <w:tab w:val="left" w:pos="1200"/>
        </w:tabs>
        <w:spacing w:before="150" w:line="256" w:lineRule="auto"/>
        <w:ind w:right="277" w:hanging="480"/>
        <w:rPr>
          <w:lang w:val="fr-FR"/>
        </w:rPr>
      </w:pPr>
      <w:r w:rsidRPr="007F2089">
        <w:rPr>
          <w:w w:val="110"/>
          <w:lang w:val="fr-FR"/>
        </w:rPr>
        <w:t xml:space="preserve">Toutes les communications au titre </w:t>
      </w:r>
      <w:r w:rsidR="008D5C93" w:rsidRPr="007F2089">
        <w:rPr>
          <w:w w:val="110"/>
          <w:lang w:val="fr-FR"/>
        </w:rPr>
        <w:t>du présent marché sont écrites et les notifications faites</w:t>
      </w:r>
      <w:r w:rsidRPr="007F2089">
        <w:rPr>
          <w:spacing w:val="2"/>
          <w:w w:val="110"/>
          <w:lang w:val="fr-FR"/>
        </w:rPr>
        <w:t xml:space="preserve"> </w:t>
      </w:r>
      <w:r w:rsidRPr="007F2089">
        <w:rPr>
          <w:w w:val="110"/>
          <w:lang w:val="fr-FR"/>
        </w:rPr>
        <w:t>aux adresses ci-</w:t>
      </w:r>
      <w:r w:rsidR="008D5C93" w:rsidRPr="007F2089">
        <w:rPr>
          <w:w w:val="110"/>
          <w:lang w:val="fr-FR"/>
        </w:rPr>
        <w:t>après :</w:t>
      </w:r>
    </w:p>
    <w:p w:rsidR="00BC38A9" w:rsidRPr="00F46D98" w:rsidRDefault="00BC38A9">
      <w:pPr>
        <w:pStyle w:val="Corpsdetexte"/>
        <w:spacing w:before="6"/>
        <w:rPr>
          <w:sz w:val="10"/>
          <w:szCs w:val="10"/>
          <w:lang w:val="fr-FR"/>
        </w:rPr>
      </w:pPr>
    </w:p>
    <w:p w:rsidR="00BC38A9" w:rsidRPr="007F2089" w:rsidRDefault="00131969">
      <w:pPr>
        <w:pStyle w:val="Paragraphedeliste"/>
        <w:numPr>
          <w:ilvl w:val="0"/>
          <w:numId w:val="18"/>
        </w:numPr>
        <w:tabs>
          <w:tab w:val="left" w:pos="970"/>
        </w:tabs>
        <w:spacing w:before="1" w:line="256" w:lineRule="auto"/>
        <w:ind w:right="274" w:hanging="353"/>
        <w:jc w:val="both"/>
        <w:rPr>
          <w:lang w:val="fr-FR"/>
        </w:rPr>
      </w:pPr>
      <w:r w:rsidRPr="007F2089">
        <w:rPr>
          <w:w w:val="110"/>
          <w:lang w:val="fr-FR"/>
        </w:rPr>
        <w:t xml:space="preserve">Dans le cas où le fournisseur est le destinataire, le document est notifié au fournisseur, soit à son domicile indiqué au contrat, par lettre recommandée, soit directement à lui-même ou à son représentant qualifié. Dans le cas d’une remise </w:t>
      </w:r>
      <w:r w:rsidR="008D5C93" w:rsidRPr="007F2089">
        <w:rPr>
          <w:w w:val="110"/>
          <w:lang w:val="fr-FR"/>
        </w:rPr>
        <w:t>directe, la</w:t>
      </w:r>
      <w:r w:rsidRPr="007F2089">
        <w:rPr>
          <w:w w:val="110"/>
          <w:lang w:val="fr-FR"/>
        </w:rPr>
        <w:t xml:space="preserve"> notification est constatée par un reçu </w:t>
      </w:r>
      <w:r w:rsidR="008D5C93" w:rsidRPr="007F2089">
        <w:rPr>
          <w:w w:val="110"/>
          <w:lang w:val="fr-FR"/>
        </w:rPr>
        <w:t>ou un</w:t>
      </w:r>
      <w:r w:rsidRPr="007F2089">
        <w:rPr>
          <w:w w:val="110"/>
          <w:lang w:val="fr-FR"/>
        </w:rPr>
        <w:t xml:space="preserve"> émargement donné par</w:t>
      </w:r>
      <w:r w:rsidR="004F0443">
        <w:rPr>
          <w:w w:val="110"/>
          <w:lang w:val="fr-FR"/>
        </w:rPr>
        <w:t xml:space="preserve"> </w:t>
      </w:r>
      <w:r w:rsidRPr="007F2089">
        <w:rPr>
          <w:w w:val="110"/>
          <w:lang w:val="fr-FR"/>
        </w:rPr>
        <w:t>l’intéressé.</w:t>
      </w:r>
    </w:p>
    <w:p w:rsidR="00BC38A9" w:rsidRPr="00F46D98" w:rsidRDefault="00BC38A9">
      <w:pPr>
        <w:pStyle w:val="Corpsdetexte"/>
        <w:spacing w:before="8"/>
        <w:rPr>
          <w:sz w:val="10"/>
          <w:szCs w:val="10"/>
          <w:lang w:val="fr-FR"/>
        </w:rPr>
      </w:pPr>
    </w:p>
    <w:p w:rsidR="00BC38A9" w:rsidRPr="003340E2" w:rsidRDefault="008D5C93" w:rsidP="003340E2">
      <w:pPr>
        <w:pStyle w:val="Paragraphedeliste"/>
        <w:numPr>
          <w:ilvl w:val="0"/>
          <w:numId w:val="18"/>
        </w:numPr>
        <w:tabs>
          <w:tab w:val="left" w:pos="970"/>
        </w:tabs>
        <w:spacing w:before="1" w:line="235" w:lineRule="auto"/>
        <w:ind w:right="404" w:hanging="353"/>
        <w:rPr>
          <w:lang w:val="fr-FR"/>
        </w:rPr>
      </w:pPr>
      <w:r w:rsidRPr="007F2089">
        <w:rPr>
          <w:w w:val="115"/>
          <w:lang w:val="fr-FR"/>
        </w:rPr>
        <w:t>Dans</w:t>
      </w:r>
      <w:r w:rsidR="004F0443">
        <w:rPr>
          <w:w w:val="115"/>
          <w:lang w:val="fr-FR"/>
        </w:rPr>
        <w:t xml:space="preserve"> </w:t>
      </w:r>
      <w:r w:rsidRPr="007F2089">
        <w:rPr>
          <w:w w:val="115"/>
          <w:lang w:val="fr-FR"/>
        </w:rPr>
        <w:t>le</w:t>
      </w:r>
      <w:r w:rsidR="004F0443">
        <w:rPr>
          <w:w w:val="115"/>
          <w:lang w:val="fr-FR"/>
        </w:rPr>
        <w:t xml:space="preserve"> </w:t>
      </w:r>
      <w:r w:rsidRPr="007F2089">
        <w:rPr>
          <w:w w:val="115"/>
          <w:lang w:val="fr-FR"/>
        </w:rPr>
        <w:t>cas</w:t>
      </w:r>
      <w:r w:rsidR="004F0443">
        <w:rPr>
          <w:w w:val="115"/>
          <w:lang w:val="fr-FR"/>
        </w:rPr>
        <w:t xml:space="preserve"> </w:t>
      </w:r>
      <w:r w:rsidRPr="007F2089">
        <w:rPr>
          <w:w w:val="115"/>
          <w:lang w:val="fr-FR"/>
        </w:rPr>
        <w:t>où</w:t>
      </w:r>
      <w:r w:rsidR="004F0443">
        <w:rPr>
          <w:w w:val="115"/>
          <w:lang w:val="fr-FR"/>
        </w:rPr>
        <w:t xml:space="preserve"> </w:t>
      </w:r>
      <w:r w:rsidRPr="007F2089">
        <w:rPr>
          <w:w w:val="115"/>
          <w:lang w:val="fr-FR"/>
        </w:rPr>
        <w:t>le</w:t>
      </w:r>
      <w:r w:rsidR="004F0443">
        <w:rPr>
          <w:w w:val="115"/>
          <w:lang w:val="fr-FR"/>
        </w:rPr>
        <w:t xml:space="preserve"> </w:t>
      </w:r>
      <w:r w:rsidRPr="007F2089">
        <w:rPr>
          <w:w w:val="115"/>
          <w:lang w:val="fr-FR"/>
        </w:rPr>
        <w:t>Maitre</w:t>
      </w:r>
      <w:r w:rsidR="004F0443">
        <w:rPr>
          <w:w w:val="115"/>
          <w:lang w:val="fr-FR"/>
        </w:rPr>
        <w:t xml:space="preserve"> </w:t>
      </w:r>
      <w:r w:rsidRPr="007F2089">
        <w:rPr>
          <w:w w:val="115"/>
          <w:lang w:val="fr-FR"/>
        </w:rPr>
        <w:t>d’Ouvrage, le</w:t>
      </w:r>
      <w:r w:rsidR="004F0443">
        <w:rPr>
          <w:w w:val="115"/>
          <w:lang w:val="fr-FR"/>
        </w:rPr>
        <w:t xml:space="preserve"> </w:t>
      </w:r>
      <w:r w:rsidRPr="007F2089">
        <w:rPr>
          <w:w w:val="115"/>
          <w:lang w:val="fr-FR"/>
        </w:rPr>
        <w:t>Chef</w:t>
      </w:r>
      <w:r w:rsidR="004F0443">
        <w:rPr>
          <w:w w:val="115"/>
          <w:lang w:val="fr-FR"/>
        </w:rPr>
        <w:t xml:space="preserve"> </w:t>
      </w:r>
      <w:r w:rsidRPr="007F2089">
        <w:rPr>
          <w:w w:val="115"/>
          <w:lang w:val="fr-FR"/>
        </w:rPr>
        <w:t>de</w:t>
      </w:r>
      <w:r w:rsidR="004F0443">
        <w:rPr>
          <w:w w:val="115"/>
          <w:lang w:val="fr-FR"/>
        </w:rPr>
        <w:t xml:space="preserve"> </w:t>
      </w:r>
      <w:r w:rsidRPr="007F2089">
        <w:rPr>
          <w:w w:val="115"/>
          <w:lang w:val="fr-FR"/>
        </w:rPr>
        <w:t>service</w:t>
      </w:r>
      <w:r w:rsidR="004F0443">
        <w:rPr>
          <w:w w:val="115"/>
          <w:lang w:val="fr-FR"/>
        </w:rPr>
        <w:t xml:space="preserve"> </w:t>
      </w:r>
      <w:r w:rsidRPr="007F2089">
        <w:rPr>
          <w:w w:val="115"/>
          <w:lang w:val="fr-FR"/>
        </w:rPr>
        <w:t>du</w:t>
      </w:r>
      <w:r w:rsidR="004F0443">
        <w:rPr>
          <w:w w:val="115"/>
          <w:lang w:val="fr-FR"/>
        </w:rPr>
        <w:t xml:space="preserve"> </w:t>
      </w:r>
      <w:r w:rsidRPr="007F2089">
        <w:rPr>
          <w:w w:val="115"/>
          <w:lang w:val="fr-FR"/>
        </w:rPr>
        <w:t>marché</w:t>
      </w:r>
      <w:r w:rsidR="004F0443">
        <w:rPr>
          <w:w w:val="115"/>
          <w:lang w:val="fr-FR"/>
        </w:rPr>
        <w:t xml:space="preserve"> </w:t>
      </w:r>
      <w:r w:rsidRPr="007F2089">
        <w:rPr>
          <w:w w:val="115"/>
          <w:lang w:val="fr-FR"/>
        </w:rPr>
        <w:t>ou</w:t>
      </w:r>
      <w:r w:rsidR="004F0443">
        <w:rPr>
          <w:w w:val="115"/>
          <w:lang w:val="fr-FR"/>
        </w:rPr>
        <w:t xml:space="preserve"> </w:t>
      </w:r>
      <w:r w:rsidRPr="007F2089">
        <w:rPr>
          <w:w w:val="115"/>
          <w:lang w:val="fr-FR"/>
        </w:rPr>
        <w:t>l’Ingénieur</w:t>
      </w:r>
      <w:r w:rsidR="004F0443">
        <w:rPr>
          <w:w w:val="115"/>
          <w:lang w:val="fr-FR"/>
        </w:rPr>
        <w:t xml:space="preserve"> </w:t>
      </w:r>
      <w:r w:rsidRPr="007F2089">
        <w:rPr>
          <w:w w:val="115"/>
          <w:lang w:val="fr-FR"/>
        </w:rPr>
        <w:t>du</w:t>
      </w:r>
      <w:r w:rsidR="004F0443">
        <w:rPr>
          <w:w w:val="115"/>
          <w:lang w:val="fr-FR"/>
        </w:rPr>
        <w:t xml:space="preserve"> </w:t>
      </w:r>
      <w:r w:rsidRPr="007F2089">
        <w:rPr>
          <w:w w:val="115"/>
          <w:lang w:val="fr-FR"/>
        </w:rPr>
        <w:t>marché</w:t>
      </w:r>
      <w:r w:rsidR="004F0443">
        <w:rPr>
          <w:w w:val="115"/>
          <w:lang w:val="fr-FR"/>
        </w:rPr>
        <w:t xml:space="preserve"> </w:t>
      </w:r>
      <w:r w:rsidRPr="007F2089">
        <w:rPr>
          <w:w w:val="115"/>
          <w:lang w:val="fr-FR"/>
        </w:rPr>
        <w:t>est</w:t>
      </w:r>
      <w:r w:rsidR="004F0443">
        <w:rPr>
          <w:w w:val="115"/>
          <w:lang w:val="fr-FR"/>
        </w:rPr>
        <w:t xml:space="preserve"> </w:t>
      </w:r>
      <w:r w:rsidRPr="007F2089">
        <w:rPr>
          <w:w w:val="115"/>
          <w:lang w:val="fr-FR"/>
        </w:rPr>
        <w:t>le</w:t>
      </w:r>
      <w:r w:rsidR="00131969" w:rsidRPr="007F2089">
        <w:rPr>
          <w:w w:val="115"/>
          <w:lang w:val="fr-FR"/>
        </w:rPr>
        <w:t xml:space="preserve"> destinataire, </w:t>
      </w:r>
      <w:r w:rsidR="00131969" w:rsidRPr="007F2089">
        <w:rPr>
          <w:spacing w:val="3"/>
          <w:w w:val="115"/>
          <w:lang w:val="fr-FR"/>
        </w:rPr>
        <w:t xml:space="preserve">les </w:t>
      </w:r>
      <w:r w:rsidR="00131969" w:rsidRPr="007F2089">
        <w:rPr>
          <w:spacing w:val="5"/>
          <w:w w:val="115"/>
          <w:lang w:val="fr-FR"/>
        </w:rPr>
        <w:t xml:space="preserve">communications </w:t>
      </w:r>
      <w:r w:rsidR="00131969" w:rsidRPr="007F2089">
        <w:rPr>
          <w:spacing w:val="3"/>
          <w:w w:val="115"/>
          <w:lang w:val="fr-FR"/>
        </w:rPr>
        <w:t xml:space="preserve">du </w:t>
      </w:r>
      <w:r w:rsidR="00131969" w:rsidRPr="007F2089">
        <w:rPr>
          <w:spacing w:val="4"/>
          <w:w w:val="115"/>
          <w:lang w:val="fr-FR"/>
        </w:rPr>
        <w:t xml:space="preserve">fournisseur sont </w:t>
      </w:r>
      <w:r w:rsidR="00131969" w:rsidRPr="007F2089">
        <w:rPr>
          <w:spacing w:val="3"/>
          <w:w w:val="115"/>
          <w:lang w:val="fr-FR"/>
        </w:rPr>
        <w:t xml:space="preserve">soit </w:t>
      </w:r>
      <w:r w:rsidR="00131969" w:rsidRPr="007F2089">
        <w:rPr>
          <w:spacing w:val="4"/>
          <w:w w:val="115"/>
          <w:lang w:val="fr-FR"/>
        </w:rPr>
        <w:t>adressées par lettre</w:t>
      </w:r>
      <w:r w:rsidR="004F0443">
        <w:rPr>
          <w:spacing w:val="4"/>
          <w:w w:val="115"/>
          <w:lang w:val="fr-FR"/>
        </w:rPr>
        <w:t xml:space="preserve"> </w:t>
      </w:r>
      <w:r w:rsidR="00131969" w:rsidRPr="007F2089">
        <w:rPr>
          <w:spacing w:val="5"/>
          <w:w w:val="115"/>
          <w:lang w:val="fr-FR"/>
        </w:rPr>
        <w:t>recommandée</w:t>
      </w:r>
      <w:r w:rsidR="003340E2">
        <w:rPr>
          <w:spacing w:val="5"/>
          <w:w w:val="115"/>
          <w:lang w:val="fr-FR"/>
        </w:rPr>
        <w:t xml:space="preserve"> </w:t>
      </w:r>
      <w:r w:rsidR="003340E2">
        <w:rPr>
          <w:spacing w:val="3"/>
          <w:w w:val="115"/>
          <w:lang w:val="fr-FR"/>
        </w:rPr>
        <w:t>o</w:t>
      </w:r>
      <w:r w:rsidRPr="003340E2">
        <w:rPr>
          <w:spacing w:val="3"/>
          <w:w w:val="115"/>
          <w:lang w:val="fr-FR"/>
        </w:rPr>
        <w:t>u</w:t>
      </w:r>
      <w:r w:rsidR="00131969" w:rsidRPr="003340E2">
        <w:rPr>
          <w:spacing w:val="3"/>
          <w:w w:val="115"/>
          <w:lang w:val="fr-FR"/>
        </w:rPr>
        <w:t xml:space="preserve"> </w:t>
      </w:r>
      <w:r w:rsidR="00131969" w:rsidRPr="003340E2">
        <w:rPr>
          <w:spacing w:val="5"/>
          <w:w w:val="115"/>
          <w:lang w:val="fr-FR"/>
        </w:rPr>
        <w:t xml:space="preserve">télégramme </w:t>
      </w:r>
      <w:r w:rsidR="00131969" w:rsidRPr="003340E2">
        <w:rPr>
          <w:spacing w:val="4"/>
          <w:w w:val="115"/>
          <w:lang w:val="fr-FR"/>
        </w:rPr>
        <w:t xml:space="preserve">(fax), </w:t>
      </w:r>
      <w:r w:rsidR="00131969" w:rsidRPr="003340E2">
        <w:rPr>
          <w:spacing w:val="5"/>
          <w:w w:val="115"/>
          <w:lang w:val="fr-FR"/>
        </w:rPr>
        <w:t xml:space="preserve">soit </w:t>
      </w:r>
      <w:r w:rsidR="00131969" w:rsidRPr="003340E2">
        <w:rPr>
          <w:spacing w:val="4"/>
          <w:w w:val="115"/>
          <w:lang w:val="fr-FR"/>
        </w:rPr>
        <w:t xml:space="preserve">remise contre récépissé </w:t>
      </w:r>
      <w:r w:rsidR="00131969" w:rsidRPr="003340E2">
        <w:rPr>
          <w:spacing w:val="5"/>
          <w:w w:val="115"/>
          <w:lang w:val="fr-FR"/>
        </w:rPr>
        <w:t xml:space="preserve">(décharge) </w:t>
      </w:r>
      <w:r w:rsidR="00131969" w:rsidRPr="003340E2">
        <w:rPr>
          <w:spacing w:val="2"/>
          <w:w w:val="115"/>
          <w:lang w:val="fr-FR"/>
        </w:rPr>
        <w:t xml:space="preserve">au </w:t>
      </w:r>
      <w:r w:rsidR="00131969" w:rsidRPr="003340E2">
        <w:rPr>
          <w:spacing w:val="5"/>
          <w:w w:val="115"/>
          <w:lang w:val="fr-FR"/>
        </w:rPr>
        <w:t xml:space="preserve">concerné. </w:t>
      </w:r>
      <w:r w:rsidR="00131969" w:rsidRPr="003340E2">
        <w:rPr>
          <w:w w:val="115"/>
          <w:lang w:val="fr-FR"/>
        </w:rPr>
        <w:t xml:space="preserve">Copie </w:t>
      </w:r>
      <w:r w:rsidRPr="003340E2">
        <w:rPr>
          <w:w w:val="115"/>
          <w:lang w:val="fr-FR"/>
        </w:rPr>
        <w:t>du récépissé</w:t>
      </w:r>
      <w:r w:rsidR="00AD6532">
        <w:rPr>
          <w:w w:val="115"/>
          <w:lang w:val="fr-FR"/>
        </w:rPr>
        <w:t xml:space="preserve"> </w:t>
      </w:r>
      <w:r w:rsidRPr="003340E2">
        <w:rPr>
          <w:w w:val="115"/>
          <w:lang w:val="fr-FR"/>
        </w:rPr>
        <w:t>et</w:t>
      </w:r>
      <w:r w:rsidR="00AD6532">
        <w:rPr>
          <w:w w:val="115"/>
          <w:lang w:val="fr-FR"/>
        </w:rPr>
        <w:t xml:space="preserve"> </w:t>
      </w:r>
      <w:r w:rsidRPr="003340E2">
        <w:rPr>
          <w:w w:val="115"/>
          <w:lang w:val="fr-FR"/>
        </w:rPr>
        <w:t>de</w:t>
      </w:r>
      <w:r w:rsidR="00AD6532">
        <w:rPr>
          <w:w w:val="115"/>
          <w:lang w:val="fr-FR"/>
        </w:rPr>
        <w:t xml:space="preserve"> la c</w:t>
      </w:r>
      <w:r w:rsidRPr="003340E2">
        <w:rPr>
          <w:w w:val="115"/>
          <w:lang w:val="fr-FR"/>
        </w:rPr>
        <w:t>ommunication</w:t>
      </w:r>
      <w:r w:rsidR="00AD6532">
        <w:rPr>
          <w:w w:val="115"/>
          <w:lang w:val="fr-FR"/>
        </w:rPr>
        <w:t xml:space="preserve"> </w:t>
      </w:r>
      <w:r w:rsidRPr="003340E2">
        <w:rPr>
          <w:w w:val="115"/>
          <w:lang w:val="fr-FR"/>
        </w:rPr>
        <w:t>sont</w:t>
      </w:r>
      <w:r w:rsidR="00AD6532">
        <w:rPr>
          <w:w w:val="115"/>
          <w:lang w:val="fr-FR"/>
        </w:rPr>
        <w:t xml:space="preserve"> </w:t>
      </w:r>
      <w:r w:rsidRPr="003340E2">
        <w:rPr>
          <w:w w:val="115"/>
          <w:lang w:val="fr-FR"/>
        </w:rPr>
        <w:t>adressées</w:t>
      </w:r>
      <w:r w:rsidR="00AD6532">
        <w:rPr>
          <w:w w:val="115"/>
          <w:lang w:val="fr-FR"/>
        </w:rPr>
        <w:t xml:space="preserve"> </w:t>
      </w:r>
      <w:r w:rsidRPr="003340E2">
        <w:rPr>
          <w:w w:val="115"/>
          <w:lang w:val="fr-FR"/>
        </w:rPr>
        <w:t>dans</w:t>
      </w:r>
      <w:r w:rsidR="00AD6532">
        <w:rPr>
          <w:w w:val="115"/>
          <w:lang w:val="fr-FR"/>
        </w:rPr>
        <w:t xml:space="preserve"> </w:t>
      </w:r>
      <w:r w:rsidRPr="003340E2">
        <w:rPr>
          <w:w w:val="115"/>
          <w:lang w:val="fr-FR"/>
        </w:rPr>
        <w:t>les</w:t>
      </w:r>
      <w:r w:rsidR="00AD6532">
        <w:rPr>
          <w:w w:val="115"/>
          <w:lang w:val="fr-FR"/>
        </w:rPr>
        <w:t xml:space="preserve"> </w:t>
      </w:r>
      <w:r w:rsidRPr="003340E2">
        <w:rPr>
          <w:w w:val="115"/>
          <w:lang w:val="fr-FR"/>
        </w:rPr>
        <w:t>mêmes</w:t>
      </w:r>
      <w:r w:rsidR="00AD6532">
        <w:rPr>
          <w:w w:val="115"/>
          <w:lang w:val="fr-FR"/>
        </w:rPr>
        <w:t xml:space="preserve"> </w:t>
      </w:r>
      <w:r w:rsidRPr="003340E2">
        <w:rPr>
          <w:w w:val="115"/>
          <w:lang w:val="fr-FR"/>
        </w:rPr>
        <w:t>délais</w:t>
      </w:r>
      <w:r w:rsidR="00AD6532">
        <w:rPr>
          <w:w w:val="115"/>
          <w:lang w:val="fr-FR"/>
        </w:rPr>
        <w:t xml:space="preserve"> </w:t>
      </w:r>
      <w:r w:rsidRPr="003340E2">
        <w:rPr>
          <w:w w:val="115"/>
          <w:lang w:val="fr-FR"/>
        </w:rPr>
        <w:t>aux</w:t>
      </w:r>
      <w:r w:rsidR="00AD6532">
        <w:rPr>
          <w:w w:val="115"/>
          <w:lang w:val="fr-FR"/>
        </w:rPr>
        <w:t xml:space="preserve"> </w:t>
      </w:r>
      <w:r w:rsidRPr="003340E2">
        <w:rPr>
          <w:w w:val="115"/>
          <w:lang w:val="fr-FR"/>
        </w:rPr>
        <w:t>autre</w:t>
      </w:r>
      <w:r w:rsidR="00AD6532">
        <w:rPr>
          <w:w w:val="115"/>
          <w:lang w:val="fr-FR"/>
        </w:rPr>
        <w:t>s i</w:t>
      </w:r>
      <w:r w:rsidRPr="003340E2">
        <w:rPr>
          <w:w w:val="115"/>
          <w:lang w:val="fr-FR"/>
        </w:rPr>
        <w:t>ntervenants</w:t>
      </w:r>
      <w:r w:rsidR="00131969" w:rsidRPr="003340E2">
        <w:rPr>
          <w:w w:val="115"/>
          <w:lang w:val="fr-FR"/>
        </w:rPr>
        <w:t>.</w:t>
      </w:r>
    </w:p>
    <w:p w:rsidR="00BC38A9" w:rsidRPr="00F46D98" w:rsidRDefault="00BC38A9">
      <w:pPr>
        <w:pStyle w:val="Corpsdetexte"/>
        <w:spacing w:before="6"/>
        <w:rPr>
          <w:sz w:val="10"/>
          <w:szCs w:val="10"/>
          <w:lang w:val="fr-FR"/>
        </w:rPr>
      </w:pPr>
    </w:p>
    <w:p w:rsidR="00BC38A9" w:rsidRPr="007F2089" w:rsidRDefault="00131969">
      <w:pPr>
        <w:pStyle w:val="Paragraphedeliste"/>
        <w:numPr>
          <w:ilvl w:val="1"/>
          <w:numId w:val="19"/>
        </w:numPr>
        <w:tabs>
          <w:tab w:val="left" w:pos="1098"/>
        </w:tabs>
        <w:spacing w:before="1" w:line="256" w:lineRule="auto"/>
        <w:ind w:left="1047" w:right="276" w:hanging="430"/>
        <w:jc w:val="both"/>
        <w:rPr>
          <w:lang w:val="fr-FR"/>
        </w:rPr>
      </w:pPr>
      <w:r w:rsidRPr="007F2089">
        <w:rPr>
          <w:w w:val="110"/>
          <w:lang w:val="fr-FR"/>
        </w:rPr>
        <w:t xml:space="preserve">L’avis de réception, le reçu ou l’émargement donné par </w:t>
      </w:r>
      <w:r w:rsidR="008D5C93" w:rsidRPr="007F2089">
        <w:rPr>
          <w:w w:val="110"/>
          <w:lang w:val="fr-FR"/>
        </w:rPr>
        <w:t>le destinataire</w:t>
      </w:r>
      <w:r w:rsidRPr="007F2089">
        <w:rPr>
          <w:w w:val="110"/>
          <w:lang w:val="fr-FR"/>
        </w:rPr>
        <w:t xml:space="preserve"> font foi de la notification.  La date de l’avis de réception postal ou du récépissé est retenue comme date de notification de la décision ou de remise de la</w:t>
      </w:r>
      <w:r w:rsidR="004F0443">
        <w:rPr>
          <w:w w:val="110"/>
          <w:lang w:val="fr-FR"/>
        </w:rPr>
        <w:t xml:space="preserve">  </w:t>
      </w:r>
      <w:r w:rsidRPr="007F2089">
        <w:rPr>
          <w:w w:val="110"/>
          <w:lang w:val="fr-FR"/>
        </w:rPr>
        <w:t>communication.</w:t>
      </w:r>
    </w:p>
    <w:p w:rsidR="00BC38A9" w:rsidRPr="004C7513" w:rsidRDefault="00BC38A9">
      <w:pPr>
        <w:pStyle w:val="Corpsdetexte"/>
        <w:spacing w:before="5"/>
        <w:rPr>
          <w:b/>
          <w:sz w:val="10"/>
          <w:szCs w:val="10"/>
          <w:lang w:val="fr-FR"/>
        </w:rPr>
      </w:pPr>
    </w:p>
    <w:p w:rsidR="00BC38A9" w:rsidRPr="004C7513" w:rsidRDefault="00131969">
      <w:pPr>
        <w:pStyle w:val="Corpsdetexte"/>
        <w:ind w:left="617"/>
        <w:rPr>
          <w:b/>
          <w:lang w:val="fr-FR"/>
        </w:rPr>
      </w:pPr>
      <w:r w:rsidRPr="004C7513">
        <w:rPr>
          <w:b/>
          <w:w w:val="120"/>
          <w:lang w:val="fr-FR"/>
        </w:rPr>
        <w:t>Article 9 : Election de domicile</w:t>
      </w:r>
    </w:p>
    <w:p w:rsidR="00BC38A9" w:rsidRPr="00F46D98" w:rsidRDefault="00BC38A9">
      <w:pPr>
        <w:pStyle w:val="Corpsdetexte"/>
        <w:rPr>
          <w:sz w:val="10"/>
          <w:szCs w:val="10"/>
          <w:lang w:val="fr-FR"/>
        </w:rPr>
      </w:pPr>
    </w:p>
    <w:p w:rsidR="00BC38A9" w:rsidRPr="007F2089" w:rsidRDefault="00131969">
      <w:pPr>
        <w:pStyle w:val="Corpsdetexte"/>
        <w:spacing w:line="256" w:lineRule="auto"/>
        <w:ind w:left="1047" w:right="276" w:hanging="430"/>
        <w:jc w:val="both"/>
        <w:rPr>
          <w:lang w:val="fr-FR"/>
        </w:rPr>
      </w:pPr>
      <w:r w:rsidRPr="007F2089">
        <w:rPr>
          <w:w w:val="110"/>
          <w:lang w:val="fr-FR"/>
        </w:rPr>
        <w:t xml:space="preserve">Dans un délai de quinze (15) jours à compter de la notification de la lettre commande, Le fournisseur précisera le domicile à laquelle les notifications lui seront faites ou les communications remises. Dans le cas où ce domicile se trouve hors de </w:t>
      </w:r>
      <w:r w:rsidR="008D5C93" w:rsidRPr="007F2089">
        <w:rPr>
          <w:w w:val="110"/>
          <w:lang w:val="fr-FR"/>
        </w:rPr>
        <w:t>l’arrondissement où</w:t>
      </w:r>
      <w:r w:rsidR="00DB62D8">
        <w:rPr>
          <w:w w:val="110"/>
          <w:lang w:val="fr-FR"/>
        </w:rPr>
        <w:t xml:space="preserve"> se réalise le projet concerné</w:t>
      </w:r>
      <w:r w:rsidRPr="007F2089">
        <w:rPr>
          <w:w w:val="110"/>
          <w:lang w:val="fr-FR"/>
        </w:rPr>
        <w:t xml:space="preserve">, </w:t>
      </w:r>
      <w:r w:rsidR="008D5C93" w:rsidRPr="007F2089">
        <w:rPr>
          <w:w w:val="110"/>
          <w:lang w:val="fr-FR"/>
        </w:rPr>
        <w:t>ou bien</w:t>
      </w:r>
      <w:r w:rsidR="004F0443">
        <w:rPr>
          <w:w w:val="110"/>
          <w:lang w:val="fr-FR"/>
        </w:rPr>
        <w:t xml:space="preserve"> </w:t>
      </w:r>
      <w:r w:rsidR="008D5C93" w:rsidRPr="007F2089">
        <w:rPr>
          <w:w w:val="110"/>
          <w:lang w:val="fr-FR"/>
        </w:rPr>
        <w:t>passé ce</w:t>
      </w:r>
      <w:r w:rsidRPr="007F2089">
        <w:rPr>
          <w:w w:val="110"/>
          <w:lang w:val="fr-FR"/>
        </w:rPr>
        <w:t xml:space="preserve"> délai </w:t>
      </w:r>
      <w:r w:rsidR="008D5C93" w:rsidRPr="007F2089">
        <w:rPr>
          <w:w w:val="110"/>
          <w:lang w:val="fr-FR"/>
        </w:rPr>
        <w:t>de</w:t>
      </w:r>
      <w:r w:rsidR="004F0443">
        <w:rPr>
          <w:w w:val="110"/>
          <w:lang w:val="fr-FR"/>
        </w:rPr>
        <w:t xml:space="preserve"> </w:t>
      </w:r>
      <w:r w:rsidR="008D5C93" w:rsidRPr="007F2089">
        <w:rPr>
          <w:w w:val="110"/>
          <w:lang w:val="fr-FR"/>
        </w:rPr>
        <w:t>quinze (15) jours, les</w:t>
      </w:r>
      <w:r w:rsidR="004F0443">
        <w:rPr>
          <w:w w:val="110"/>
          <w:lang w:val="fr-FR"/>
        </w:rPr>
        <w:t xml:space="preserve"> </w:t>
      </w:r>
      <w:r w:rsidR="008D5C93" w:rsidRPr="007F2089">
        <w:rPr>
          <w:w w:val="110"/>
          <w:lang w:val="fr-FR"/>
        </w:rPr>
        <w:t>documents</w:t>
      </w:r>
      <w:r w:rsidR="004F0443">
        <w:rPr>
          <w:w w:val="110"/>
          <w:lang w:val="fr-FR"/>
        </w:rPr>
        <w:t xml:space="preserve"> </w:t>
      </w:r>
      <w:r w:rsidR="008D5C93" w:rsidRPr="007F2089">
        <w:rPr>
          <w:w w:val="110"/>
          <w:lang w:val="fr-FR"/>
        </w:rPr>
        <w:t>seront</w:t>
      </w:r>
      <w:r w:rsidR="004F0443">
        <w:rPr>
          <w:w w:val="110"/>
          <w:lang w:val="fr-FR"/>
        </w:rPr>
        <w:t xml:space="preserve"> </w:t>
      </w:r>
      <w:r w:rsidR="008D5C93" w:rsidRPr="007F2089">
        <w:rPr>
          <w:w w:val="110"/>
          <w:lang w:val="fr-FR"/>
        </w:rPr>
        <w:t>valablement</w:t>
      </w:r>
      <w:r w:rsidR="004F0443">
        <w:rPr>
          <w:w w:val="110"/>
          <w:lang w:val="fr-FR"/>
        </w:rPr>
        <w:t xml:space="preserve"> </w:t>
      </w:r>
      <w:r w:rsidR="008D5C93" w:rsidRPr="007F2089">
        <w:rPr>
          <w:w w:val="110"/>
          <w:lang w:val="fr-FR"/>
        </w:rPr>
        <w:t>adressés</w:t>
      </w:r>
      <w:r w:rsidR="004F0443">
        <w:rPr>
          <w:w w:val="110"/>
          <w:lang w:val="fr-FR"/>
        </w:rPr>
        <w:t xml:space="preserve"> </w:t>
      </w:r>
      <w:r w:rsidR="008D5C93" w:rsidRPr="007F2089">
        <w:rPr>
          <w:w w:val="110"/>
          <w:lang w:val="fr-FR"/>
        </w:rPr>
        <w:t>à</w:t>
      </w:r>
      <w:r w:rsidR="004F0443">
        <w:rPr>
          <w:w w:val="110"/>
          <w:lang w:val="fr-FR"/>
        </w:rPr>
        <w:t xml:space="preserve"> </w:t>
      </w:r>
      <w:r w:rsidR="008D5C93" w:rsidRPr="007F2089">
        <w:rPr>
          <w:w w:val="110"/>
          <w:lang w:val="fr-FR"/>
        </w:rPr>
        <w:t>la</w:t>
      </w:r>
      <w:r w:rsidR="004F0443">
        <w:rPr>
          <w:w w:val="110"/>
          <w:lang w:val="fr-FR"/>
        </w:rPr>
        <w:t xml:space="preserve"> </w:t>
      </w:r>
      <w:r w:rsidR="008D5C93" w:rsidRPr="007F2089">
        <w:rPr>
          <w:w w:val="110"/>
          <w:lang w:val="fr-FR"/>
        </w:rPr>
        <w:t>Mairie</w:t>
      </w:r>
      <w:r w:rsidR="004F0443">
        <w:rPr>
          <w:w w:val="110"/>
          <w:lang w:val="fr-FR"/>
        </w:rPr>
        <w:t xml:space="preserve"> </w:t>
      </w:r>
      <w:r w:rsidR="008D5C93" w:rsidRPr="007F2089">
        <w:rPr>
          <w:w w:val="110"/>
          <w:lang w:val="fr-FR"/>
        </w:rPr>
        <w:t>de</w:t>
      </w:r>
      <w:r w:rsidR="004F0443">
        <w:rPr>
          <w:w w:val="110"/>
          <w:lang w:val="fr-FR"/>
        </w:rPr>
        <w:t xml:space="preserve"> DATCHEKA</w:t>
      </w:r>
      <w:r w:rsidRPr="007F2089">
        <w:rPr>
          <w:w w:val="110"/>
          <w:lang w:val="fr-FR"/>
        </w:rPr>
        <w:t>,</w:t>
      </w:r>
    </w:p>
    <w:p w:rsidR="00BC38A9" w:rsidRPr="004C7513" w:rsidRDefault="00BC38A9">
      <w:pPr>
        <w:pStyle w:val="Corpsdetexte"/>
        <w:spacing w:before="6"/>
        <w:rPr>
          <w:b/>
          <w:sz w:val="23"/>
          <w:lang w:val="fr-FR"/>
        </w:rPr>
      </w:pPr>
    </w:p>
    <w:p w:rsidR="00BC38A9" w:rsidRPr="004C7513" w:rsidRDefault="00131969">
      <w:pPr>
        <w:pStyle w:val="Corpsdetexte"/>
        <w:ind w:left="617"/>
        <w:rPr>
          <w:b/>
          <w:lang w:val="fr-FR"/>
        </w:rPr>
      </w:pPr>
      <w:r w:rsidRPr="004C7513">
        <w:rPr>
          <w:b/>
          <w:w w:val="115"/>
          <w:lang w:val="fr-FR"/>
        </w:rPr>
        <w:t>Article 10 : Ordres de service (CCAG Article8)</w:t>
      </w:r>
    </w:p>
    <w:p w:rsidR="00BC38A9" w:rsidRPr="007F2089" w:rsidRDefault="00131969">
      <w:pPr>
        <w:pStyle w:val="Corpsdetexte"/>
        <w:spacing w:before="199"/>
        <w:ind w:left="509"/>
        <w:rPr>
          <w:lang w:val="fr-FR"/>
        </w:rPr>
      </w:pPr>
      <w:r w:rsidRPr="007F2089">
        <w:rPr>
          <w:w w:val="110"/>
          <w:lang w:val="fr-FR"/>
        </w:rPr>
        <w:t>Les différents ordres de service seront établis et notifiés ainsi qu’il suit :</w:t>
      </w:r>
    </w:p>
    <w:p w:rsidR="00BC38A9" w:rsidRPr="00F46D98" w:rsidRDefault="00BC38A9">
      <w:pPr>
        <w:pStyle w:val="Corpsdetexte"/>
        <w:spacing w:before="3"/>
        <w:rPr>
          <w:sz w:val="10"/>
          <w:szCs w:val="10"/>
          <w:lang w:val="fr-FR"/>
        </w:rPr>
      </w:pPr>
    </w:p>
    <w:p w:rsidR="00BC38A9" w:rsidRPr="007F2089" w:rsidRDefault="00862951">
      <w:pPr>
        <w:pStyle w:val="Paragraphedeliste"/>
        <w:numPr>
          <w:ilvl w:val="1"/>
          <w:numId w:val="17"/>
        </w:numPr>
        <w:tabs>
          <w:tab w:val="left" w:pos="1118"/>
        </w:tabs>
        <w:spacing w:line="256" w:lineRule="auto"/>
        <w:ind w:right="260" w:hanging="427"/>
        <w:jc w:val="both"/>
        <w:rPr>
          <w:lang w:val="fr-FR"/>
        </w:rPr>
      </w:pPr>
      <w:r>
        <w:rPr>
          <w:w w:val="110"/>
          <w:lang w:val="fr-FR"/>
        </w:rPr>
        <w:t>8.1</w:t>
      </w:r>
      <w:r w:rsidR="001937F2">
        <w:rPr>
          <w:w w:val="110"/>
          <w:lang w:val="fr-FR"/>
        </w:rPr>
        <w:t xml:space="preserve"> L’ordre de service de livrer</w:t>
      </w:r>
      <w:r w:rsidR="00131969" w:rsidRPr="007F2089">
        <w:rPr>
          <w:w w:val="110"/>
          <w:lang w:val="fr-FR"/>
        </w:rPr>
        <w:t xml:space="preserve"> les prestations </w:t>
      </w:r>
      <w:proofErr w:type="gramStart"/>
      <w:r w:rsidR="00131969" w:rsidRPr="007F2089">
        <w:rPr>
          <w:w w:val="110"/>
          <w:lang w:val="fr-FR"/>
        </w:rPr>
        <w:t>est</w:t>
      </w:r>
      <w:proofErr w:type="gramEnd"/>
      <w:r w:rsidR="00131969" w:rsidRPr="007F2089">
        <w:rPr>
          <w:w w:val="110"/>
          <w:lang w:val="fr-FR"/>
        </w:rPr>
        <w:t xml:space="preserve"> signé et </w:t>
      </w:r>
      <w:r w:rsidR="008D5C93" w:rsidRPr="007F2089">
        <w:rPr>
          <w:w w:val="110"/>
          <w:lang w:val="fr-FR"/>
        </w:rPr>
        <w:t>notifié au Cocontractant par le</w:t>
      </w:r>
      <w:r w:rsidR="00131969" w:rsidRPr="007F2089">
        <w:rPr>
          <w:w w:val="110"/>
          <w:lang w:val="fr-FR"/>
        </w:rPr>
        <w:t xml:space="preserve"> Maître d’Ouvrage avec copie au Chef de Service d</w:t>
      </w:r>
      <w:r w:rsidR="00054ED9">
        <w:rPr>
          <w:w w:val="110"/>
          <w:lang w:val="fr-FR"/>
        </w:rPr>
        <w:t>es</w:t>
      </w:r>
      <w:r w:rsidR="00131969" w:rsidRPr="007F2089">
        <w:rPr>
          <w:w w:val="110"/>
          <w:lang w:val="fr-FR"/>
        </w:rPr>
        <w:t xml:space="preserve"> </w:t>
      </w:r>
      <w:r w:rsidR="008D5C93" w:rsidRPr="007F2089">
        <w:rPr>
          <w:w w:val="110"/>
          <w:lang w:val="fr-FR"/>
        </w:rPr>
        <w:t>marchés,</w:t>
      </w:r>
      <w:r w:rsidR="00131969" w:rsidRPr="007F2089">
        <w:rPr>
          <w:w w:val="110"/>
          <w:lang w:val="fr-FR"/>
        </w:rPr>
        <w:t xml:space="preserve"> à l’Ingénieur du marché, au Maître d’œuvre (le cas échéant) et à l’Organisme</w:t>
      </w:r>
      <w:r w:rsidR="00476A3B">
        <w:rPr>
          <w:w w:val="110"/>
          <w:lang w:val="fr-FR"/>
        </w:rPr>
        <w:t xml:space="preserve"> </w:t>
      </w:r>
      <w:r w:rsidR="00131969" w:rsidRPr="007F2089">
        <w:rPr>
          <w:w w:val="110"/>
          <w:lang w:val="fr-FR"/>
        </w:rPr>
        <w:t>Payeur.</w:t>
      </w:r>
    </w:p>
    <w:p w:rsidR="00BC38A9" w:rsidRPr="00C02AEA" w:rsidRDefault="00BC38A9">
      <w:pPr>
        <w:pStyle w:val="Corpsdetexte"/>
        <w:spacing w:before="6"/>
        <w:rPr>
          <w:sz w:val="10"/>
          <w:szCs w:val="10"/>
          <w:lang w:val="fr-FR"/>
        </w:rPr>
      </w:pPr>
    </w:p>
    <w:p w:rsidR="00BC38A9" w:rsidRPr="007F2089" w:rsidRDefault="001937F2">
      <w:pPr>
        <w:pStyle w:val="Paragraphedeliste"/>
        <w:numPr>
          <w:ilvl w:val="1"/>
          <w:numId w:val="17"/>
        </w:numPr>
        <w:tabs>
          <w:tab w:val="left" w:pos="1108"/>
        </w:tabs>
        <w:spacing w:line="256" w:lineRule="auto"/>
        <w:ind w:right="370" w:hanging="427"/>
        <w:jc w:val="both"/>
        <w:rPr>
          <w:lang w:val="fr-FR"/>
        </w:rPr>
      </w:pPr>
      <w:r>
        <w:rPr>
          <w:w w:val="110"/>
          <w:lang w:val="fr-FR"/>
        </w:rPr>
        <w:t xml:space="preserve">8.2 </w:t>
      </w:r>
      <w:r w:rsidR="00131969" w:rsidRPr="007F2089">
        <w:rPr>
          <w:w w:val="110"/>
          <w:lang w:val="fr-FR"/>
        </w:rPr>
        <w:t>Les ordres de service ayant une incidence sur l’objectif, le montant ou le délai d’exécution du marché seront signés et notifiés par</w:t>
      </w:r>
      <w:r w:rsidR="00476A3B">
        <w:rPr>
          <w:w w:val="110"/>
          <w:lang w:val="fr-FR"/>
        </w:rPr>
        <w:t xml:space="preserve"> </w:t>
      </w:r>
      <w:r w:rsidR="00131969" w:rsidRPr="007F2089">
        <w:rPr>
          <w:w w:val="110"/>
          <w:lang w:val="fr-FR"/>
        </w:rPr>
        <w:t xml:space="preserve">le Maître d’Ouvrage au </w:t>
      </w:r>
      <w:r w:rsidR="00131969" w:rsidRPr="007F2089">
        <w:rPr>
          <w:w w:val="110"/>
          <w:lang w:val="fr-FR"/>
        </w:rPr>
        <w:lastRenderedPageBreak/>
        <w:t>Cocontractant avec copie au Chef de service du marché, à l’Ingénieur du marché et à l’Organisme Payeur. Le visa préalable de l’Organisme Payeur sera éventuellement requis avant la signature de ceux ayant une incidence sur   le</w:t>
      </w:r>
      <w:r w:rsidR="00476A3B">
        <w:rPr>
          <w:w w:val="110"/>
          <w:lang w:val="fr-FR"/>
        </w:rPr>
        <w:t xml:space="preserve">  </w:t>
      </w:r>
      <w:r w:rsidR="00131969" w:rsidRPr="007F2089">
        <w:rPr>
          <w:w w:val="110"/>
          <w:lang w:val="fr-FR"/>
        </w:rPr>
        <w:t>montant.</w:t>
      </w:r>
    </w:p>
    <w:p w:rsidR="00BC38A9" w:rsidRPr="00C02AEA" w:rsidRDefault="00BC38A9">
      <w:pPr>
        <w:pStyle w:val="Corpsdetexte"/>
        <w:spacing w:before="7"/>
        <w:rPr>
          <w:sz w:val="10"/>
          <w:szCs w:val="10"/>
          <w:lang w:val="fr-FR"/>
        </w:rPr>
      </w:pPr>
    </w:p>
    <w:p w:rsidR="00BC38A9" w:rsidRPr="007F2089" w:rsidRDefault="001937F2">
      <w:pPr>
        <w:pStyle w:val="Paragraphedeliste"/>
        <w:numPr>
          <w:ilvl w:val="1"/>
          <w:numId w:val="17"/>
        </w:numPr>
        <w:tabs>
          <w:tab w:val="left" w:pos="1125"/>
        </w:tabs>
        <w:spacing w:line="256" w:lineRule="auto"/>
        <w:ind w:right="379" w:hanging="427"/>
        <w:jc w:val="both"/>
        <w:rPr>
          <w:lang w:val="fr-FR"/>
        </w:rPr>
      </w:pPr>
      <w:r>
        <w:rPr>
          <w:w w:val="115"/>
          <w:lang w:val="fr-FR"/>
        </w:rPr>
        <w:t xml:space="preserve">8.3 </w:t>
      </w:r>
      <w:r w:rsidR="00131969" w:rsidRPr="007F2089">
        <w:rPr>
          <w:w w:val="115"/>
          <w:lang w:val="fr-FR"/>
        </w:rPr>
        <w:t>Les ordres de service à caractère technique liés au déroulement normal des livraisons seront directement</w:t>
      </w:r>
      <w:r w:rsidR="00C02AEA">
        <w:rPr>
          <w:w w:val="115"/>
          <w:lang w:val="fr-FR"/>
        </w:rPr>
        <w:t xml:space="preserve"> </w:t>
      </w:r>
      <w:r w:rsidR="00131969" w:rsidRPr="007F2089">
        <w:rPr>
          <w:w w:val="115"/>
          <w:lang w:val="fr-FR"/>
        </w:rPr>
        <w:t>signés</w:t>
      </w:r>
      <w:r w:rsidR="00C02AEA">
        <w:rPr>
          <w:w w:val="115"/>
          <w:lang w:val="fr-FR"/>
        </w:rPr>
        <w:t xml:space="preserve"> </w:t>
      </w:r>
      <w:r w:rsidR="00131969" w:rsidRPr="007F2089">
        <w:rPr>
          <w:w w:val="115"/>
          <w:lang w:val="fr-FR"/>
        </w:rPr>
        <w:t>par</w:t>
      </w:r>
      <w:r w:rsidR="00C02AEA">
        <w:rPr>
          <w:w w:val="115"/>
          <w:lang w:val="fr-FR"/>
        </w:rPr>
        <w:t xml:space="preserve"> </w:t>
      </w:r>
      <w:r w:rsidR="00131969" w:rsidRPr="007F2089">
        <w:rPr>
          <w:w w:val="115"/>
          <w:lang w:val="fr-FR"/>
        </w:rPr>
        <w:t>le</w:t>
      </w:r>
      <w:r w:rsidR="00C02AEA">
        <w:rPr>
          <w:w w:val="115"/>
          <w:lang w:val="fr-FR"/>
        </w:rPr>
        <w:t xml:space="preserve"> </w:t>
      </w:r>
      <w:r w:rsidR="00131969" w:rsidRPr="007F2089">
        <w:rPr>
          <w:w w:val="115"/>
          <w:lang w:val="fr-FR"/>
        </w:rPr>
        <w:t>chef</w:t>
      </w:r>
      <w:r w:rsidR="00C02AEA">
        <w:rPr>
          <w:w w:val="115"/>
          <w:lang w:val="fr-FR"/>
        </w:rPr>
        <w:t xml:space="preserve"> </w:t>
      </w:r>
      <w:r w:rsidR="00131969" w:rsidRPr="007F2089">
        <w:rPr>
          <w:w w:val="115"/>
          <w:lang w:val="fr-FR"/>
        </w:rPr>
        <w:t>de</w:t>
      </w:r>
      <w:r w:rsidR="00C02AEA">
        <w:rPr>
          <w:w w:val="115"/>
          <w:lang w:val="fr-FR"/>
        </w:rPr>
        <w:t xml:space="preserve"> </w:t>
      </w:r>
      <w:r w:rsidR="00131969" w:rsidRPr="007F2089">
        <w:rPr>
          <w:w w:val="115"/>
          <w:lang w:val="fr-FR"/>
        </w:rPr>
        <w:t>service</w:t>
      </w:r>
      <w:r w:rsidR="00C02AEA">
        <w:rPr>
          <w:w w:val="115"/>
          <w:lang w:val="fr-FR"/>
        </w:rPr>
        <w:t xml:space="preserve"> </w:t>
      </w:r>
      <w:r w:rsidR="00131969" w:rsidRPr="007F2089">
        <w:rPr>
          <w:w w:val="115"/>
          <w:lang w:val="fr-FR"/>
        </w:rPr>
        <w:t>du</w:t>
      </w:r>
      <w:r w:rsidR="00C02AEA">
        <w:rPr>
          <w:w w:val="115"/>
          <w:lang w:val="fr-FR"/>
        </w:rPr>
        <w:t xml:space="preserve"> </w:t>
      </w:r>
      <w:r w:rsidR="00131969" w:rsidRPr="007F2089">
        <w:rPr>
          <w:w w:val="115"/>
          <w:lang w:val="fr-FR"/>
        </w:rPr>
        <w:t>marché</w:t>
      </w:r>
      <w:r w:rsidR="00C02AEA">
        <w:rPr>
          <w:w w:val="115"/>
          <w:lang w:val="fr-FR"/>
        </w:rPr>
        <w:t xml:space="preserve"> </w:t>
      </w:r>
      <w:r w:rsidR="00131969" w:rsidRPr="007F2089">
        <w:rPr>
          <w:w w:val="115"/>
          <w:lang w:val="fr-FR"/>
        </w:rPr>
        <w:t>et</w:t>
      </w:r>
      <w:r w:rsidR="00C02AEA">
        <w:rPr>
          <w:w w:val="115"/>
          <w:lang w:val="fr-FR"/>
        </w:rPr>
        <w:t xml:space="preserve"> </w:t>
      </w:r>
      <w:r w:rsidR="00131969" w:rsidRPr="007F2089">
        <w:rPr>
          <w:w w:val="115"/>
          <w:lang w:val="fr-FR"/>
        </w:rPr>
        <w:t>notifiés</w:t>
      </w:r>
      <w:r w:rsidR="00C02AEA">
        <w:rPr>
          <w:w w:val="115"/>
          <w:lang w:val="fr-FR"/>
        </w:rPr>
        <w:t xml:space="preserve"> </w:t>
      </w:r>
      <w:r w:rsidR="00131969" w:rsidRPr="007F2089">
        <w:rPr>
          <w:w w:val="115"/>
          <w:lang w:val="fr-FR"/>
        </w:rPr>
        <w:t>au</w:t>
      </w:r>
      <w:r w:rsidR="00C02AEA">
        <w:rPr>
          <w:w w:val="115"/>
          <w:lang w:val="fr-FR"/>
        </w:rPr>
        <w:t xml:space="preserve"> </w:t>
      </w:r>
      <w:r w:rsidR="00131969" w:rsidRPr="007F2089">
        <w:rPr>
          <w:w w:val="115"/>
          <w:lang w:val="fr-FR"/>
        </w:rPr>
        <w:t>cocontractant</w:t>
      </w:r>
      <w:r w:rsidR="00C02AEA">
        <w:rPr>
          <w:w w:val="115"/>
          <w:lang w:val="fr-FR"/>
        </w:rPr>
        <w:t xml:space="preserve"> </w:t>
      </w:r>
      <w:r w:rsidR="00131969" w:rsidRPr="007F2089">
        <w:rPr>
          <w:w w:val="115"/>
          <w:lang w:val="fr-FR"/>
        </w:rPr>
        <w:t>par</w:t>
      </w:r>
      <w:r w:rsidR="00C02AEA">
        <w:rPr>
          <w:w w:val="115"/>
          <w:lang w:val="fr-FR"/>
        </w:rPr>
        <w:t xml:space="preserve"> </w:t>
      </w:r>
      <w:r w:rsidR="00131969" w:rsidRPr="007F2089">
        <w:rPr>
          <w:w w:val="115"/>
          <w:lang w:val="fr-FR"/>
        </w:rPr>
        <w:t>l’ingénieur</w:t>
      </w:r>
      <w:r w:rsidR="00C02AEA">
        <w:rPr>
          <w:w w:val="115"/>
          <w:lang w:val="fr-FR"/>
        </w:rPr>
        <w:t xml:space="preserve"> </w:t>
      </w:r>
      <w:r w:rsidR="00131969" w:rsidRPr="007F2089">
        <w:rPr>
          <w:w w:val="115"/>
          <w:lang w:val="fr-FR"/>
        </w:rPr>
        <w:t>du marché.</w:t>
      </w:r>
    </w:p>
    <w:p w:rsidR="00BC38A9" w:rsidRPr="00394AE9" w:rsidRDefault="00394AE9" w:rsidP="00394AE9">
      <w:pPr>
        <w:pStyle w:val="Corpsdetexte"/>
        <w:tabs>
          <w:tab w:val="left" w:pos="1125"/>
        </w:tabs>
        <w:spacing w:before="8"/>
        <w:rPr>
          <w:sz w:val="10"/>
          <w:szCs w:val="10"/>
          <w:lang w:val="fr-FR"/>
        </w:rPr>
      </w:pPr>
      <w:r>
        <w:rPr>
          <w:sz w:val="23"/>
          <w:lang w:val="fr-FR"/>
        </w:rPr>
        <w:tab/>
      </w:r>
    </w:p>
    <w:p w:rsidR="00BC38A9" w:rsidRPr="007F2089" w:rsidRDefault="001937F2">
      <w:pPr>
        <w:pStyle w:val="Paragraphedeliste"/>
        <w:numPr>
          <w:ilvl w:val="1"/>
          <w:numId w:val="17"/>
        </w:numPr>
        <w:tabs>
          <w:tab w:val="left" w:pos="1118"/>
        </w:tabs>
        <w:spacing w:line="256" w:lineRule="auto"/>
        <w:ind w:right="262" w:hanging="427"/>
        <w:jc w:val="both"/>
        <w:rPr>
          <w:lang w:val="fr-FR"/>
        </w:rPr>
      </w:pPr>
      <w:r>
        <w:rPr>
          <w:spacing w:val="-2"/>
          <w:w w:val="115"/>
          <w:lang w:val="fr-FR"/>
        </w:rPr>
        <w:t xml:space="preserve">8.4 </w:t>
      </w:r>
      <w:r w:rsidR="00131969" w:rsidRPr="007F2089">
        <w:rPr>
          <w:spacing w:val="-2"/>
          <w:w w:val="115"/>
          <w:lang w:val="fr-FR"/>
        </w:rPr>
        <w:t xml:space="preserve">Les </w:t>
      </w:r>
      <w:r w:rsidR="00131969" w:rsidRPr="007F2089">
        <w:rPr>
          <w:w w:val="115"/>
          <w:lang w:val="fr-FR"/>
        </w:rPr>
        <w:t>ordres de service valant mise en demeure seront signés et notifiés par le Maître d’Ouvrage</w:t>
      </w:r>
      <w:r w:rsidR="00476A3B">
        <w:rPr>
          <w:w w:val="115"/>
          <w:lang w:val="fr-FR"/>
        </w:rPr>
        <w:t xml:space="preserve"> </w:t>
      </w:r>
      <w:r w:rsidR="00131969" w:rsidRPr="007F2089">
        <w:rPr>
          <w:w w:val="115"/>
          <w:lang w:val="fr-FR"/>
        </w:rPr>
        <w:t>au cocontractant par le Chef de service du marché, avec copie à</w:t>
      </w:r>
      <w:r w:rsidR="00476A3B">
        <w:rPr>
          <w:w w:val="115"/>
          <w:lang w:val="fr-FR"/>
        </w:rPr>
        <w:t xml:space="preserve"> </w:t>
      </w:r>
      <w:r w:rsidR="00131969" w:rsidRPr="007F2089">
        <w:rPr>
          <w:w w:val="115"/>
          <w:lang w:val="fr-FR"/>
        </w:rPr>
        <w:t>l’Ingénieur.</w:t>
      </w:r>
    </w:p>
    <w:p w:rsidR="00BC38A9" w:rsidRPr="00394AE9" w:rsidRDefault="00BC38A9">
      <w:pPr>
        <w:pStyle w:val="Corpsdetexte"/>
        <w:spacing w:before="5"/>
        <w:rPr>
          <w:sz w:val="10"/>
          <w:szCs w:val="10"/>
          <w:lang w:val="fr-FR"/>
        </w:rPr>
      </w:pPr>
    </w:p>
    <w:p w:rsidR="00BC38A9" w:rsidRDefault="00B44A18" w:rsidP="00B44A18">
      <w:pPr>
        <w:pStyle w:val="Corpsdetexte"/>
        <w:spacing w:line="256" w:lineRule="auto"/>
        <w:ind w:left="1097" w:right="263"/>
        <w:jc w:val="both"/>
        <w:rPr>
          <w:w w:val="115"/>
          <w:lang w:val="fr-FR"/>
        </w:rPr>
      </w:pPr>
      <w:r>
        <w:rPr>
          <w:w w:val="115"/>
          <w:lang w:val="fr-FR"/>
        </w:rPr>
        <w:t xml:space="preserve">8.5 </w:t>
      </w:r>
      <w:r w:rsidR="00131969" w:rsidRPr="007F2089">
        <w:rPr>
          <w:w w:val="115"/>
          <w:lang w:val="fr-FR"/>
        </w:rPr>
        <w:t>Les ordres de service de suspension et de reprise des livraisons pour cause de cas de force majeure, seront signés par le Chef de service du marché et notifiés au Cocontractant par l’Ingénieur du marché.</w:t>
      </w:r>
    </w:p>
    <w:p w:rsidR="008920A7" w:rsidRPr="008920A7" w:rsidRDefault="0005500D" w:rsidP="008920A7">
      <w:pPr>
        <w:pStyle w:val="Corpsdetexte"/>
        <w:spacing w:line="256" w:lineRule="auto"/>
        <w:ind w:left="1097" w:right="263"/>
        <w:jc w:val="both"/>
        <w:rPr>
          <w:w w:val="115"/>
          <w:lang w:val="fr-FR"/>
        </w:rPr>
      </w:pPr>
      <w:r>
        <w:rPr>
          <w:w w:val="115"/>
          <w:lang w:val="fr-FR"/>
        </w:rPr>
        <w:t xml:space="preserve">8.6. Le cocontractant dispose d’un délai de quinze (15) jours pour émettre des </w:t>
      </w:r>
      <w:r w:rsidR="00F65A10">
        <w:rPr>
          <w:w w:val="115"/>
          <w:lang w:val="fr-FR"/>
        </w:rPr>
        <w:t>réserves</w:t>
      </w:r>
      <w:r>
        <w:rPr>
          <w:w w:val="115"/>
          <w:lang w:val="fr-FR"/>
        </w:rPr>
        <w:t xml:space="preserve"> surtout ordre de service </w:t>
      </w:r>
      <w:r w:rsidR="00F65A10">
        <w:rPr>
          <w:w w:val="115"/>
          <w:lang w:val="fr-FR"/>
        </w:rPr>
        <w:t>reçu. Le fait d’émettre des réserves ne dispense pas le cocontractant d’exécuter les ordres de services reçus</w:t>
      </w:r>
      <w:r w:rsidR="008920A7">
        <w:rPr>
          <w:w w:val="115"/>
          <w:lang w:val="fr-FR"/>
        </w:rPr>
        <w:t>.</w:t>
      </w:r>
    </w:p>
    <w:p w:rsidR="00D54A3D" w:rsidRDefault="00D54A3D" w:rsidP="00D54A3D">
      <w:pPr>
        <w:pStyle w:val="Corpsdetexte"/>
        <w:spacing w:before="49" w:line="520" w:lineRule="atLeast"/>
        <w:ind w:left="617" w:right="49" w:firstLine="92"/>
        <w:jc w:val="center"/>
        <w:rPr>
          <w:b/>
          <w:w w:val="115"/>
          <w:lang w:val="fr-FR"/>
        </w:rPr>
      </w:pPr>
      <w:r w:rsidRPr="00D54A3D">
        <w:rPr>
          <w:b/>
          <w:w w:val="115"/>
          <w:lang w:val="fr-FR"/>
        </w:rPr>
        <w:t xml:space="preserve">CHAPITRE II : CLAUSES FINANCIERES </w:t>
      </w:r>
    </w:p>
    <w:p w:rsidR="00BC38A9" w:rsidRPr="00D54A3D" w:rsidRDefault="00D54A3D" w:rsidP="00D54A3D">
      <w:pPr>
        <w:pStyle w:val="Corpsdetexte"/>
        <w:spacing w:before="49" w:line="520" w:lineRule="atLeast"/>
        <w:ind w:left="617" w:right="49" w:firstLine="92"/>
        <w:rPr>
          <w:b/>
          <w:lang w:val="fr-FR"/>
        </w:rPr>
      </w:pPr>
      <w:r>
        <w:rPr>
          <w:b/>
          <w:w w:val="115"/>
          <w:lang w:val="fr-FR"/>
        </w:rPr>
        <w:t>A</w:t>
      </w:r>
      <w:r w:rsidRPr="00D54A3D">
        <w:rPr>
          <w:b/>
          <w:w w:val="115"/>
          <w:lang w:val="fr-FR"/>
        </w:rPr>
        <w:t>rticle 11 : garanties et cautions (CCAG ARTICLES 21 ET40)</w:t>
      </w:r>
    </w:p>
    <w:p w:rsidR="00BC38A9" w:rsidRDefault="00131969">
      <w:pPr>
        <w:pStyle w:val="Paragraphedeliste"/>
        <w:numPr>
          <w:ilvl w:val="1"/>
          <w:numId w:val="16"/>
        </w:numPr>
        <w:tabs>
          <w:tab w:val="left" w:pos="1190"/>
        </w:tabs>
        <w:spacing w:before="147"/>
        <w:ind w:hanging="572"/>
      </w:pPr>
      <w:proofErr w:type="spellStart"/>
      <w:r>
        <w:rPr>
          <w:w w:val="110"/>
        </w:rPr>
        <w:t>Cautionnement</w:t>
      </w:r>
      <w:proofErr w:type="spellEnd"/>
      <w:r w:rsidR="0000738C">
        <w:rPr>
          <w:w w:val="110"/>
        </w:rPr>
        <w:t xml:space="preserve"> </w:t>
      </w:r>
      <w:proofErr w:type="spellStart"/>
      <w:r>
        <w:rPr>
          <w:w w:val="110"/>
        </w:rPr>
        <w:t>définitif</w:t>
      </w:r>
      <w:proofErr w:type="spellEnd"/>
    </w:p>
    <w:p w:rsidR="00BC38A9" w:rsidRPr="007F2089" w:rsidRDefault="00131969">
      <w:pPr>
        <w:pStyle w:val="Corpsdetexte"/>
        <w:spacing w:before="18" w:line="244" w:lineRule="auto"/>
        <w:ind w:left="617" w:right="415"/>
        <w:rPr>
          <w:lang w:val="fr-FR"/>
        </w:rPr>
      </w:pPr>
      <w:r w:rsidRPr="007F2089">
        <w:rPr>
          <w:w w:val="110"/>
          <w:lang w:val="fr-FR"/>
        </w:rPr>
        <w:t xml:space="preserve">Il ne sera pas constitué de cautionnement définitif dans le cadre de l’exécution </w:t>
      </w:r>
      <w:r w:rsidR="008D5C93" w:rsidRPr="007F2089">
        <w:rPr>
          <w:w w:val="110"/>
          <w:lang w:val="fr-FR"/>
        </w:rPr>
        <w:t>de cette lettre commande</w:t>
      </w:r>
      <w:r w:rsidRPr="007F2089">
        <w:rPr>
          <w:w w:val="110"/>
          <w:lang w:val="fr-FR"/>
        </w:rPr>
        <w:t>.</w:t>
      </w:r>
    </w:p>
    <w:p w:rsidR="00BC38A9" w:rsidRPr="00BF58FF" w:rsidRDefault="00BC38A9">
      <w:pPr>
        <w:pStyle w:val="Corpsdetexte"/>
        <w:spacing w:before="10"/>
        <w:rPr>
          <w:sz w:val="10"/>
          <w:szCs w:val="10"/>
          <w:lang w:val="fr-FR"/>
        </w:rPr>
      </w:pPr>
    </w:p>
    <w:p w:rsidR="00BC38A9" w:rsidRDefault="00131969">
      <w:pPr>
        <w:pStyle w:val="Paragraphedeliste"/>
        <w:numPr>
          <w:ilvl w:val="1"/>
          <w:numId w:val="16"/>
        </w:numPr>
        <w:tabs>
          <w:tab w:val="left" w:pos="1190"/>
        </w:tabs>
        <w:ind w:hanging="572"/>
      </w:pPr>
      <w:r>
        <w:rPr>
          <w:w w:val="115"/>
        </w:rPr>
        <w:t xml:space="preserve">La </w:t>
      </w:r>
      <w:proofErr w:type="spellStart"/>
      <w:r>
        <w:rPr>
          <w:w w:val="115"/>
        </w:rPr>
        <w:t>retenue</w:t>
      </w:r>
      <w:proofErr w:type="spellEnd"/>
      <w:r>
        <w:rPr>
          <w:w w:val="115"/>
        </w:rPr>
        <w:t xml:space="preserve"> de</w:t>
      </w:r>
      <w:r w:rsidR="0000738C">
        <w:rPr>
          <w:w w:val="115"/>
        </w:rPr>
        <w:t xml:space="preserve"> </w:t>
      </w:r>
      <w:proofErr w:type="spellStart"/>
      <w:r>
        <w:rPr>
          <w:w w:val="115"/>
        </w:rPr>
        <w:t>garantie</w:t>
      </w:r>
      <w:proofErr w:type="spellEnd"/>
    </w:p>
    <w:p w:rsidR="00BC38A9" w:rsidRDefault="00131969">
      <w:pPr>
        <w:pStyle w:val="Corpsdetexte"/>
        <w:spacing w:before="6" w:line="254" w:lineRule="auto"/>
        <w:ind w:left="617" w:right="415"/>
        <w:rPr>
          <w:w w:val="115"/>
          <w:lang w:val="fr-FR"/>
        </w:rPr>
      </w:pPr>
      <w:r w:rsidRPr="007F2089">
        <w:rPr>
          <w:w w:val="115"/>
          <w:lang w:val="fr-FR"/>
        </w:rPr>
        <w:t>Il n’aura pas de période de garantie dans la cadre de la présente lettre commande. Les équipements étant livrés avec la garantie commerciale</w:t>
      </w:r>
    </w:p>
    <w:p w:rsidR="00BF58FF" w:rsidRPr="00BF58FF" w:rsidRDefault="00BF58FF">
      <w:pPr>
        <w:pStyle w:val="Corpsdetexte"/>
        <w:spacing w:before="6" w:line="254" w:lineRule="auto"/>
        <w:ind w:left="617" w:right="415"/>
        <w:rPr>
          <w:sz w:val="10"/>
          <w:szCs w:val="10"/>
          <w:lang w:val="fr-FR"/>
        </w:rPr>
      </w:pPr>
    </w:p>
    <w:p w:rsidR="00BC38A9" w:rsidRPr="00AF0682" w:rsidRDefault="00131969">
      <w:pPr>
        <w:pStyle w:val="Corpsdetexte"/>
        <w:spacing w:before="70"/>
        <w:ind w:left="617"/>
        <w:rPr>
          <w:b/>
          <w:w w:val="120"/>
          <w:lang w:val="fr-FR"/>
        </w:rPr>
      </w:pPr>
      <w:r w:rsidRPr="00AF0682">
        <w:rPr>
          <w:b/>
          <w:w w:val="120"/>
          <w:lang w:val="fr-FR"/>
        </w:rPr>
        <w:t>Article 12 : Montant du marché</w:t>
      </w:r>
    </w:p>
    <w:p w:rsidR="00BF58FF" w:rsidRPr="00BF58FF" w:rsidRDefault="00BF58FF">
      <w:pPr>
        <w:pStyle w:val="Corpsdetexte"/>
        <w:spacing w:before="70"/>
        <w:ind w:left="617"/>
        <w:rPr>
          <w:sz w:val="10"/>
          <w:szCs w:val="10"/>
          <w:lang w:val="fr-FR"/>
        </w:rPr>
      </w:pPr>
    </w:p>
    <w:p w:rsidR="00BC38A9" w:rsidRPr="007F2089" w:rsidRDefault="00131969">
      <w:pPr>
        <w:pStyle w:val="Corpsdetexte"/>
        <w:tabs>
          <w:tab w:val="left" w:pos="3184"/>
          <w:tab w:val="left" w:pos="8504"/>
        </w:tabs>
        <w:spacing w:before="119" w:line="247" w:lineRule="auto"/>
        <w:ind w:left="617" w:right="258"/>
        <w:rPr>
          <w:lang w:val="fr-FR"/>
        </w:rPr>
      </w:pPr>
      <w:r w:rsidRPr="007F2089">
        <w:rPr>
          <w:w w:val="110"/>
          <w:lang w:val="fr-FR"/>
        </w:rPr>
        <w:t xml:space="preserve">Le montant du </w:t>
      </w:r>
      <w:r w:rsidR="008D5C93" w:rsidRPr="007F2089">
        <w:rPr>
          <w:w w:val="110"/>
          <w:lang w:val="fr-FR"/>
        </w:rPr>
        <w:t>présent marché, tel qu’il ressort du</w:t>
      </w:r>
      <w:r w:rsidRPr="007F2089">
        <w:rPr>
          <w:w w:val="110"/>
          <w:lang w:val="fr-FR"/>
        </w:rPr>
        <w:t xml:space="preserve"> cadre du devis estimatif et quantitatif ci-</w:t>
      </w:r>
      <w:r w:rsidR="008D5C93" w:rsidRPr="007F2089">
        <w:rPr>
          <w:w w:val="110"/>
          <w:lang w:val="fr-FR"/>
        </w:rPr>
        <w:t>joint, est</w:t>
      </w:r>
      <w:r w:rsidRPr="007F2089">
        <w:rPr>
          <w:w w:val="110"/>
          <w:lang w:val="fr-FR"/>
        </w:rPr>
        <w:t xml:space="preserve"> de</w:t>
      </w:r>
      <w:r w:rsidRPr="007F2089">
        <w:rPr>
          <w:w w:val="110"/>
          <w:u w:val="single"/>
          <w:lang w:val="fr-FR"/>
        </w:rPr>
        <w:tab/>
      </w:r>
      <w:r w:rsidRPr="007F2089">
        <w:rPr>
          <w:w w:val="110"/>
          <w:lang w:val="fr-FR"/>
        </w:rPr>
        <w:t>(en</w:t>
      </w:r>
      <w:r w:rsidR="00235AA2">
        <w:rPr>
          <w:w w:val="110"/>
          <w:lang w:val="fr-FR"/>
        </w:rPr>
        <w:t xml:space="preserve"> </w:t>
      </w:r>
      <w:r w:rsidRPr="007F2089">
        <w:rPr>
          <w:w w:val="110"/>
          <w:lang w:val="fr-FR"/>
        </w:rPr>
        <w:t>chiffres)</w:t>
      </w:r>
      <w:r w:rsidRPr="007F2089">
        <w:rPr>
          <w:w w:val="110"/>
          <w:u w:val="single"/>
          <w:lang w:val="fr-FR"/>
        </w:rPr>
        <w:tab/>
      </w:r>
      <w:r w:rsidRPr="007F2089">
        <w:rPr>
          <w:w w:val="110"/>
          <w:lang w:val="fr-FR"/>
        </w:rPr>
        <w:t xml:space="preserve">(en </w:t>
      </w:r>
      <w:r w:rsidR="008D5C93" w:rsidRPr="007F2089">
        <w:rPr>
          <w:w w:val="110"/>
          <w:lang w:val="fr-FR"/>
        </w:rPr>
        <w:t>lettres)</w:t>
      </w:r>
      <w:r w:rsidRPr="007F2089">
        <w:rPr>
          <w:w w:val="110"/>
          <w:lang w:val="fr-FR"/>
        </w:rPr>
        <w:t xml:space="preserve"> francs CFA toutes taxes comprises (TTC) ; </w:t>
      </w:r>
      <w:r w:rsidR="008D5C93" w:rsidRPr="007F2089">
        <w:rPr>
          <w:w w:val="110"/>
          <w:lang w:val="fr-FR"/>
        </w:rPr>
        <w:t>soit :</w:t>
      </w:r>
    </w:p>
    <w:p w:rsidR="00BC38A9" w:rsidRDefault="00131969">
      <w:pPr>
        <w:pStyle w:val="Paragraphedeliste"/>
        <w:numPr>
          <w:ilvl w:val="0"/>
          <w:numId w:val="15"/>
        </w:numPr>
        <w:tabs>
          <w:tab w:val="left" w:pos="853"/>
          <w:tab w:val="left" w:pos="3540"/>
          <w:tab w:val="left" w:pos="4185"/>
        </w:tabs>
        <w:spacing w:line="251" w:lineRule="exact"/>
      </w:pPr>
      <w:proofErr w:type="spellStart"/>
      <w:r>
        <w:rPr>
          <w:w w:val="110"/>
        </w:rPr>
        <w:t>Montant</w:t>
      </w:r>
      <w:proofErr w:type="spellEnd"/>
      <w:r w:rsidR="00556ADB">
        <w:rPr>
          <w:w w:val="110"/>
        </w:rPr>
        <w:t xml:space="preserve"> </w:t>
      </w:r>
      <w:r>
        <w:rPr>
          <w:w w:val="110"/>
        </w:rPr>
        <w:t>HTVA:</w:t>
      </w:r>
      <w:r>
        <w:rPr>
          <w:w w:val="110"/>
          <w:u w:val="single"/>
        </w:rPr>
        <w:tab/>
      </w:r>
      <w:r>
        <w:rPr>
          <w:w w:val="110"/>
        </w:rPr>
        <w:t>(</w:t>
      </w:r>
      <w:r>
        <w:rPr>
          <w:w w:val="110"/>
          <w:u w:val="single"/>
        </w:rPr>
        <w:tab/>
      </w:r>
      <w:r>
        <w:rPr>
          <w:w w:val="110"/>
        </w:rPr>
        <w:t>) francs</w:t>
      </w:r>
      <w:r w:rsidR="00556ADB">
        <w:rPr>
          <w:w w:val="110"/>
        </w:rPr>
        <w:t xml:space="preserve"> </w:t>
      </w:r>
      <w:r>
        <w:rPr>
          <w:w w:val="110"/>
        </w:rPr>
        <w:t>CFA</w:t>
      </w:r>
    </w:p>
    <w:p w:rsidR="00BC38A9" w:rsidRPr="007F2089" w:rsidRDefault="00131969">
      <w:pPr>
        <w:pStyle w:val="Paragraphedeliste"/>
        <w:numPr>
          <w:ilvl w:val="0"/>
          <w:numId w:val="15"/>
        </w:numPr>
        <w:tabs>
          <w:tab w:val="left" w:pos="853"/>
          <w:tab w:val="left" w:pos="3750"/>
        </w:tabs>
        <w:spacing w:before="6" w:line="250" w:lineRule="exact"/>
        <w:rPr>
          <w:lang w:val="fr-FR"/>
        </w:rPr>
      </w:pPr>
      <w:r w:rsidRPr="007F2089">
        <w:rPr>
          <w:w w:val="110"/>
          <w:lang w:val="fr-FR"/>
        </w:rPr>
        <w:t xml:space="preserve">Montant de </w:t>
      </w:r>
      <w:r w:rsidR="008D5C93" w:rsidRPr="007F2089">
        <w:rPr>
          <w:w w:val="110"/>
          <w:lang w:val="fr-FR"/>
        </w:rPr>
        <w:t>la</w:t>
      </w:r>
      <w:r w:rsidR="00556ADB">
        <w:rPr>
          <w:w w:val="110"/>
          <w:lang w:val="fr-FR"/>
        </w:rPr>
        <w:t xml:space="preserve"> </w:t>
      </w:r>
      <w:r w:rsidR="008D5C93" w:rsidRPr="007F2089">
        <w:rPr>
          <w:w w:val="110"/>
          <w:lang w:val="fr-FR"/>
        </w:rPr>
        <w:t>TVA :</w:t>
      </w:r>
      <w:r w:rsidRPr="007F2089">
        <w:rPr>
          <w:w w:val="110"/>
          <w:u w:val="single"/>
          <w:lang w:val="fr-FR"/>
        </w:rPr>
        <w:tab/>
      </w:r>
      <w:r w:rsidR="008D5C93" w:rsidRPr="007F2089">
        <w:rPr>
          <w:w w:val="110"/>
          <w:lang w:val="fr-FR"/>
        </w:rPr>
        <w:t>_ (_</w:t>
      </w:r>
      <w:r w:rsidRPr="007F2089">
        <w:rPr>
          <w:w w:val="110"/>
          <w:lang w:val="fr-FR"/>
        </w:rPr>
        <w:t>) francs</w:t>
      </w:r>
      <w:r w:rsidR="00556ADB">
        <w:rPr>
          <w:w w:val="110"/>
          <w:lang w:val="fr-FR"/>
        </w:rPr>
        <w:t xml:space="preserve"> </w:t>
      </w:r>
      <w:r w:rsidRPr="007F2089">
        <w:rPr>
          <w:w w:val="110"/>
          <w:lang w:val="fr-FR"/>
        </w:rPr>
        <w:t>CFA</w:t>
      </w:r>
    </w:p>
    <w:p w:rsidR="00BC38A9" w:rsidRPr="007F2089" w:rsidRDefault="00131969">
      <w:pPr>
        <w:pStyle w:val="Corpsdetexte"/>
        <w:tabs>
          <w:tab w:val="left" w:pos="7859"/>
        </w:tabs>
        <w:spacing w:before="1" w:line="235" w:lineRule="auto"/>
        <w:ind w:left="509" w:right="533"/>
        <w:rPr>
          <w:lang w:val="fr-FR"/>
        </w:rPr>
      </w:pPr>
      <w:r w:rsidRPr="007F2089">
        <w:rPr>
          <w:w w:val="110"/>
          <w:lang w:val="fr-FR"/>
        </w:rPr>
        <w:t>Ce montant sera prélevé dans le Budget d’investissement Public de l’Eta</w:t>
      </w:r>
      <w:r w:rsidR="00235AA2">
        <w:rPr>
          <w:w w:val="110"/>
          <w:lang w:val="fr-FR"/>
        </w:rPr>
        <w:t>t du Cameroun de l’exercice 2021</w:t>
      </w:r>
      <w:r w:rsidRPr="007F2089">
        <w:rPr>
          <w:w w:val="110"/>
          <w:lang w:val="fr-FR"/>
        </w:rPr>
        <w:t xml:space="preserve"> sur l’imputation budgétaire</w:t>
      </w:r>
      <w:r w:rsidR="00556ADB">
        <w:rPr>
          <w:w w:val="110"/>
          <w:lang w:val="fr-FR"/>
        </w:rPr>
        <w:t xml:space="preserve"> </w:t>
      </w:r>
      <w:r w:rsidRPr="007F2089">
        <w:rPr>
          <w:w w:val="110"/>
          <w:lang w:val="fr-FR"/>
        </w:rPr>
        <w:t>N°</w:t>
      </w:r>
      <w:r w:rsidRPr="007F2089">
        <w:rPr>
          <w:u w:val="single"/>
          <w:lang w:val="fr-FR"/>
        </w:rPr>
        <w:tab/>
      </w:r>
    </w:p>
    <w:p w:rsidR="00BC38A9" w:rsidRPr="007F2089" w:rsidRDefault="00BC38A9">
      <w:pPr>
        <w:pStyle w:val="Corpsdetexte"/>
        <w:spacing w:before="11"/>
        <w:rPr>
          <w:sz w:val="13"/>
          <w:lang w:val="fr-FR"/>
        </w:rPr>
      </w:pPr>
    </w:p>
    <w:p w:rsidR="00BC38A9" w:rsidRPr="00AF0682" w:rsidRDefault="00131969">
      <w:pPr>
        <w:pStyle w:val="Corpsdetexte"/>
        <w:spacing w:before="96"/>
        <w:ind w:left="617"/>
        <w:rPr>
          <w:b/>
          <w:lang w:val="fr-FR"/>
        </w:rPr>
      </w:pPr>
      <w:r w:rsidRPr="00AF0682">
        <w:rPr>
          <w:b/>
          <w:w w:val="120"/>
          <w:lang w:val="fr-FR"/>
        </w:rPr>
        <w:t>Article 13 : Financement, lieu et mode de paiement</w:t>
      </w:r>
    </w:p>
    <w:p w:rsidR="00BC38A9" w:rsidRPr="007F2089" w:rsidRDefault="00131969">
      <w:pPr>
        <w:pStyle w:val="Corpsdetexte"/>
        <w:tabs>
          <w:tab w:val="left" w:pos="4767"/>
        </w:tabs>
        <w:spacing w:before="119" w:line="256" w:lineRule="auto"/>
        <w:ind w:left="620" w:right="415"/>
        <w:rPr>
          <w:lang w:val="fr-FR"/>
        </w:rPr>
      </w:pPr>
      <w:r w:rsidRPr="007F2089">
        <w:rPr>
          <w:w w:val="110"/>
          <w:lang w:val="fr-FR"/>
        </w:rPr>
        <w:t xml:space="preserve">Les livraisons, objet de la présente lettre commande, sont financées </w:t>
      </w:r>
      <w:r w:rsidR="008D5C93" w:rsidRPr="007F2089">
        <w:rPr>
          <w:w w:val="110"/>
          <w:lang w:val="fr-FR"/>
        </w:rPr>
        <w:t>par le FEICOM sur la Convention</w:t>
      </w:r>
      <w:r w:rsidR="00476A3B">
        <w:rPr>
          <w:w w:val="110"/>
          <w:lang w:val="fr-FR"/>
        </w:rPr>
        <w:t xml:space="preserve"> </w:t>
      </w:r>
      <w:r w:rsidR="008D5C93" w:rsidRPr="007F2089">
        <w:rPr>
          <w:w w:val="110"/>
          <w:lang w:val="fr-FR"/>
        </w:rPr>
        <w:t>N</w:t>
      </w:r>
      <w:r w:rsidRPr="007F2089">
        <w:rPr>
          <w:w w:val="110"/>
          <w:lang w:val="fr-FR"/>
        </w:rPr>
        <w:t>°</w:t>
      </w:r>
      <w:r w:rsidRPr="007F2089">
        <w:rPr>
          <w:u w:val="single"/>
          <w:lang w:val="fr-FR"/>
        </w:rPr>
        <w:tab/>
      </w:r>
    </w:p>
    <w:p w:rsidR="00BC38A9" w:rsidRPr="00BF58FF" w:rsidRDefault="00BC38A9">
      <w:pPr>
        <w:pStyle w:val="Corpsdetexte"/>
        <w:spacing w:before="1"/>
        <w:rPr>
          <w:sz w:val="10"/>
          <w:szCs w:val="10"/>
          <w:lang w:val="fr-FR"/>
        </w:rPr>
      </w:pPr>
    </w:p>
    <w:p w:rsidR="00BC38A9" w:rsidRPr="007F2089" w:rsidRDefault="00131969">
      <w:pPr>
        <w:pStyle w:val="Corpsdetexte"/>
        <w:tabs>
          <w:tab w:val="left" w:pos="9876"/>
          <w:tab w:val="left" w:pos="10797"/>
        </w:tabs>
        <w:spacing w:before="96" w:line="256" w:lineRule="auto"/>
        <w:ind w:left="620" w:right="319"/>
        <w:rPr>
          <w:lang w:val="fr-FR"/>
        </w:rPr>
      </w:pPr>
      <w:r w:rsidRPr="007F2089">
        <w:rPr>
          <w:w w:val="115"/>
          <w:lang w:val="fr-FR"/>
        </w:rPr>
        <w:t xml:space="preserve">Le Maître d’Ouvrage se libérera </w:t>
      </w:r>
      <w:r w:rsidRPr="007F2089">
        <w:rPr>
          <w:spacing w:val="-2"/>
          <w:w w:val="115"/>
          <w:lang w:val="fr-FR"/>
        </w:rPr>
        <w:t xml:space="preserve">des </w:t>
      </w:r>
      <w:r w:rsidRPr="007F2089">
        <w:rPr>
          <w:w w:val="115"/>
          <w:lang w:val="fr-FR"/>
        </w:rPr>
        <w:t>sommes dues par virement dans le</w:t>
      </w:r>
      <w:r w:rsidR="00476A3B">
        <w:rPr>
          <w:w w:val="115"/>
          <w:lang w:val="fr-FR"/>
        </w:rPr>
        <w:t xml:space="preserve"> compte N</w:t>
      </w:r>
      <w:r w:rsidRPr="007F2089">
        <w:rPr>
          <w:w w:val="115"/>
          <w:lang w:val="fr-FR"/>
        </w:rPr>
        <w:t>°_</w:t>
      </w:r>
      <w:r w:rsidRPr="007F2089">
        <w:rPr>
          <w:u w:val="single"/>
          <w:lang w:val="fr-FR"/>
        </w:rPr>
        <w:tab/>
      </w:r>
      <w:r w:rsidRPr="007F2089">
        <w:rPr>
          <w:u w:val="single"/>
          <w:lang w:val="fr-FR"/>
        </w:rPr>
        <w:tab/>
      </w:r>
      <w:r w:rsidRPr="007F2089">
        <w:rPr>
          <w:w w:val="115"/>
          <w:lang w:val="fr-FR"/>
        </w:rPr>
        <w:t>ouvert au nom du fournisseur à la</w:t>
      </w:r>
      <w:r w:rsidR="00476A3B">
        <w:rPr>
          <w:w w:val="115"/>
          <w:lang w:val="fr-FR"/>
        </w:rPr>
        <w:t xml:space="preserve"> </w:t>
      </w:r>
      <w:r w:rsidRPr="007F2089">
        <w:rPr>
          <w:w w:val="115"/>
          <w:lang w:val="fr-FR"/>
        </w:rPr>
        <w:t>banque</w:t>
      </w:r>
      <w:r w:rsidRPr="007F2089">
        <w:rPr>
          <w:u w:val="single"/>
          <w:lang w:val="fr-FR"/>
        </w:rPr>
        <w:tab/>
      </w:r>
    </w:p>
    <w:p w:rsidR="00BC38A9" w:rsidRPr="00AF0682" w:rsidRDefault="00BC38A9">
      <w:pPr>
        <w:pStyle w:val="Corpsdetexte"/>
        <w:spacing w:before="4"/>
        <w:rPr>
          <w:b/>
          <w:sz w:val="10"/>
          <w:szCs w:val="10"/>
          <w:lang w:val="fr-FR"/>
        </w:rPr>
      </w:pPr>
    </w:p>
    <w:p w:rsidR="00BC38A9" w:rsidRPr="00AF0682" w:rsidRDefault="00131969">
      <w:pPr>
        <w:pStyle w:val="Corpsdetexte"/>
        <w:spacing w:before="96"/>
        <w:ind w:left="694"/>
        <w:rPr>
          <w:b/>
          <w:lang w:val="fr-FR"/>
        </w:rPr>
      </w:pPr>
      <w:r w:rsidRPr="00AF0682">
        <w:rPr>
          <w:b/>
          <w:w w:val="115"/>
          <w:lang w:val="fr-FR"/>
        </w:rPr>
        <w:t>Article 14 : Variation des prix (CCAG Article 17)</w:t>
      </w:r>
    </w:p>
    <w:p w:rsidR="00BC38A9" w:rsidRDefault="00131969">
      <w:pPr>
        <w:pStyle w:val="Paragraphedeliste"/>
        <w:numPr>
          <w:ilvl w:val="1"/>
          <w:numId w:val="14"/>
        </w:numPr>
        <w:tabs>
          <w:tab w:val="left" w:pos="1152"/>
        </w:tabs>
        <w:spacing w:before="159"/>
        <w:jc w:val="both"/>
      </w:pPr>
      <w:r>
        <w:rPr>
          <w:spacing w:val="-2"/>
          <w:w w:val="115"/>
        </w:rPr>
        <w:t xml:space="preserve">Les </w:t>
      </w:r>
      <w:r>
        <w:rPr>
          <w:w w:val="115"/>
        </w:rPr>
        <w:t xml:space="preserve">prix </w:t>
      </w:r>
      <w:proofErr w:type="spellStart"/>
      <w:r>
        <w:rPr>
          <w:w w:val="115"/>
        </w:rPr>
        <w:t>sont</w:t>
      </w:r>
      <w:proofErr w:type="spellEnd"/>
      <w:r w:rsidR="00476A3B">
        <w:rPr>
          <w:w w:val="115"/>
        </w:rPr>
        <w:t xml:space="preserve"> </w:t>
      </w:r>
      <w:proofErr w:type="spellStart"/>
      <w:r>
        <w:rPr>
          <w:w w:val="115"/>
        </w:rPr>
        <w:t>fermes</w:t>
      </w:r>
      <w:proofErr w:type="spellEnd"/>
    </w:p>
    <w:p w:rsidR="00BC38A9" w:rsidRPr="007F2089" w:rsidRDefault="00131969">
      <w:pPr>
        <w:pStyle w:val="Paragraphedeliste"/>
        <w:numPr>
          <w:ilvl w:val="0"/>
          <w:numId w:val="13"/>
        </w:numPr>
        <w:tabs>
          <w:tab w:val="left" w:pos="863"/>
        </w:tabs>
        <w:spacing w:before="19"/>
        <w:ind w:hanging="353"/>
        <w:jc w:val="both"/>
        <w:rPr>
          <w:lang w:val="fr-FR"/>
        </w:rPr>
      </w:pPr>
      <w:r w:rsidRPr="007F2089">
        <w:rPr>
          <w:w w:val="115"/>
          <w:lang w:val="fr-FR"/>
        </w:rPr>
        <w:t>Les acomptes payés à l’entrepreneur au titre des avances ne sont pas</w:t>
      </w:r>
      <w:r w:rsidR="00476A3B">
        <w:rPr>
          <w:w w:val="115"/>
          <w:lang w:val="fr-FR"/>
        </w:rPr>
        <w:t xml:space="preserve"> </w:t>
      </w:r>
      <w:r w:rsidRPr="007F2089">
        <w:rPr>
          <w:w w:val="115"/>
          <w:lang w:val="fr-FR"/>
        </w:rPr>
        <w:t>révisables.</w:t>
      </w:r>
    </w:p>
    <w:p w:rsidR="00BC38A9" w:rsidRPr="007F2089" w:rsidRDefault="00131969">
      <w:pPr>
        <w:pStyle w:val="Paragraphedeliste"/>
        <w:numPr>
          <w:ilvl w:val="0"/>
          <w:numId w:val="13"/>
        </w:numPr>
        <w:tabs>
          <w:tab w:val="left" w:pos="863"/>
        </w:tabs>
        <w:spacing w:before="18"/>
        <w:ind w:hanging="353"/>
        <w:jc w:val="both"/>
        <w:rPr>
          <w:lang w:val="fr-FR"/>
        </w:rPr>
      </w:pPr>
      <w:r w:rsidRPr="007F2089">
        <w:rPr>
          <w:w w:val="115"/>
          <w:lang w:val="fr-FR"/>
        </w:rPr>
        <w:t>La révision est « gelée » à l’expiration du délai contractuel, sauf en cas de baisse des</w:t>
      </w:r>
      <w:r w:rsidR="00476A3B">
        <w:rPr>
          <w:w w:val="115"/>
          <w:lang w:val="fr-FR"/>
        </w:rPr>
        <w:t xml:space="preserve"> </w:t>
      </w:r>
      <w:r w:rsidRPr="007F2089">
        <w:rPr>
          <w:w w:val="115"/>
          <w:lang w:val="fr-FR"/>
        </w:rPr>
        <w:t>prix.</w:t>
      </w:r>
    </w:p>
    <w:p w:rsidR="00BC38A9" w:rsidRPr="00BF58FF" w:rsidRDefault="00BC38A9">
      <w:pPr>
        <w:pStyle w:val="Corpsdetexte"/>
        <w:spacing w:before="2"/>
        <w:rPr>
          <w:sz w:val="10"/>
          <w:szCs w:val="10"/>
          <w:lang w:val="fr-FR"/>
        </w:rPr>
      </w:pPr>
    </w:p>
    <w:p w:rsidR="00BC38A9" w:rsidRPr="00CF26D7" w:rsidRDefault="00131969">
      <w:pPr>
        <w:pStyle w:val="Corpsdetexte"/>
        <w:ind w:left="509"/>
        <w:jc w:val="both"/>
        <w:rPr>
          <w:b/>
          <w:lang w:val="fr-FR"/>
        </w:rPr>
      </w:pPr>
      <w:r w:rsidRPr="00CF26D7">
        <w:rPr>
          <w:b/>
          <w:w w:val="120"/>
          <w:lang w:val="fr-FR"/>
        </w:rPr>
        <w:t>Article</w:t>
      </w:r>
      <w:r w:rsidR="008D5C93" w:rsidRPr="00CF26D7">
        <w:rPr>
          <w:b/>
          <w:w w:val="120"/>
          <w:lang w:val="fr-FR"/>
        </w:rPr>
        <w:t>15 : Formules</w:t>
      </w:r>
      <w:r w:rsidR="00476A3B" w:rsidRPr="00CF26D7">
        <w:rPr>
          <w:b/>
          <w:w w:val="120"/>
          <w:lang w:val="fr-FR"/>
        </w:rPr>
        <w:t xml:space="preserve"> </w:t>
      </w:r>
      <w:r w:rsidR="008D5C93" w:rsidRPr="00CF26D7">
        <w:rPr>
          <w:b/>
          <w:w w:val="120"/>
          <w:lang w:val="fr-FR"/>
        </w:rPr>
        <w:t>de</w:t>
      </w:r>
      <w:r w:rsidR="00476A3B" w:rsidRPr="00CF26D7">
        <w:rPr>
          <w:b/>
          <w:w w:val="120"/>
          <w:lang w:val="fr-FR"/>
        </w:rPr>
        <w:t xml:space="preserve"> </w:t>
      </w:r>
      <w:r w:rsidR="008D5C93" w:rsidRPr="00CF26D7">
        <w:rPr>
          <w:b/>
          <w:w w:val="120"/>
          <w:lang w:val="fr-FR"/>
        </w:rPr>
        <w:t>révision</w:t>
      </w:r>
      <w:r w:rsidR="00476A3B" w:rsidRPr="00CF26D7">
        <w:rPr>
          <w:b/>
          <w:w w:val="120"/>
          <w:lang w:val="fr-FR"/>
        </w:rPr>
        <w:t xml:space="preserve"> </w:t>
      </w:r>
      <w:r w:rsidR="008D5C93" w:rsidRPr="00CF26D7">
        <w:rPr>
          <w:b/>
          <w:w w:val="120"/>
          <w:lang w:val="fr-FR"/>
        </w:rPr>
        <w:t>ou</w:t>
      </w:r>
      <w:r w:rsidR="00476A3B" w:rsidRPr="00CF26D7">
        <w:rPr>
          <w:b/>
          <w:w w:val="120"/>
          <w:lang w:val="fr-FR"/>
        </w:rPr>
        <w:t xml:space="preserve"> </w:t>
      </w:r>
      <w:r w:rsidR="008D5C93" w:rsidRPr="00CF26D7">
        <w:rPr>
          <w:b/>
          <w:w w:val="120"/>
          <w:lang w:val="fr-FR"/>
        </w:rPr>
        <w:t>d’actualisation</w:t>
      </w:r>
      <w:r w:rsidRPr="00CF26D7">
        <w:rPr>
          <w:b/>
          <w:w w:val="120"/>
          <w:lang w:val="fr-FR"/>
        </w:rPr>
        <w:t xml:space="preserve"> des</w:t>
      </w:r>
      <w:r w:rsidR="00476A3B" w:rsidRPr="00CF26D7">
        <w:rPr>
          <w:b/>
          <w:w w:val="120"/>
          <w:lang w:val="fr-FR"/>
        </w:rPr>
        <w:t xml:space="preserve"> </w:t>
      </w:r>
      <w:r w:rsidRPr="00CF26D7">
        <w:rPr>
          <w:b/>
          <w:w w:val="120"/>
          <w:lang w:val="fr-FR"/>
        </w:rPr>
        <w:t>prix</w:t>
      </w:r>
      <w:r w:rsidR="00476A3B" w:rsidRPr="00CF26D7">
        <w:rPr>
          <w:b/>
          <w:w w:val="120"/>
          <w:lang w:val="fr-FR"/>
        </w:rPr>
        <w:t xml:space="preserve"> </w:t>
      </w:r>
      <w:r w:rsidRPr="00CF26D7">
        <w:rPr>
          <w:b/>
          <w:w w:val="120"/>
          <w:lang w:val="fr-FR"/>
        </w:rPr>
        <w:t>(CCAGarticle18)</w:t>
      </w:r>
    </w:p>
    <w:p w:rsidR="00BC38A9" w:rsidRPr="00BF58FF" w:rsidRDefault="00BC38A9">
      <w:pPr>
        <w:pStyle w:val="Corpsdetexte"/>
        <w:spacing w:before="9"/>
        <w:rPr>
          <w:sz w:val="10"/>
          <w:szCs w:val="10"/>
          <w:lang w:val="fr-FR"/>
        </w:rPr>
      </w:pPr>
    </w:p>
    <w:p w:rsidR="00BC38A9" w:rsidRPr="007F2089" w:rsidRDefault="00131969">
      <w:pPr>
        <w:pStyle w:val="Corpsdetexte"/>
        <w:ind w:left="509"/>
        <w:jc w:val="both"/>
        <w:rPr>
          <w:lang w:val="fr-FR"/>
        </w:rPr>
      </w:pPr>
      <w:r w:rsidRPr="007F2089">
        <w:rPr>
          <w:w w:val="110"/>
          <w:lang w:val="fr-FR"/>
        </w:rPr>
        <w:t>Les</w:t>
      </w:r>
      <w:r w:rsidR="00476A3B">
        <w:rPr>
          <w:w w:val="110"/>
          <w:lang w:val="fr-FR"/>
        </w:rPr>
        <w:t xml:space="preserve"> </w:t>
      </w:r>
      <w:r w:rsidRPr="007F2089">
        <w:rPr>
          <w:w w:val="110"/>
          <w:lang w:val="fr-FR"/>
        </w:rPr>
        <w:t>prix</w:t>
      </w:r>
      <w:r w:rsidR="00476A3B">
        <w:rPr>
          <w:w w:val="110"/>
          <w:lang w:val="fr-FR"/>
        </w:rPr>
        <w:t xml:space="preserve"> </w:t>
      </w:r>
      <w:r w:rsidRPr="007F2089">
        <w:rPr>
          <w:w w:val="110"/>
          <w:lang w:val="fr-FR"/>
        </w:rPr>
        <w:t>du</w:t>
      </w:r>
      <w:r w:rsidR="00476A3B">
        <w:rPr>
          <w:w w:val="110"/>
          <w:lang w:val="fr-FR"/>
        </w:rPr>
        <w:t xml:space="preserve"> </w:t>
      </w:r>
      <w:r w:rsidRPr="007F2089">
        <w:rPr>
          <w:w w:val="110"/>
          <w:lang w:val="fr-FR"/>
        </w:rPr>
        <w:t>bordereau</w:t>
      </w:r>
      <w:r w:rsidR="00476A3B">
        <w:rPr>
          <w:w w:val="110"/>
          <w:lang w:val="fr-FR"/>
        </w:rPr>
        <w:t xml:space="preserve"> </w:t>
      </w:r>
      <w:r w:rsidRPr="007F2089">
        <w:rPr>
          <w:w w:val="110"/>
          <w:lang w:val="fr-FR"/>
        </w:rPr>
        <w:t>des</w:t>
      </w:r>
      <w:r w:rsidR="00476A3B">
        <w:rPr>
          <w:w w:val="110"/>
          <w:lang w:val="fr-FR"/>
        </w:rPr>
        <w:t xml:space="preserve"> </w:t>
      </w:r>
      <w:r w:rsidRPr="007F2089">
        <w:rPr>
          <w:w w:val="110"/>
          <w:lang w:val="fr-FR"/>
        </w:rPr>
        <w:t>prix</w:t>
      </w:r>
      <w:r w:rsidR="00476A3B">
        <w:rPr>
          <w:w w:val="110"/>
          <w:lang w:val="fr-FR"/>
        </w:rPr>
        <w:t xml:space="preserve"> </w:t>
      </w:r>
      <w:r w:rsidRPr="007F2089">
        <w:rPr>
          <w:w w:val="110"/>
          <w:lang w:val="fr-FR"/>
        </w:rPr>
        <w:t>unitaires</w:t>
      </w:r>
      <w:r w:rsidR="00476A3B">
        <w:rPr>
          <w:w w:val="110"/>
          <w:lang w:val="fr-FR"/>
        </w:rPr>
        <w:t xml:space="preserve"> </w:t>
      </w:r>
      <w:r w:rsidRPr="007F2089">
        <w:rPr>
          <w:w w:val="110"/>
          <w:lang w:val="fr-FR"/>
        </w:rPr>
        <w:t>ne</w:t>
      </w:r>
      <w:r w:rsidR="00476A3B">
        <w:rPr>
          <w:w w:val="110"/>
          <w:lang w:val="fr-FR"/>
        </w:rPr>
        <w:t xml:space="preserve"> </w:t>
      </w:r>
      <w:r w:rsidRPr="007F2089">
        <w:rPr>
          <w:w w:val="110"/>
          <w:lang w:val="fr-FR"/>
        </w:rPr>
        <w:t>subiront</w:t>
      </w:r>
      <w:r w:rsidR="00476A3B">
        <w:rPr>
          <w:w w:val="110"/>
          <w:lang w:val="fr-FR"/>
        </w:rPr>
        <w:t xml:space="preserve"> </w:t>
      </w:r>
      <w:r w:rsidRPr="007F2089">
        <w:rPr>
          <w:w w:val="110"/>
          <w:lang w:val="fr-FR"/>
        </w:rPr>
        <w:t>ni</w:t>
      </w:r>
      <w:r w:rsidR="00476A3B">
        <w:rPr>
          <w:w w:val="110"/>
          <w:lang w:val="fr-FR"/>
        </w:rPr>
        <w:t xml:space="preserve"> </w:t>
      </w:r>
      <w:r w:rsidRPr="007F2089">
        <w:rPr>
          <w:w w:val="110"/>
          <w:lang w:val="fr-FR"/>
        </w:rPr>
        <w:t>de</w:t>
      </w:r>
      <w:r w:rsidR="00476A3B">
        <w:rPr>
          <w:w w:val="110"/>
          <w:lang w:val="fr-FR"/>
        </w:rPr>
        <w:t xml:space="preserve"> </w:t>
      </w:r>
      <w:r w:rsidRPr="007F2089">
        <w:rPr>
          <w:w w:val="110"/>
          <w:lang w:val="fr-FR"/>
        </w:rPr>
        <w:t>révision</w:t>
      </w:r>
      <w:r w:rsidR="00476A3B">
        <w:rPr>
          <w:w w:val="110"/>
          <w:lang w:val="fr-FR"/>
        </w:rPr>
        <w:t xml:space="preserve"> </w:t>
      </w:r>
      <w:r w:rsidRPr="007F2089">
        <w:rPr>
          <w:w w:val="110"/>
          <w:lang w:val="fr-FR"/>
        </w:rPr>
        <w:t>ni</w:t>
      </w:r>
      <w:r w:rsidR="00476A3B">
        <w:rPr>
          <w:w w:val="110"/>
          <w:lang w:val="fr-FR"/>
        </w:rPr>
        <w:t xml:space="preserve"> </w:t>
      </w:r>
      <w:r w:rsidRPr="007F2089">
        <w:rPr>
          <w:w w:val="110"/>
          <w:lang w:val="fr-FR"/>
        </w:rPr>
        <w:t>d’actualisation.</w:t>
      </w:r>
    </w:p>
    <w:p w:rsidR="00BC38A9" w:rsidRPr="00BF58FF" w:rsidRDefault="00BC38A9">
      <w:pPr>
        <w:pStyle w:val="Corpsdetexte"/>
        <w:spacing w:before="10"/>
        <w:rPr>
          <w:sz w:val="10"/>
          <w:szCs w:val="10"/>
          <w:lang w:val="fr-FR"/>
        </w:rPr>
      </w:pPr>
    </w:p>
    <w:p w:rsidR="00BC38A9" w:rsidRPr="00CF26D7" w:rsidRDefault="00131969">
      <w:pPr>
        <w:pStyle w:val="Corpsdetexte"/>
        <w:ind w:left="509"/>
        <w:jc w:val="both"/>
        <w:rPr>
          <w:b/>
          <w:lang w:val="fr-FR"/>
        </w:rPr>
      </w:pPr>
      <w:r w:rsidRPr="00CF26D7">
        <w:rPr>
          <w:b/>
          <w:w w:val="115"/>
          <w:lang w:val="fr-FR"/>
        </w:rPr>
        <w:lastRenderedPageBreak/>
        <w:t>Article 16 : Avances (CCAG article 21)</w:t>
      </w:r>
    </w:p>
    <w:p w:rsidR="00BC38A9" w:rsidRPr="007F2089" w:rsidRDefault="00131969">
      <w:pPr>
        <w:pStyle w:val="Corpsdetexte"/>
        <w:spacing w:before="155"/>
        <w:ind w:left="509"/>
        <w:jc w:val="both"/>
        <w:rPr>
          <w:lang w:val="fr-FR"/>
        </w:rPr>
      </w:pPr>
      <w:r w:rsidRPr="007F2089">
        <w:rPr>
          <w:w w:val="115"/>
          <w:lang w:val="fr-FR"/>
        </w:rPr>
        <w:t>Sans objet.</w:t>
      </w:r>
    </w:p>
    <w:p w:rsidR="00BC38A9" w:rsidRPr="00BF58FF" w:rsidRDefault="00BC38A9">
      <w:pPr>
        <w:pStyle w:val="Corpsdetexte"/>
        <w:spacing w:before="5"/>
        <w:rPr>
          <w:sz w:val="10"/>
          <w:szCs w:val="10"/>
          <w:lang w:val="fr-FR"/>
        </w:rPr>
      </w:pPr>
    </w:p>
    <w:p w:rsidR="00BC38A9" w:rsidRPr="00CF26D7" w:rsidRDefault="00131969">
      <w:pPr>
        <w:pStyle w:val="Corpsdetexte"/>
        <w:ind w:left="617"/>
        <w:rPr>
          <w:b/>
          <w:lang w:val="fr-FR"/>
        </w:rPr>
      </w:pPr>
      <w:r w:rsidRPr="00CF26D7">
        <w:rPr>
          <w:b/>
          <w:w w:val="120"/>
          <w:lang w:val="fr-FR"/>
        </w:rPr>
        <w:t>Article 17 : Paiement (CCAG article 19 complété)</w:t>
      </w:r>
    </w:p>
    <w:p w:rsidR="00BC38A9" w:rsidRPr="007F2089" w:rsidRDefault="00131969">
      <w:pPr>
        <w:pStyle w:val="Paragraphedeliste"/>
        <w:numPr>
          <w:ilvl w:val="1"/>
          <w:numId w:val="12"/>
        </w:numPr>
        <w:tabs>
          <w:tab w:val="left" w:pos="1256"/>
        </w:tabs>
        <w:spacing w:before="153"/>
        <w:rPr>
          <w:lang w:val="fr-FR"/>
        </w:rPr>
      </w:pPr>
      <w:r w:rsidRPr="007F2089">
        <w:rPr>
          <w:w w:val="110"/>
          <w:lang w:val="fr-FR"/>
        </w:rPr>
        <w:t>Co</w:t>
      </w:r>
      <w:r w:rsidR="00507728">
        <w:rPr>
          <w:w w:val="110"/>
          <w:lang w:val="fr-FR"/>
        </w:rPr>
        <w:t>nditions de paiement</w:t>
      </w:r>
      <w:r w:rsidR="008D5C93" w:rsidRPr="007F2089">
        <w:rPr>
          <w:w w:val="110"/>
          <w:lang w:val="fr-FR"/>
        </w:rPr>
        <w:t>:</w:t>
      </w:r>
    </w:p>
    <w:p w:rsidR="00BC38A9" w:rsidRPr="007F2089" w:rsidRDefault="008D5C93">
      <w:pPr>
        <w:pStyle w:val="Paragraphedeliste"/>
        <w:numPr>
          <w:ilvl w:val="2"/>
          <w:numId w:val="14"/>
        </w:numPr>
        <w:tabs>
          <w:tab w:val="left" w:pos="880"/>
        </w:tabs>
        <w:spacing w:before="184" w:line="256" w:lineRule="auto"/>
        <w:ind w:right="370" w:hanging="214"/>
        <w:jc w:val="both"/>
        <w:rPr>
          <w:lang w:val="fr-FR"/>
        </w:rPr>
      </w:pPr>
      <w:r w:rsidRPr="007F2089">
        <w:rPr>
          <w:w w:val="110"/>
          <w:lang w:val="fr-FR"/>
        </w:rPr>
        <w:t>Les</w:t>
      </w:r>
      <w:r w:rsidR="00131969" w:rsidRPr="007F2089">
        <w:rPr>
          <w:w w:val="110"/>
          <w:lang w:val="fr-FR"/>
        </w:rPr>
        <w:t xml:space="preserve"> </w:t>
      </w:r>
      <w:r w:rsidR="00131969" w:rsidRPr="007F2089">
        <w:rPr>
          <w:spacing w:val="2"/>
          <w:w w:val="110"/>
          <w:lang w:val="fr-FR"/>
        </w:rPr>
        <w:t xml:space="preserve">paiements </w:t>
      </w:r>
      <w:r w:rsidR="00131969" w:rsidRPr="007F2089">
        <w:rPr>
          <w:w w:val="110"/>
          <w:lang w:val="fr-FR"/>
        </w:rPr>
        <w:t xml:space="preserve">se feront après la </w:t>
      </w:r>
      <w:r w:rsidR="00131969" w:rsidRPr="007F2089">
        <w:rPr>
          <w:spacing w:val="2"/>
          <w:w w:val="110"/>
          <w:lang w:val="fr-FR"/>
        </w:rPr>
        <w:t xml:space="preserve">réception définitive </w:t>
      </w:r>
      <w:r w:rsidR="00131969" w:rsidRPr="007F2089">
        <w:rPr>
          <w:w w:val="110"/>
          <w:lang w:val="fr-FR"/>
        </w:rPr>
        <w:t xml:space="preserve">de </w:t>
      </w:r>
      <w:r w:rsidR="00131969" w:rsidRPr="007F2089">
        <w:rPr>
          <w:spacing w:val="2"/>
          <w:w w:val="110"/>
          <w:lang w:val="fr-FR"/>
        </w:rPr>
        <w:t xml:space="preserve">l’ensemble </w:t>
      </w:r>
      <w:r w:rsidR="00131969" w:rsidRPr="007F2089">
        <w:rPr>
          <w:w w:val="110"/>
          <w:lang w:val="fr-FR"/>
        </w:rPr>
        <w:t xml:space="preserve">des </w:t>
      </w:r>
      <w:r w:rsidR="00131969" w:rsidRPr="007F2089">
        <w:rPr>
          <w:spacing w:val="2"/>
          <w:w w:val="110"/>
          <w:lang w:val="fr-FR"/>
        </w:rPr>
        <w:t xml:space="preserve">équipements </w:t>
      </w:r>
      <w:r w:rsidR="00131969" w:rsidRPr="007F2089">
        <w:rPr>
          <w:w w:val="110"/>
          <w:lang w:val="fr-FR"/>
        </w:rPr>
        <w:t xml:space="preserve">objet de la </w:t>
      </w:r>
      <w:r w:rsidR="00131969" w:rsidRPr="007F2089">
        <w:rPr>
          <w:spacing w:val="2"/>
          <w:w w:val="110"/>
          <w:lang w:val="fr-FR"/>
        </w:rPr>
        <w:t xml:space="preserve">présente lettre commande. </w:t>
      </w:r>
      <w:r w:rsidR="00131969" w:rsidRPr="007F2089">
        <w:rPr>
          <w:w w:val="110"/>
          <w:lang w:val="fr-FR"/>
        </w:rPr>
        <w:t xml:space="preserve">Le </w:t>
      </w:r>
      <w:r w:rsidR="00131969" w:rsidRPr="007F2089">
        <w:rPr>
          <w:spacing w:val="2"/>
          <w:w w:val="110"/>
          <w:lang w:val="fr-FR"/>
        </w:rPr>
        <w:t xml:space="preserve">comptable chargé </w:t>
      </w:r>
      <w:r w:rsidR="00507728">
        <w:rPr>
          <w:w w:val="110"/>
          <w:lang w:val="fr-FR"/>
        </w:rPr>
        <w:t>du paiement est celui du FEICOM</w:t>
      </w:r>
      <w:r w:rsidR="00131969" w:rsidRPr="007F2089">
        <w:rPr>
          <w:spacing w:val="2"/>
          <w:w w:val="110"/>
          <w:lang w:val="fr-FR"/>
        </w:rPr>
        <w:t>.</w:t>
      </w:r>
    </w:p>
    <w:p w:rsidR="00BC38A9" w:rsidRPr="007F2089" w:rsidRDefault="008D5C93">
      <w:pPr>
        <w:pStyle w:val="Paragraphedeliste"/>
        <w:numPr>
          <w:ilvl w:val="2"/>
          <w:numId w:val="14"/>
        </w:numPr>
        <w:tabs>
          <w:tab w:val="left" w:pos="853"/>
        </w:tabs>
        <w:spacing w:before="104" w:line="256" w:lineRule="auto"/>
        <w:ind w:right="310" w:hanging="214"/>
        <w:rPr>
          <w:lang w:val="fr-FR"/>
        </w:rPr>
      </w:pPr>
      <w:r w:rsidRPr="007F2089">
        <w:rPr>
          <w:w w:val="110"/>
          <w:lang w:val="fr-FR"/>
        </w:rPr>
        <w:t>Les</w:t>
      </w:r>
      <w:r w:rsidR="00131969" w:rsidRPr="007F2089">
        <w:rPr>
          <w:w w:val="110"/>
          <w:lang w:val="fr-FR"/>
        </w:rPr>
        <w:t xml:space="preserve"> délais de paiement </w:t>
      </w:r>
      <w:r w:rsidR="00131969" w:rsidRPr="007F2089">
        <w:rPr>
          <w:spacing w:val="-2"/>
          <w:w w:val="110"/>
          <w:lang w:val="fr-FR"/>
        </w:rPr>
        <w:t xml:space="preserve">dès </w:t>
      </w:r>
      <w:r w:rsidR="00131969" w:rsidRPr="007F2089">
        <w:rPr>
          <w:w w:val="110"/>
          <w:lang w:val="fr-FR"/>
        </w:rPr>
        <w:t xml:space="preserve">réception des </w:t>
      </w:r>
      <w:r w:rsidRPr="007F2089">
        <w:rPr>
          <w:w w:val="110"/>
          <w:lang w:val="fr-FR"/>
        </w:rPr>
        <w:t>factures approuvées sont</w:t>
      </w:r>
      <w:r w:rsidR="00131969" w:rsidRPr="007F2089">
        <w:rPr>
          <w:w w:val="110"/>
          <w:lang w:val="fr-FR"/>
        </w:rPr>
        <w:t xml:space="preserve"> </w:t>
      </w:r>
      <w:r w:rsidRPr="007F2089">
        <w:rPr>
          <w:w w:val="110"/>
          <w:lang w:val="fr-FR"/>
        </w:rPr>
        <w:t>ceux fixés</w:t>
      </w:r>
      <w:r w:rsidR="00131969" w:rsidRPr="007F2089">
        <w:rPr>
          <w:w w:val="110"/>
          <w:lang w:val="fr-FR"/>
        </w:rPr>
        <w:t xml:space="preserve"> par la </w:t>
      </w:r>
      <w:r w:rsidRPr="007F2089">
        <w:rPr>
          <w:w w:val="110"/>
          <w:lang w:val="fr-FR"/>
        </w:rPr>
        <w:t>réglementation en</w:t>
      </w:r>
      <w:r w:rsidR="00507728">
        <w:rPr>
          <w:w w:val="110"/>
          <w:lang w:val="fr-FR"/>
        </w:rPr>
        <w:t xml:space="preserve"> </w:t>
      </w:r>
      <w:r w:rsidRPr="007F2089">
        <w:rPr>
          <w:w w:val="110"/>
          <w:lang w:val="fr-FR"/>
        </w:rPr>
        <w:t>vigueur</w:t>
      </w:r>
    </w:p>
    <w:p w:rsidR="00BC38A9" w:rsidRPr="00BF58FF" w:rsidRDefault="00BC38A9">
      <w:pPr>
        <w:pStyle w:val="Corpsdetexte"/>
        <w:spacing w:before="9"/>
        <w:rPr>
          <w:sz w:val="10"/>
          <w:szCs w:val="10"/>
          <w:lang w:val="fr-FR"/>
        </w:rPr>
      </w:pPr>
    </w:p>
    <w:p w:rsidR="00BC38A9" w:rsidRPr="007F2089" w:rsidRDefault="00131969">
      <w:pPr>
        <w:pStyle w:val="Paragraphedeliste"/>
        <w:numPr>
          <w:ilvl w:val="1"/>
          <w:numId w:val="12"/>
        </w:numPr>
        <w:tabs>
          <w:tab w:val="left" w:pos="1256"/>
        </w:tabs>
        <w:spacing w:before="1"/>
        <w:rPr>
          <w:lang w:val="fr-FR"/>
        </w:rPr>
      </w:pPr>
      <w:r w:rsidRPr="007F2089">
        <w:rPr>
          <w:w w:val="115"/>
          <w:lang w:val="fr-FR"/>
        </w:rPr>
        <w:t>Visa préalable au paiement des</w:t>
      </w:r>
      <w:r w:rsidR="00507728">
        <w:rPr>
          <w:w w:val="115"/>
          <w:lang w:val="fr-FR"/>
        </w:rPr>
        <w:t xml:space="preserve"> </w:t>
      </w:r>
      <w:r w:rsidRPr="007F2089">
        <w:rPr>
          <w:w w:val="115"/>
          <w:lang w:val="fr-FR"/>
        </w:rPr>
        <w:t>factures</w:t>
      </w:r>
    </w:p>
    <w:p w:rsidR="00BC38A9" w:rsidRPr="00BF58FF" w:rsidRDefault="00BC38A9">
      <w:pPr>
        <w:pStyle w:val="Corpsdetexte"/>
        <w:spacing w:before="10"/>
        <w:rPr>
          <w:sz w:val="10"/>
          <w:szCs w:val="10"/>
          <w:lang w:val="fr-FR"/>
        </w:rPr>
      </w:pPr>
    </w:p>
    <w:p w:rsidR="00BC38A9" w:rsidRPr="00BF58FF" w:rsidRDefault="00131969" w:rsidP="00BF58FF">
      <w:pPr>
        <w:pStyle w:val="Corpsdetexte"/>
        <w:spacing w:before="1" w:line="256" w:lineRule="auto"/>
        <w:ind w:left="509" w:right="483"/>
        <w:jc w:val="both"/>
        <w:rPr>
          <w:lang w:val="fr-FR"/>
        </w:rPr>
      </w:pPr>
      <w:r w:rsidRPr="007F2089">
        <w:rPr>
          <w:w w:val="115"/>
          <w:lang w:val="fr-FR"/>
        </w:rPr>
        <w:t>La transmission du décompte définitif et général à l’Organisme payeur en vue du paiement, sera</w:t>
      </w:r>
      <w:r w:rsidR="00507728">
        <w:rPr>
          <w:w w:val="115"/>
          <w:lang w:val="fr-FR"/>
        </w:rPr>
        <w:t xml:space="preserve"> </w:t>
      </w:r>
      <w:r w:rsidRPr="007F2089">
        <w:rPr>
          <w:w w:val="115"/>
          <w:lang w:val="fr-FR"/>
        </w:rPr>
        <w:t>subordonnée au visa préalable du Délégué Départemental des Marché</w:t>
      </w:r>
      <w:r w:rsidR="00507728">
        <w:rPr>
          <w:w w:val="115"/>
          <w:lang w:val="fr-FR"/>
        </w:rPr>
        <w:t>s Publics du Mayo-Danay</w:t>
      </w:r>
      <w:r w:rsidRPr="007F2089">
        <w:rPr>
          <w:w w:val="115"/>
          <w:lang w:val="fr-FR"/>
        </w:rPr>
        <w:t>.</w:t>
      </w:r>
    </w:p>
    <w:p w:rsidR="00BC38A9" w:rsidRPr="00BF58FF" w:rsidRDefault="00BC38A9">
      <w:pPr>
        <w:pStyle w:val="Corpsdetexte"/>
        <w:spacing w:before="1"/>
        <w:rPr>
          <w:sz w:val="10"/>
          <w:szCs w:val="10"/>
          <w:lang w:val="fr-FR"/>
        </w:rPr>
      </w:pPr>
    </w:p>
    <w:p w:rsidR="00CE3714" w:rsidRPr="00CF26D7" w:rsidRDefault="00131969" w:rsidP="00CE3714">
      <w:pPr>
        <w:pStyle w:val="Corpsdetexte"/>
        <w:spacing w:before="1"/>
        <w:ind w:left="617"/>
        <w:rPr>
          <w:b/>
          <w:lang w:val="fr-FR"/>
        </w:rPr>
      </w:pPr>
      <w:r w:rsidRPr="00CF26D7">
        <w:rPr>
          <w:b/>
          <w:w w:val="120"/>
          <w:lang w:val="fr-FR"/>
        </w:rPr>
        <w:t>Article</w:t>
      </w:r>
      <w:r w:rsidR="008D5C93" w:rsidRPr="00CF26D7">
        <w:rPr>
          <w:b/>
          <w:w w:val="120"/>
          <w:lang w:val="fr-FR"/>
        </w:rPr>
        <w:t>18 : Intérêts</w:t>
      </w:r>
      <w:r w:rsidR="00507728" w:rsidRPr="00CF26D7">
        <w:rPr>
          <w:b/>
          <w:w w:val="120"/>
          <w:lang w:val="fr-FR"/>
        </w:rPr>
        <w:t xml:space="preserve"> </w:t>
      </w:r>
      <w:r w:rsidR="008D5C93" w:rsidRPr="00CF26D7">
        <w:rPr>
          <w:b/>
          <w:w w:val="120"/>
          <w:lang w:val="fr-FR"/>
        </w:rPr>
        <w:t>moratoires</w:t>
      </w:r>
      <w:r w:rsidR="00CE3714" w:rsidRPr="00CF26D7">
        <w:rPr>
          <w:b/>
          <w:w w:val="120"/>
          <w:lang w:val="fr-FR"/>
        </w:rPr>
        <w:t xml:space="preserve"> </w:t>
      </w:r>
      <w:r w:rsidRPr="00CF26D7">
        <w:rPr>
          <w:b/>
          <w:w w:val="120"/>
          <w:lang w:val="fr-FR"/>
        </w:rPr>
        <w:t>(CCAG</w:t>
      </w:r>
      <w:r w:rsidR="00CE3714" w:rsidRPr="00CF26D7">
        <w:rPr>
          <w:b/>
          <w:w w:val="120"/>
          <w:lang w:val="fr-FR"/>
        </w:rPr>
        <w:t xml:space="preserve"> </w:t>
      </w:r>
      <w:r w:rsidRPr="00CF26D7">
        <w:rPr>
          <w:b/>
          <w:w w:val="120"/>
          <w:lang w:val="fr-FR"/>
        </w:rPr>
        <w:t>article20)</w:t>
      </w:r>
    </w:p>
    <w:p w:rsidR="00BC38A9" w:rsidRPr="00397325" w:rsidRDefault="00414A5A" w:rsidP="00750468">
      <w:pPr>
        <w:jc w:val="both"/>
        <w:rPr>
          <w:lang w:val="fr-FR"/>
        </w:rPr>
      </w:pPr>
      <w:r w:rsidRPr="00397325">
        <w:rPr>
          <w:lang w:val="fr-FR"/>
        </w:rPr>
        <w:tab/>
      </w:r>
      <w:r w:rsidR="00CE3714" w:rsidRPr="00397325">
        <w:rPr>
          <w:lang w:val="fr-FR"/>
        </w:rPr>
        <w:t xml:space="preserve">Les intérêts moratoires éventuels sont payés par état de somme due conformément à la section III Sous-section IV </w:t>
      </w:r>
      <w:r w:rsidRPr="00397325">
        <w:rPr>
          <w:lang w:val="fr-FR"/>
        </w:rPr>
        <w:tab/>
      </w:r>
      <w:r w:rsidR="00023B03" w:rsidRPr="00397325">
        <w:rPr>
          <w:lang w:val="fr-FR"/>
        </w:rPr>
        <w:t>article 166 du décret N</w:t>
      </w:r>
      <w:r w:rsidR="00CE3714" w:rsidRPr="00397325">
        <w:rPr>
          <w:lang w:val="fr-FR"/>
        </w:rPr>
        <w:t xml:space="preserve">°2018/366 du </w:t>
      </w:r>
      <w:r w:rsidR="00023B03" w:rsidRPr="00397325">
        <w:rPr>
          <w:lang w:val="fr-FR"/>
        </w:rPr>
        <w:t>20 juin</w:t>
      </w:r>
      <w:r w:rsidR="00CE3714" w:rsidRPr="00397325">
        <w:rPr>
          <w:lang w:val="fr-FR"/>
        </w:rPr>
        <w:t xml:space="preserve"> 2018</w:t>
      </w:r>
      <w:r w:rsidR="00023B03" w:rsidRPr="00397325">
        <w:rPr>
          <w:lang w:val="fr-FR"/>
        </w:rPr>
        <w:t xml:space="preserve"> portant Code des Marchés P</w:t>
      </w:r>
      <w:r w:rsidR="00750468" w:rsidRPr="00397325">
        <w:rPr>
          <w:lang w:val="fr-FR"/>
        </w:rPr>
        <w:t>ublics.</w:t>
      </w:r>
    </w:p>
    <w:p w:rsidR="00750468" w:rsidRPr="00397325" w:rsidRDefault="00750468" w:rsidP="00750468">
      <w:pPr>
        <w:jc w:val="both"/>
        <w:rPr>
          <w:sz w:val="10"/>
          <w:szCs w:val="10"/>
          <w:lang w:val="fr-FR"/>
        </w:rPr>
      </w:pPr>
    </w:p>
    <w:p w:rsidR="00BC38A9" w:rsidRPr="00CF26D7" w:rsidRDefault="00131969">
      <w:pPr>
        <w:pStyle w:val="Corpsdetexte"/>
        <w:spacing w:before="70"/>
        <w:ind w:left="617"/>
        <w:rPr>
          <w:b/>
          <w:lang w:val="fr-FR"/>
        </w:rPr>
      </w:pPr>
      <w:r w:rsidRPr="00CF26D7">
        <w:rPr>
          <w:b/>
          <w:w w:val="120"/>
          <w:lang w:val="fr-FR"/>
        </w:rPr>
        <w:t>Article 19 : Pénalités (CCAG article 34 Complété)</w:t>
      </w:r>
    </w:p>
    <w:p w:rsidR="00BC38A9" w:rsidRPr="00BF58FF" w:rsidRDefault="00BC38A9">
      <w:pPr>
        <w:pStyle w:val="Corpsdetexte"/>
        <w:spacing w:before="9"/>
        <w:rPr>
          <w:sz w:val="10"/>
          <w:szCs w:val="10"/>
          <w:lang w:val="fr-FR"/>
        </w:rPr>
      </w:pPr>
    </w:p>
    <w:p w:rsidR="00BC38A9" w:rsidRDefault="00131969">
      <w:pPr>
        <w:pStyle w:val="Corpsdetexte"/>
        <w:spacing w:before="1"/>
        <w:ind w:left="850"/>
      </w:pPr>
      <w:r>
        <w:rPr>
          <w:w w:val="120"/>
        </w:rPr>
        <w:t xml:space="preserve">A. </w:t>
      </w:r>
      <w:proofErr w:type="spellStart"/>
      <w:r>
        <w:rPr>
          <w:w w:val="120"/>
        </w:rPr>
        <w:t>Pénalités</w:t>
      </w:r>
      <w:proofErr w:type="spellEnd"/>
      <w:r>
        <w:rPr>
          <w:w w:val="120"/>
        </w:rPr>
        <w:t xml:space="preserve"> de retard</w:t>
      </w:r>
    </w:p>
    <w:p w:rsidR="00BC38A9" w:rsidRPr="00BF58FF" w:rsidRDefault="00BC38A9">
      <w:pPr>
        <w:pStyle w:val="Corpsdetexte"/>
        <w:spacing w:before="3"/>
        <w:rPr>
          <w:sz w:val="10"/>
          <w:szCs w:val="10"/>
        </w:rPr>
      </w:pPr>
    </w:p>
    <w:p w:rsidR="00BC38A9" w:rsidRPr="007F2089" w:rsidRDefault="00131969">
      <w:pPr>
        <w:pStyle w:val="Paragraphedeliste"/>
        <w:numPr>
          <w:ilvl w:val="1"/>
          <w:numId w:val="11"/>
        </w:numPr>
        <w:tabs>
          <w:tab w:val="left" w:pos="1309"/>
        </w:tabs>
        <w:spacing w:line="254" w:lineRule="auto"/>
        <w:ind w:right="296" w:hanging="586"/>
        <w:rPr>
          <w:lang w:val="fr-FR"/>
        </w:rPr>
      </w:pPr>
      <w:r w:rsidRPr="007F2089">
        <w:rPr>
          <w:w w:val="115"/>
          <w:lang w:val="fr-FR"/>
        </w:rPr>
        <w:t>Des pénalités en cas de dépassement des délais fixés par le marché seront appliquées dans le</w:t>
      </w:r>
      <w:r w:rsidR="00414A5A">
        <w:rPr>
          <w:w w:val="115"/>
          <w:lang w:val="fr-FR"/>
        </w:rPr>
        <w:t xml:space="preserve"> </w:t>
      </w:r>
      <w:r w:rsidRPr="007F2089">
        <w:rPr>
          <w:w w:val="115"/>
          <w:lang w:val="fr-FR"/>
        </w:rPr>
        <w:t>cadre de l’exécution de la présente lettre</w:t>
      </w:r>
      <w:r w:rsidR="00414A5A">
        <w:rPr>
          <w:w w:val="115"/>
          <w:lang w:val="fr-FR"/>
        </w:rPr>
        <w:t>-</w:t>
      </w:r>
      <w:r w:rsidRPr="007F2089">
        <w:rPr>
          <w:w w:val="115"/>
          <w:lang w:val="fr-FR"/>
        </w:rPr>
        <w:t>commande.</w:t>
      </w:r>
    </w:p>
    <w:p w:rsidR="00BC38A9" w:rsidRPr="00BF58FF" w:rsidRDefault="00414A5A">
      <w:pPr>
        <w:pStyle w:val="Corpsdetexte"/>
        <w:spacing w:before="10"/>
        <w:rPr>
          <w:sz w:val="10"/>
          <w:szCs w:val="10"/>
          <w:lang w:val="fr-FR"/>
        </w:rPr>
      </w:pPr>
      <w:r>
        <w:rPr>
          <w:sz w:val="23"/>
          <w:lang w:val="fr-FR"/>
        </w:rPr>
        <w:t xml:space="preserve"> </w:t>
      </w:r>
    </w:p>
    <w:p w:rsidR="00BC38A9" w:rsidRPr="007F2089" w:rsidRDefault="00131969">
      <w:pPr>
        <w:pStyle w:val="Paragraphedeliste"/>
        <w:numPr>
          <w:ilvl w:val="1"/>
          <w:numId w:val="11"/>
        </w:numPr>
        <w:tabs>
          <w:tab w:val="left" w:pos="1256"/>
        </w:tabs>
        <w:spacing w:before="1"/>
        <w:ind w:left="1255" w:hanging="638"/>
        <w:rPr>
          <w:lang w:val="fr-FR"/>
        </w:rPr>
      </w:pPr>
      <w:r w:rsidRPr="007F2089">
        <w:rPr>
          <w:w w:val="115"/>
          <w:lang w:val="fr-FR"/>
        </w:rPr>
        <w:t>Le montant des pénalités de retard est fixé comme</w:t>
      </w:r>
      <w:r w:rsidR="00414A5A">
        <w:rPr>
          <w:w w:val="115"/>
          <w:lang w:val="fr-FR"/>
        </w:rPr>
        <w:t xml:space="preserve"> </w:t>
      </w:r>
      <w:r w:rsidRPr="007F2089">
        <w:rPr>
          <w:w w:val="115"/>
          <w:lang w:val="fr-FR"/>
        </w:rPr>
        <w:t>suit</w:t>
      </w:r>
    </w:p>
    <w:p w:rsidR="00BC38A9" w:rsidRPr="00BF58FF" w:rsidRDefault="00BC38A9">
      <w:pPr>
        <w:pStyle w:val="Corpsdetexte"/>
        <w:spacing w:before="3"/>
        <w:rPr>
          <w:sz w:val="10"/>
          <w:szCs w:val="10"/>
          <w:lang w:val="fr-FR"/>
        </w:rPr>
      </w:pPr>
    </w:p>
    <w:p w:rsidR="00BC38A9" w:rsidRPr="007F2089" w:rsidRDefault="00131969">
      <w:pPr>
        <w:pStyle w:val="Paragraphedeliste"/>
        <w:numPr>
          <w:ilvl w:val="0"/>
          <w:numId w:val="10"/>
        </w:numPr>
        <w:tabs>
          <w:tab w:val="left" w:pos="1122"/>
          <w:tab w:val="left" w:pos="1123"/>
        </w:tabs>
        <w:spacing w:line="254" w:lineRule="auto"/>
        <w:ind w:right="370" w:hanging="319"/>
        <w:rPr>
          <w:lang w:val="fr-FR"/>
        </w:rPr>
      </w:pPr>
      <w:r w:rsidRPr="007F2089">
        <w:rPr>
          <w:w w:val="110"/>
          <w:lang w:val="fr-FR"/>
        </w:rPr>
        <w:t xml:space="preserve">Un deux millième (1/2000è) du montant TTC de la livraison par jour </w:t>
      </w:r>
      <w:r w:rsidR="008D5C93" w:rsidRPr="007F2089">
        <w:rPr>
          <w:w w:val="110"/>
          <w:lang w:val="fr-FR"/>
        </w:rPr>
        <w:t>calendaire de retard pendant</w:t>
      </w:r>
      <w:r w:rsidRPr="007F2089">
        <w:rPr>
          <w:w w:val="110"/>
          <w:lang w:val="fr-FR"/>
        </w:rPr>
        <w:t xml:space="preserve"> </w:t>
      </w:r>
      <w:r w:rsidR="008D5C93" w:rsidRPr="007F2089">
        <w:rPr>
          <w:w w:val="110"/>
          <w:lang w:val="fr-FR"/>
        </w:rPr>
        <w:t>une durée inférieure</w:t>
      </w:r>
      <w:r w:rsidRPr="007F2089">
        <w:rPr>
          <w:w w:val="110"/>
          <w:lang w:val="fr-FR"/>
        </w:rPr>
        <w:t xml:space="preserve"> à la moitié du délai contractuel de </w:t>
      </w:r>
      <w:r w:rsidR="008D5C93" w:rsidRPr="007F2089">
        <w:rPr>
          <w:w w:val="110"/>
          <w:lang w:val="fr-FR"/>
        </w:rPr>
        <w:t>livraison ;</w:t>
      </w:r>
    </w:p>
    <w:p w:rsidR="00BC38A9" w:rsidRPr="007F2089" w:rsidRDefault="00131969">
      <w:pPr>
        <w:pStyle w:val="Paragraphedeliste"/>
        <w:numPr>
          <w:ilvl w:val="0"/>
          <w:numId w:val="10"/>
        </w:numPr>
        <w:tabs>
          <w:tab w:val="left" w:pos="1023"/>
          <w:tab w:val="left" w:pos="1024"/>
        </w:tabs>
        <w:spacing w:before="4" w:line="256" w:lineRule="auto"/>
        <w:ind w:right="368" w:hanging="319"/>
        <w:rPr>
          <w:lang w:val="fr-FR"/>
        </w:rPr>
      </w:pPr>
      <w:r w:rsidRPr="007F2089">
        <w:rPr>
          <w:w w:val="110"/>
          <w:lang w:val="fr-FR"/>
        </w:rPr>
        <w:t xml:space="preserve">Un </w:t>
      </w:r>
      <w:r w:rsidRPr="007F2089">
        <w:rPr>
          <w:spacing w:val="2"/>
          <w:w w:val="110"/>
          <w:lang w:val="fr-FR"/>
        </w:rPr>
        <w:t xml:space="preserve">millième (1/1000è) </w:t>
      </w:r>
      <w:r w:rsidRPr="007F2089">
        <w:rPr>
          <w:w w:val="110"/>
          <w:lang w:val="fr-FR"/>
        </w:rPr>
        <w:t xml:space="preserve">du </w:t>
      </w:r>
      <w:r w:rsidRPr="007F2089">
        <w:rPr>
          <w:spacing w:val="2"/>
          <w:w w:val="110"/>
          <w:lang w:val="fr-FR"/>
        </w:rPr>
        <w:t xml:space="preserve">montant TTC </w:t>
      </w:r>
      <w:r w:rsidRPr="007F2089">
        <w:rPr>
          <w:w w:val="110"/>
          <w:lang w:val="fr-FR"/>
        </w:rPr>
        <w:t xml:space="preserve">de la </w:t>
      </w:r>
      <w:r w:rsidRPr="007F2089">
        <w:rPr>
          <w:spacing w:val="2"/>
          <w:w w:val="110"/>
          <w:lang w:val="fr-FR"/>
        </w:rPr>
        <w:t xml:space="preserve">livraison </w:t>
      </w:r>
      <w:r w:rsidRPr="007F2089">
        <w:rPr>
          <w:w w:val="110"/>
          <w:lang w:val="fr-FR"/>
        </w:rPr>
        <w:t>par jour calendaire de retard au-delà de cette moitié.</w:t>
      </w:r>
    </w:p>
    <w:p w:rsidR="00BC38A9" w:rsidRPr="00BF58FF" w:rsidRDefault="00BC38A9">
      <w:pPr>
        <w:pStyle w:val="Corpsdetexte"/>
        <w:spacing w:before="6"/>
        <w:rPr>
          <w:sz w:val="10"/>
          <w:szCs w:val="10"/>
          <w:lang w:val="fr-FR"/>
        </w:rPr>
      </w:pPr>
    </w:p>
    <w:p w:rsidR="00BC38A9" w:rsidRPr="007F2089" w:rsidRDefault="00131969">
      <w:pPr>
        <w:pStyle w:val="Paragraphedeliste"/>
        <w:numPr>
          <w:ilvl w:val="1"/>
          <w:numId w:val="11"/>
        </w:numPr>
        <w:tabs>
          <w:tab w:val="left" w:pos="1331"/>
          <w:tab w:val="left" w:pos="1332"/>
        </w:tabs>
        <w:spacing w:line="256" w:lineRule="auto"/>
        <w:ind w:right="369" w:hanging="586"/>
        <w:rPr>
          <w:lang w:val="fr-FR"/>
        </w:rPr>
      </w:pPr>
      <w:r w:rsidRPr="007F2089">
        <w:rPr>
          <w:w w:val="105"/>
          <w:lang w:val="fr-FR"/>
        </w:rPr>
        <w:t xml:space="preserve">Cette valeur sera celle de la fourniture totale, s’il s’agit d’une fourniture </w:t>
      </w:r>
      <w:r w:rsidR="008D5C93" w:rsidRPr="007F2089">
        <w:rPr>
          <w:w w:val="105"/>
          <w:lang w:val="fr-FR"/>
        </w:rPr>
        <w:t>qui n’est utilisable qu’après</w:t>
      </w:r>
      <w:r w:rsidRPr="007F2089">
        <w:rPr>
          <w:w w:val="105"/>
          <w:lang w:val="fr-FR"/>
        </w:rPr>
        <w:t xml:space="preserve"> livraison</w:t>
      </w:r>
      <w:r w:rsidR="00414A5A">
        <w:rPr>
          <w:w w:val="105"/>
          <w:lang w:val="fr-FR"/>
        </w:rPr>
        <w:t xml:space="preserve"> </w:t>
      </w:r>
      <w:r w:rsidRPr="007F2089">
        <w:rPr>
          <w:w w:val="105"/>
          <w:lang w:val="fr-FR"/>
        </w:rPr>
        <w:t>complète.</w:t>
      </w:r>
    </w:p>
    <w:p w:rsidR="00BC38A9" w:rsidRPr="00CF26D7" w:rsidRDefault="00BC38A9">
      <w:pPr>
        <w:pStyle w:val="Corpsdetexte"/>
        <w:spacing w:before="3"/>
        <w:rPr>
          <w:b/>
          <w:sz w:val="10"/>
          <w:szCs w:val="10"/>
          <w:lang w:val="fr-FR"/>
        </w:rPr>
      </w:pPr>
    </w:p>
    <w:p w:rsidR="00BC38A9" w:rsidRPr="00CF26D7" w:rsidRDefault="00131969">
      <w:pPr>
        <w:pStyle w:val="Corpsdetexte"/>
        <w:ind w:left="509"/>
        <w:rPr>
          <w:b/>
          <w:lang w:val="fr-FR"/>
        </w:rPr>
      </w:pPr>
      <w:r w:rsidRPr="00CF26D7">
        <w:rPr>
          <w:b/>
          <w:w w:val="120"/>
          <w:lang w:val="fr-FR"/>
        </w:rPr>
        <w:t>Article 20 : Régime fiscal et douanier (CCAG article 10)</w:t>
      </w:r>
    </w:p>
    <w:p w:rsidR="00BC38A9" w:rsidRPr="00397325" w:rsidRDefault="00131969">
      <w:pPr>
        <w:pStyle w:val="Corpsdetexte"/>
        <w:spacing w:before="153" w:line="256" w:lineRule="auto"/>
        <w:ind w:left="509" w:right="476"/>
        <w:jc w:val="both"/>
        <w:rPr>
          <w:lang w:val="fr-FR"/>
        </w:rPr>
      </w:pPr>
      <w:r w:rsidRPr="007F2089">
        <w:rPr>
          <w:w w:val="110"/>
          <w:lang w:val="fr-FR"/>
        </w:rPr>
        <w:t>Conformément au décret n ° 2003/651/</w:t>
      </w:r>
      <w:r w:rsidR="008D5C93" w:rsidRPr="007F2089">
        <w:rPr>
          <w:w w:val="110"/>
          <w:lang w:val="fr-FR"/>
        </w:rPr>
        <w:t>PM du 16 avril 2003 définit</w:t>
      </w:r>
      <w:r w:rsidRPr="007F2089">
        <w:rPr>
          <w:w w:val="110"/>
          <w:lang w:val="fr-FR"/>
        </w:rPr>
        <w:t xml:space="preserve"> les modalités de mise en œuvre du régi</w:t>
      </w:r>
      <w:r w:rsidR="00750468">
        <w:rPr>
          <w:w w:val="110"/>
          <w:lang w:val="fr-FR"/>
        </w:rPr>
        <w:t>me fiscal des marchés publics.</w:t>
      </w:r>
      <w:r w:rsidR="008D5C93" w:rsidRPr="00397325">
        <w:rPr>
          <w:w w:val="110"/>
          <w:lang w:val="fr-FR"/>
        </w:rPr>
        <w:t>La fiscalité applicable au présent marché comporte</w:t>
      </w:r>
      <w:r w:rsidRPr="00397325">
        <w:rPr>
          <w:w w:val="110"/>
          <w:lang w:val="fr-FR"/>
        </w:rPr>
        <w:t xml:space="preserve"> notamment:</w:t>
      </w:r>
    </w:p>
    <w:p w:rsidR="00BC38A9" w:rsidRPr="007F2089" w:rsidRDefault="00131969">
      <w:pPr>
        <w:pStyle w:val="Paragraphedeliste"/>
        <w:numPr>
          <w:ilvl w:val="0"/>
          <w:numId w:val="65"/>
        </w:numPr>
        <w:tabs>
          <w:tab w:val="left" w:pos="770"/>
          <w:tab w:val="left" w:pos="3399"/>
        </w:tabs>
        <w:spacing w:line="256" w:lineRule="auto"/>
        <w:ind w:right="473" w:hanging="216"/>
        <w:rPr>
          <w:lang w:val="fr-FR"/>
        </w:rPr>
      </w:pPr>
      <w:r w:rsidRPr="007F2089">
        <w:rPr>
          <w:w w:val="110"/>
          <w:lang w:val="fr-FR"/>
        </w:rPr>
        <w:t xml:space="preserve">Des    </w:t>
      </w:r>
      <w:r w:rsidR="008D5C93" w:rsidRPr="007F2089">
        <w:rPr>
          <w:spacing w:val="3"/>
          <w:w w:val="110"/>
          <w:lang w:val="fr-FR"/>
        </w:rPr>
        <w:t>impôts et</w:t>
      </w:r>
      <w:r w:rsidR="008D5C93" w:rsidRPr="007F2089">
        <w:rPr>
          <w:w w:val="110"/>
          <w:lang w:val="fr-FR"/>
        </w:rPr>
        <w:t xml:space="preserve"> taxes</w:t>
      </w:r>
      <w:r w:rsidR="00750468">
        <w:rPr>
          <w:spacing w:val="2"/>
          <w:w w:val="110"/>
          <w:lang w:val="fr-FR"/>
        </w:rPr>
        <w:t xml:space="preserve"> </w:t>
      </w:r>
      <w:r w:rsidRPr="007F2089">
        <w:rPr>
          <w:spacing w:val="3"/>
          <w:w w:val="110"/>
          <w:lang w:val="fr-FR"/>
        </w:rPr>
        <w:t xml:space="preserve">relatifs </w:t>
      </w:r>
      <w:r w:rsidRPr="007F2089">
        <w:rPr>
          <w:w w:val="110"/>
          <w:lang w:val="fr-FR"/>
        </w:rPr>
        <w:t xml:space="preserve">aux </w:t>
      </w:r>
      <w:r w:rsidRPr="007F2089">
        <w:rPr>
          <w:spacing w:val="3"/>
          <w:w w:val="110"/>
          <w:lang w:val="fr-FR"/>
        </w:rPr>
        <w:t xml:space="preserve">bénéfices </w:t>
      </w:r>
      <w:r w:rsidRPr="007F2089">
        <w:rPr>
          <w:w w:val="110"/>
          <w:lang w:val="fr-FR"/>
        </w:rPr>
        <w:t xml:space="preserve">industriels et commerciaux, y compris l’AIR qui constitue un précompte de l’impôt sur les </w:t>
      </w:r>
      <w:r w:rsidR="008D5C93" w:rsidRPr="007F2089">
        <w:rPr>
          <w:w w:val="110"/>
          <w:lang w:val="fr-FR"/>
        </w:rPr>
        <w:t>sociétés ;</w:t>
      </w:r>
    </w:p>
    <w:p w:rsidR="00BC38A9" w:rsidRPr="007F2089" w:rsidRDefault="00131969">
      <w:pPr>
        <w:pStyle w:val="Paragraphedeliste"/>
        <w:numPr>
          <w:ilvl w:val="0"/>
          <w:numId w:val="65"/>
        </w:numPr>
        <w:tabs>
          <w:tab w:val="left" w:pos="747"/>
        </w:tabs>
        <w:ind w:left="746" w:hanging="237"/>
        <w:rPr>
          <w:lang w:val="fr-FR"/>
        </w:rPr>
      </w:pPr>
      <w:r w:rsidRPr="007F2089">
        <w:rPr>
          <w:spacing w:val="3"/>
          <w:w w:val="110"/>
          <w:lang w:val="fr-FR"/>
        </w:rPr>
        <w:t xml:space="preserve">Des droits </w:t>
      </w:r>
      <w:r w:rsidRPr="007F2089">
        <w:rPr>
          <w:spacing w:val="4"/>
          <w:w w:val="110"/>
          <w:lang w:val="fr-FR"/>
        </w:rPr>
        <w:t>d’enregistrement</w:t>
      </w:r>
      <w:r w:rsidR="00414A5A">
        <w:rPr>
          <w:spacing w:val="4"/>
          <w:w w:val="110"/>
          <w:lang w:val="fr-FR"/>
        </w:rPr>
        <w:t xml:space="preserve"> </w:t>
      </w:r>
      <w:r w:rsidRPr="007F2089">
        <w:rPr>
          <w:spacing w:val="3"/>
          <w:w w:val="110"/>
          <w:lang w:val="fr-FR"/>
        </w:rPr>
        <w:t xml:space="preserve">calculés </w:t>
      </w:r>
      <w:r w:rsidRPr="007F2089">
        <w:rPr>
          <w:spacing w:val="2"/>
          <w:w w:val="110"/>
          <w:lang w:val="fr-FR"/>
        </w:rPr>
        <w:t xml:space="preserve">conformément </w:t>
      </w:r>
      <w:r w:rsidRPr="007F2089">
        <w:rPr>
          <w:w w:val="110"/>
          <w:lang w:val="fr-FR"/>
        </w:rPr>
        <w:t>aux stipulations du code des impôts ;</w:t>
      </w:r>
    </w:p>
    <w:p w:rsidR="00BC38A9" w:rsidRPr="007F2089" w:rsidRDefault="00131969">
      <w:pPr>
        <w:pStyle w:val="Paragraphedeliste"/>
        <w:numPr>
          <w:ilvl w:val="0"/>
          <w:numId w:val="65"/>
        </w:numPr>
        <w:tabs>
          <w:tab w:val="left" w:pos="747"/>
        </w:tabs>
        <w:spacing w:before="18"/>
        <w:ind w:left="746" w:hanging="237"/>
        <w:rPr>
          <w:lang w:val="fr-FR"/>
        </w:rPr>
      </w:pPr>
      <w:r w:rsidRPr="007F2089">
        <w:rPr>
          <w:w w:val="115"/>
          <w:lang w:val="fr-FR"/>
        </w:rPr>
        <w:t xml:space="preserve">Des droits et taxes attachés à la réalisation des prestations prévues par le </w:t>
      </w:r>
      <w:r w:rsidR="008D5C93" w:rsidRPr="007F2089">
        <w:rPr>
          <w:w w:val="115"/>
          <w:lang w:val="fr-FR"/>
        </w:rPr>
        <w:t>marché :</w:t>
      </w:r>
    </w:p>
    <w:p w:rsidR="00BC38A9" w:rsidRPr="007F2089" w:rsidRDefault="00131969">
      <w:pPr>
        <w:pStyle w:val="Paragraphedeliste"/>
        <w:numPr>
          <w:ilvl w:val="1"/>
          <w:numId w:val="65"/>
        </w:numPr>
        <w:tabs>
          <w:tab w:val="left" w:pos="1243"/>
          <w:tab w:val="left" w:pos="1244"/>
        </w:tabs>
        <w:spacing w:before="19" w:line="254" w:lineRule="auto"/>
        <w:ind w:right="472" w:hanging="216"/>
        <w:rPr>
          <w:lang w:val="fr-FR"/>
        </w:rPr>
      </w:pPr>
      <w:r w:rsidRPr="007F2089">
        <w:rPr>
          <w:w w:val="115"/>
          <w:lang w:val="fr-FR"/>
        </w:rPr>
        <w:t>Des droits et taxes d’entrée sur le territoire camerounais (droits de douanes, TVA, taxe informatique</w:t>
      </w:r>
      <w:r w:rsidR="008D5C93" w:rsidRPr="007F2089">
        <w:rPr>
          <w:w w:val="115"/>
          <w:lang w:val="fr-FR"/>
        </w:rPr>
        <w:t>) ;</w:t>
      </w:r>
    </w:p>
    <w:p w:rsidR="00BC38A9" w:rsidRPr="007F2089" w:rsidRDefault="00131969">
      <w:pPr>
        <w:pStyle w:val="Paragraphedeliste"/>
        <w:numPr>
          <w:ilvl w:val="1"/>
          <w:numId w:val="65"/>
        </w:numPr>
        <w:tabs>
          <w:tab w:val="left" w:pos="1131"/>
        </w:tabs>
        <w:spacing w:before="3"/>
        <w:ind w:left="1130" w:hanging="232"/>
        <w:rPr>
          <w:lang w:val="fr-FR"/>
        </w:rPr>
      </w:pPr>
      <w:r w:rsidRPr="007F2089">
        <w:rPr>
          <w:w w:val="115"/>
          <w:lang w:val="fr-FR"/>
        </w:rPr>
        <w:t xml:space="preserve">Des droits et taxes </w:t>
      </w:r>
      <w:r w:rsidR="008D5C93" w:rsidRPr="007F2089">
        <w:rPr>
          <w:w w:val="115"/>
          <w:lang w:val="fr-FR"/>
        </w:rPr>
        <w:t>communaux ;</w:t>
      </w:r>
    </w:p>
    <w:p w:rsidR="00BC38A9" w:rsidRPr="007F2089" w:rsidRDefault="00131969">
      <w:pPr>
        <w:pStyle w:val="Paragraphedeliste"/>
        <w:numPr>
          <w:ilvl w:val="1"/>
          <w:numId w:val="65"/>
        </w:numPr>
        <w:tabs>
          <w:tab w:val="left" w:pos="1131"/>
        </w:tabs>
        <w:spacing w:before="6"/>
        <w:ind w:left="1130" w:hanging="232"/>
        <w:rPr>
          <w:lang w:val="fr-FR"/>
        </w:rPr>
      </w:pPr>
      <w:r w:rsidRPr="007F2089">
        <w:rPr>
          <w:w w:val="115"/>
          <w:lang w:val="fr-FR"/>
        </w:rPr>
        <w:t>Des droits et taxes relatifs aux prélèvements des matériaux et</w:t>
      </w:r>
      <w:r w:rsidR="00414A5A">
        <w:rPr>
          <w:w w:val="115"/>
          <w:lang w:val="fr-FR"/>
        </w:rPr>
        <w:t xml:space="preserve"> </w:t>
      </w:r>
      <w:r w:rsidRPr="007F2089">
        <w:rPr>
          <w:w w:val="115"/>
          <w:lang w:val="fr-FR"/>
        </w:rPr>
        <w:t>d’eau.</w:t>
      </w:r>
    </w:p>
    <w:p w:rsidR="00BC38A9" w:rsidRPr="007F2089" w:rsidRDefault="00131969" w:rsidP="007F6586">
      <w:pPr>
        <w:pStyle w:val="Corpsdetexte"/>
        <w:tabs>
          <w:tab w:val="left" w:pos="9072"/>
        </w:tabs>
        <w:spacing w:before="192" w:line="256" w:lineRule="auto"/>
        <w:ind w:left="509"/>
        <w:rPr>
          <w:lang w:val="fr-FR"/>
        </w:rPr>
      </w:pPr>
      <w:r w:rsidRPr="007F2089">
        <w:rPr>
          <w:w w:val="115"/>
          <w:lang w:val="fr-FR"/>
        </w:rPr>
        <w:t xml:space="preserve">Ces éléments doivent être intégrés dans les charges </w:t>
      </w:r>
      <w:r w:rsidR="008D5C93" w:rsidRPr="007F2089">
        <w:rPr>
          <w:w w:val="115"/>
          <w:lang w:val="fr-FR"/>
        </w:rPr>
        <w:t>que</w:t>
      </w:r>
      <w:r w:rsidR="00414A5A">
        <w:rPr>
          <w:w w:val="115"/>
          <w:lang w:val="fr-FR"/>
        </w:rPr>
        <w:t xml:space="preserve"> </w:t>
      </w:r>
      <w:r w:rsidR="008D5C93" w:rsidRPr="007F2089">
        <w:rPr>
          <w:w w:val="115"/>
          <w:lang w:val="fr-FR"/>
        </w:rPr>
        <w:t>l’entreprise impute sur ses coûts</w:t>
      </w:r>
      <w:r w:rsidRPr="007F2089">
        <w:rPr>
          <w:w w:val="115"/>
          <w:lang w:val="fr-FR"/>
        </w:rPr>
        <w:t xml:space="preserve"> d’intervention et constituer l’un des éléments des sous-détails des prix hors taxes.</w:t>
      </w:r>
    </w:p>
    <w:p w:rsidR="00BC38A9" w:rsidRPr="007F2089" w:rsidRDefault="00131969">
      <w:pPr>
        <w:pStyle w:val="Corpsdetexte"/>
        <w:spacing w:before="1"/>
        <w:ind w:left="509"/>
        <w:rPr>
          <w:lang w:val="fr-FR"/>
        </w:rPr>
      </w:pPr>
      <w:r w:rsidRPr="007F2089">
        <w:rPr>
          <w:w w:val="110"/>
          <w:lang w:val="fr-FR"/>
        </w:rPr>
        <w:t>Le prix TTC s’entend TVA incluse.</w:t>
      </w:r>
    </w:p>
    <w:p w:rsidR="00BC38A9" w:rsidRPr="007F2089" w:rsidRDefault="00BC38A9">
      <w:pPr>
        <w:pStyle w:val="Corpsdetexte"/>
        <w:rPr>
          <w:sz w:val="23"/>
          <w:lang w:val="fr-FR"/>
        </w:rPr>
      </w:pPr>
    </w:p>
    <w:p w:rsidR="00BC38A9" w:rsidRPr="00CF26D7" w:rsidRDefault="00131969">
      <w:pPr>
        <w:pStyle w:val="Corpsdetexte"/>
        <w:ind w:left="509"/>
        <w:rPr>
          <w:b/>
          <w:lang w:val="fr-FR"/>
        </w:rPr>
      </w:pPr>
      <w:r w:rsidRPr="00CF26D7">
        <w:rPr>
          <w:b/>
          <w:w w:val="120"/>
          <w:lang w:val="fr-FR"/>
        </w:rPr>
        <w:t>Article 21 : Timbres et enregistrement des marchés (CCAG article 11)</w:t>
      </w:r>
    </w:p>
    <w:p w:rsidR="00BC38A9" w:rsidRPr="007F2089" w:rsidRDefault="00131969">
      <w:pPr>
        <w:pStyle w:val="Corpsdetexte"/>
        <w:spacing w:before="153" w:line="256" w:lineRule="auto"/>
        <w:ind w:left="509" w:right="533"/>
        <w:rPr>
          <w:lang w:val="fr-FR"/>
        </w:rPr>
      </w:pPr>
      <w:r w:rsidRPr="007F2089">
        <w:rPr>
          <w:w w:val="110"/>
          <w:lang w:val="fr-FR"/>
        </w:rPr>
        <w:lastRenderedPageBreak/>
        <w:t xml:space="preserve">Sept (07) exemplaires originaux du marché seront </w:t>
      </w:r>
      <w:r w:rsidR="008D5C93" w:rsidRPr="007F2089">
        <w:rPr>
          <w:w w:val="110"/>
          <w:lang w:val="fr-FR"/>
        </w:rPr>
        <w:t>timbrés et enregistrés par les soins et aux</w:t>
      </w:r>
      <w:r w:rsidR="008D5C93" w:rsidRPr="007F2089">
        <w:rPr>
          <w:spacing w:val="-2"/>
          <w:w w:val="110"/>
          <w:lang w:val="fr-FR"/>
        </w:rPr>
        <w:t xml:space="preserve"> frais</w:t>
      </w:r>
      <w:r w:rsidRPr="007F2089">
        <w:rPr>
          <w:w w:val="110"/>
          <w:lang w:val="fr-FR"/>
        </w:rPr>
        <w:t xml:space="preserve"> du fournisseur, conformément à la règlementation</w:t>
      </w:r>
      <w:r w:rsidR="00750468">
        <w:rPr>
          <w:w w:val="110"/>
          <w:lang w:val="fr-FR"/>
        </w:rPr>
        <w:t xml:space="preserve"> </w:t>
      </w:r>
      <w:r w:rsidRPr="007F2089">
        <w:rPr>
          <w:w w:val="110"/>
          <w:lang w:val="fr-FR"/>
        </w:rPr>
        <w:t>en vigueur.</w:t>
      </w:r>
    </w:p>
    <w:p w:rsidR="00BC38A9" w:rsidRPr="007F2089" w:rsidRDefault="00BC38A9">
      <w:pPr>
        <w:pStyle w:val="Corpsdetexte"/>
        <w:rPr>
          <w:sz w:val="27"/>
          <w:lang w:val="fr-FR"/>
        </w:rPr>
      </w:pPr>
    </w:p>
    <w:p w:rsidR="007F6586" w:rsidRPr="00CF26D7" w:rsidRDefault="00CF26D7" w:rsidP="00CF26D7">
      <w:pPr>
        <w:pStyle w:val="Corpsdetexte"/>
        <w:spacing w:line="381" w:lineRule="auto"/>
        <w:ind w:left="617" w:right="1892" w:firstLine="1084"/>
        <w:rPr>
          <w:b/>
          <w:w w:val="120"/>
          <w:lang w:val="fr-FR"/>
        </w:rPr>
      </w:pPr>
      <w:r w:rsidRPr="00CF26D7">
        <w:rPr>
          <w:b/>
          <w:w w:val="120"/>
          <w:lang w:val="fr-FR"/>
        </w:rPr>
        <w:t xml:space="preserve">CHAPITRE </w:t>
      </w:r>
      <w:r w:rsidRPr="00CF26D7">
        <w:rPr>
          <w:b/>
          <w:w w:val="115"/>
          <w:lang w:val="fr-FR"/>
        </w:rPr>
        <w:t xml:space="preserve">III </w:t>
      </w:r>
      <w:r w:rsidRPr="00CF26D7">
        <w:rPr>
          <w:b/>
          <w:w w:val="120"/>
          <w:lang w:val="fr-FR"/>
        </w:rPr>
        <w:t xml:space="preserve">: EXECUTION DES PRESTATIONS </w:t>
      </w:r>
    </w:p>
    <w:p w:rsidR="00EF3ED7" w:rsidRDefault="00131969" w:rsidP="007F6586">
      <w:pPr>
        <w:pStyle w:val="Corpsdetexte"/>
        <w:spacing w:line="381" w:lineRule="auto"/>
        <w:ind w:left="617" w:right="191" w:hanging="50"/>
        <w:rPr>
          <w:lang w:val="fr-FR"/>
        </w:rPr>
      </w:pPr>
      <w:r w:rsidRPr="00AB45CA">
        <w:rPr>
          <w:b/>
          <w:w w:val="120"/>
          <w:lang w:val="fr-FR"/>
        </w:rPr>
        <w:t>Article 22 : consistance des prestations</w:t>
      </w:r>
      <w:r w:rsidR="007F6586">
        <w:rPr>
          <w:lang w:val="fr-FR"/>
        </w:rPr>
        <w:t xml:space="preserve"> </w:t>
      </w:r>
    </w:p>
    <w:p w:rsidR="00BC38A9" w:rsidRPr="007F2089" w:rsidRDefault="007F6586" w:rsidP="00EF3ED7">
      <w:pPr>
        <w:pStyle w:val="Corpsdetexte"/>
        <w:spacing w:line="276" w:lineRule="auto"/>
        <w:ind w:left="617" w:right="191" w:hanging="50"/>
        <w:rPr>
          <w:lang w:val="fr-FR"/>
        </w:rPr>
      </w:pPr>
      <w:r>
        <w:rPr>
          <w:lang w:val="fr-FR"/>
        </w:rPr>
        <w:t xml:space="preserve"> </w:t>
      </w:r>
      <w:r w:rsidR="00EF3ED7">
        <w:rPr>
          <w:w w:val="110"/>
          <w:lang w:val="fr-FR"/>
        </w:rPr>
        <w:t>Les prestations du fournisseur comprennent l’achat des fournitures, leur livraison, leur installation et les frais de recette technique et d’assurance.</w:t>
      </w:r>
    </w:p>
    <w:p w:rsidR="00BC38A9" w:rsidRPr="00AB45CA" w:rsidRDefault="00131969">
      <w:pPr>
        <w:pStyle w:val="Corpsdetexte"/>
        <w:spacing w:before="160"/>
        <w:ind w:left="617"/>
        <w:rPr>
          <w:b/>
          <w:lang w:val="fr-FR"/>
        </w:rPr>
      </w:pPr>
      <w:r w:rsidRPr="00AB45CA">
        <w:rPr>
          <w:b/>
          <w:w w:val="120"/>
          <w:lang w:val="fr-FR"/>
        </w:rPr>
        <w:t>Article 23 : Brevet (CCAG complété)</w:t>
      </w:r>
    </w:p>
    <w:p w:rsidR="00BC38A9" w:rsidRPr="007F2089" w:rsidRDefault="00131969">
      <w:pPr>
        <w:pStyle w:val="Corpsdetexte"/>
        <w:spacing w:before="148" w:line="256" w:lineRule="auto"/>
        <w:ind w:left="617" w:right="370"/>
        <w:jc w:val="both"/>
        <w:rPr>
          <w:lang w:val="fr-FR"/>
        </w:rPr>
      </w:pPr>
      <w:r w:rsidRPr="007F2089">
        <w:rPr>
          <w:w w:val="110"/>
          <w:lang w:val="fr-FR"/>
        </w:rPr>
        <w:t xml:space="preserve">Le fournisseur garantira le Maître d’Ouvrage contre toute réclamation </w:t>
      </w:r>
      <w:r w:rsidRPr="007F2089">
        <w:rPr>
          <w:spacing w:val="-2"/>
          <w:w w:val="110"/>
          <w:lang w:val="fr-FR"/>
        </w:rPr>
        <w:t xml:space="preserve">des </w:t>
      </w:r>
      <w:r w:rsidRPr="007F2089">
        <w:rPr>
          <w:w w:val="110"/>
          <w:lang w:val="fr-FR"/>
        </w:rPr>
        <w:t>tiers touchant à</w:t>
      </w:r>
      <w:r w:rsidR="007F6586">
        <w:rPr>
          <w:w w:val="110"/>
          <w:lang w:val="fr-FR"/>
        </w:rPr>
        <w:t xml:space="preserve"> </w:t>
      </w:r>
      <w:r w:rsidRPr="007F2089">
        <w:rPr>
          <w:w w:val="110"/>
          <w:lang w:val="fr-FR"/>
        </w:rPr>
        <w:t>la contrefaçon ou à l’exploitation non autorisée d’un brevet, d’une marque ou de droits de création industrielle résultant de l’emploi des fournitures ou de leurs</w:t>
      </w:r>
      <w:r w:rsidR="00414A5A">
        <w:rPr>
          <w:w w:val="110"/>
          <w:lang w:val="fr-FR"/>
        </w:rPr>
        <w:t xml:space="preserve"> </w:t>
      </w:r>
      <w:r w:rsidRPr="007F2089">
        <w:rPr>
          <w:w w:val="110"/>
          <w:lang w:val="fr-FR"/>
        </w:rPr>
        <w:t>composants.</w:t>
      </w:r>
    </w:p>
    <w:p w:rsidR="00BC38A9" w:rsidRPr="00AB45CA" w:rsidRDefault="00397325">
      <w:pPr>
        <w:pStyle w:val="Corpsdetexte"/>
        <w:spacing w:before="70"/>
        <w:ind w:left="617"/>
        <w:rPr>
          <w:b/>
          <w:lang w:val="fr-FR"/>
        </w:rPr>
      </w:pPr>
      <w:r>
        <w:rPr>
          <w:b/>
        </w:rPr>
        <w:pict>
          <v:line id="_x0000_s1033" style="position:absolute;left:0;text-align:left;z-index:251655168;mso-position-horizontal-relative:page;mso-position-vertical-relative:page" from="54.1pt,759.7pt" to="201.1pt,759.7pt" strokecolor="#211f1f" strokeweight=".48pt">
            <w10:wrap anchorx="page" anchory="page"/>
          </v:line>
        </w:pict>
      </w:r>
      <w:r w:rsidR="00131969" w:rsidRPr="00AB45CA">
        <w:rPr>
          <w:b/>
          <w:w w:val="120"/>
          <w:lang w:val="fr-FR"/>
        </w:rPr>
        <w:t>Article 24 : Lieu et délais de livraison (CCAG articles 31 et 33.1)</w:t>
      </w:r>
    </w:p>
    <w:p w:rsidR="00BC38A9" w:rsidRPr="007F6586" w:rsidRDefault="00BC38A9">
      <w:pPr>
        <w:pStyle w:val="Corpsdetexte"/>
        <w:spacing w:before="9"/>
        <w:rPr>
          <w:sz w:val="10"/>
          <w:szCs w:val="10"/>
          <w:lang w:val="fr-FR"/>
        </w:rPr>
      </w:pPr>
    </w:p>
    <w:p w:rsidR="00414A5A" w:rsidRPr="00414A5A" w:rsidRDefault="00414A5A">
      <w:pPr>
        <w:pStyle w:val="Paragraphedeliste"/>
        <w:numPr>
          <w:ilvl w:val="1"/>
          <w:numId w:val="9"/>
        </w:numPr>
        <w:tabs>
          <w:tab w:val="left" w:pos="1256"/>
        </w:tabs>
        <w:spacing w:before="1"/>
        <w:ind w:hanging="586"/>
        <w:rPr>
          <w:lang w:val="fr-FR"/>
        </w:rPr>
      </w:pPr>
      <w:r>
        <w:rPr>
          <w:lang w:val="fr-FR"/>
        </w:rPr>
        <w:t>Les fournitures sont livrées à la Mairie de DATCHEKA</w:t>
      </w:r>
    </w:p>
    <w:p w:rsidR="00BC38A9" w:rsidRPr="007F2089" w:rsidRDefault="00131969">
      <w:pPr>
        <w:pStyle w:val="Paragraphedeliste"/>
        <w:numPr>
          <w:ilvl w:val="1"/>
          <w:numId w:val="9"/>
        </w:numPr>
        <w:tabs>
          <w:tab w:val="left" w:pos="1256"/>
        </w:tabs>
        <w:spacing w:before="1"/>
        <w:ind w:hanging="586"/>
        <w:rPr>
          <w:lang w:val="fr-FR"/>
        </w:rPr>
      </w:pPr>
      <w:r w:rsidRPr="007F2089">
        <w:rPr>
          <w:w w:val="115"/>
          <w:lang w:val="fr-FR"/>
        </w:rPr>
        <w:t xml:space="preserve">Le délai d’exécution </w:t>
      </w:r>
      <w:r w:rsidRPr="007F2089">
        <w:rPr>
          <w:spacing w:val="-2"/>
          <w:w w:val="115"/>
          <w:lang w:val="fr-FR"/>
        </w:rPr>
        <w:t xml:space="preserve">des </w:t>
      </w:r>
      <w:r w:rsidRPr="007F2089">
        <w:rPr>
          <w:spacing w:val="15"/>
          <w:w w:val="115"/>
          <w:lang w:val="fr-FR"/>
        </w:rPr>
        <w:t xml:space="preserve">prestations </w:t>
      </w:r>
      <w:r w:rsidRPr="007F2089">
        <w:rPr>
          <w:w w:val="115"/>
          <w:lang w:val="fr-FR"/>
        </w:rPr>
        <w:t>objet du présent marché est d’un (</w:t>
      </w:r>
      <w:r w:rsidR="008D5C93" w:rsidRPr="007F2089">
        <w:rPr>
          <w:w w:val="115"/>
          <w:lang w:val="fr-FR"/>
        </w:rPr>
        <w:t>01) mois</w:t>
      </w:r>
      <w:r w:rsidRPr="007F2089">
        <w:rPr>
          <w:w w:val="115"/>
          <w:lang w:val="fr-FR"/>
        </w:rPr>
        <w:t>.</w:t>
      </w:r>
    </w:p>
    <w:p w:rsidR="00BC38A9" w:rsidRPr="007F6586" w:rsidRDefault="00BC38A9">
      <w:pPr>
        <w:pStyle w:val="Corpsdetexte"/>
        <w:spacing w:before="8"/>
        <w:rPr>
          <w:sz w:val="10"/>
          <w:szCs w:val="10"/>
          <w:lang w:val="fr-FR"/>
        </w:rPr>
      </w:pPr>
    </w:p>
    <w:p w:rsidR="00BC38A9" w:rsidRPr="007F2089" w:rsidRDefault="00131969">
      <w:pPr>
        <w:pStyle w:val="Paragraphedeliste"/>
        <w:numPr>
          <w:ilvl w:val="1"/>
          <w:numId w:val="9"/>
        </w:numPr>
        <w:tabs>
          <w:tab w:val="left" w:pos="1303"/>
        </w:tabs>
        <w:spacing w:line="256" w:lineRule="auto"/>
        <w:ind w:right="374" w:hanging="586"/>
        <w:rPr>
          <w:lang w:val="fr-FR"/>
        </w:rPr>
      </w:pPr>
      <w:r w:rsidRPr="007F2089">
        <w:rPr>
          <w:w w:val="115"/>
          <w:lang w:val="fr-FR"/>
        </w:rPr>
        <w:t>Ce délai court à compter de la date de notification de l’ordre de service de commencer les</w:t>
      </w:r>
      <w:r w:rsidR="00414A5A">
        <w:rPr>
          <w:w w:val="115"/>
          <w:lang w:val="fr-FR"/>
        </w:rPr>
        <w:t xml:space="preserve"> </w:t>
      </w:r>
      <w:r w:rsidRPr="007F2089">
        <w:rPr>
          <w:w w:val="115"/>
          <w:lang w:val="fr-FR"/>
        </w:rPr>
        <w:t>prestations.</w:t>
      </w:r>
    </w:p>
    <w:p w:rsidR="00BC38A9" w:rsidRPr="00AB45CA" w:rsidRDefault="00BC38A9">
      <w:pPr>
        <w:pStyle w:val="Corpsdetexte"/>
        <w:spacing w:before="6"/>
        <w:rPr>
          <w:b/>
          <w:sz w:val="10"/>
          <w:szCs w:val="10"/>
          <w:lang w:val="fr-FR"/>
        </w:rPr>
      </w:pPr>
    </w:p>
    <w:p w:rsidR="00BC38A9" w:rsidRPr="00AB45CA" w:rsidRDefault="00131969">
      <w:pPr>
        <w:pStyle w:val="Corpsdetexte"/>
        <w:spacing w:before="1"/>
        <w:ind w:left="617"/>
        <w:rPr>
          <w:b/>
          <w:lang w:val="fr-FR"/>
        </w:rPr>
      </w:pPr>
      <w:r w:rsidRPr="00AB45CA">
        <w:rPr>
          <w:b/>
          <w:w w:val="125"/>
          <w:lang w:val="fr-FR"/>
        </w:rPr>
        <w:t>Article 25 : Rôles et responsabilités du fournisseur (CCAG complété)</w:t>
      </w:r>
    </w:p>
    <w:p w:rsidR="00BC38A9" w:rsidRPr="007F2089" w:rsidRDefault="00131969">
      <w:pPr>
        <w:pStyle w:val="Corpsdetexte"/>
        <w:spacing w:before="152" w:line="256" w:lineRule="auto"/>
        <w:ind w:left="617" w:right="373"/>
        <w:jc w:val="both"/>
        <w:rPr>
          <w:lang w:val="fr-FR"/>
        </w:rPr>
      </w:pPr>
      <w:r w:rsidRPr="007F2089">
        <w:rPr>
          <w:w w:val="110"/>
          <w:lang w:val="fr-FR"/>
        </w:rPr>
        <w:t xml:space="preserve">Le fournisseur a pour mission d’assurer la fourniture </w:t>
      </w:r>
      <w:r w:rsidR="00AB45CA">
        <w:rPr>
          <w:w w:val="110"/>
          <w:lang w:val="fr-FR"/>
        </w:rPr>
        <w:t>et l’installation des équipements</w:t>
      </w:r>
      <w:r w:rsidR="008D5C93" w:rsidRPr="007F2089">
        <w:rPr>
          <w:w w:val="110"/>
          <w:lang w:val="fr-FR"/>
        </w:rPr>
        <w:t xml:space="preserve"> tels que décrits dans les</w:t>
      </w:r>
      <w:r w:rsidRPr="007F2089">
        <w:rPr>
          <w:w w:val="110"/>
          <w:lang w:val="fr-FR"/>
        </w:rPr>
        <w:t xml:space="preserve"> Spécifications techniques, sous le contrôle du Maître d’Œuvre </w:t>
      </w:r>
      <w:r w:rsidR="008D5C93" w:rsidRPr="007F2089">
        <w:rPr>
          <w:spacing w:val="2"/>
          <w:w w:val="110"/>
          <w:lang w:val="fr-FR"/>
        </w:rPr>
        <w:t>ou de</w:t>
      </w:r>
      <w:r w:rsidRPr="007F2089">
        <w:rPr>
          <w:spacing w:val="4"/>
          <w:w w:val="110"/>
          <w:lang w:val="fr-FR"/>
        </w:rPr>
        <w:t xml:space="preserve"> </w:t>
      </w:r>
      <w:r w:rsidRPr="007F2089">
        <w:rPr>
          <w:spacing w:val="5"/>
          <w:w w:val="110"/>
          <w:lang w:val="fr-FR"/>
        </w:rPr>
        <w:t xml:space="preserve">l’Ingénieur </w:t>
      </w:r>
      <w:r w:rsidRPr="007F2089">
        <w:rPr>
          <w:w w:val="110"/>
          <w:lang w:val="fr-FR"/>
        </w:rPr>
        <w:t>et ce conformément   à</w:t>
      </w:r>
      <w:r w:rsidR="00414A5A">
        <w:rPr>
          <w:w w:val="110"/>
          <w:lang w:val="fr-FR"/>
        </w:rPr>
        <w:t xml:space="preserve"> </w:t>
      </w:r>
      <w:r w:rsidRPr="007F2089">
        <w:rPr>
          <w:w w:val="110"/>
          <w:lang w:val="fr-FR"/>
        </w:rPr>
        <w:t>la</w:t>
      </w:r>
      <w:r w:rsidR="00414A5A">
        <w:rPr>
          <w:w w:val="110"/>
          <w:lang w:val="fr-FR"/>
        </w:rPr>
        <w:t xml:space="preserve"> </w:t>
      </w:r>
      <w:r w:rsidRPr="007F2089">
        <w:rPr>
          <w:w w:val="110"/>
          <w:lang w:val="fr-FR"/>
        </w:rPr>
        <w:t>présente</w:t>
      </w:r>
      <w:r w:rsidR="00414A5A">
        <w:rPr>
          <w:w w:val="110"/>
          <w:lang w:val="fr-FR"/>
        </w:rPr>
        <w:t xml:space="preserve"> </w:t>
      </w:r>
      <w:r w:rsidRPr="007F2089">
        <w:rPr>
          <w:w w:val="110"/>
          <w:lang w:val="fr-FR"/>
        </w:rPr>
        <w:t>lettre</w:t>
      </w:r>
      <w:r w:rsidR="00414A5A">
        <w:rPr>
          <w:w w:val="110"/>
          <w:lang w:val="fr-FR"/>
        </w:rPr>
        <w:t>-</w:t>
      </w:r>
      <w:r w:rsidRPr="007F2089">
        <w:rPr>
          <w:w w:val="110"/>
          <w:lang w:val="fr-FR"/>
        </w:rPr>
        <w:t>commande</w:t>
      </w:r>
      <w:r w:rsidR="00414A5A">
        <w:rPr>
          <w:w w:val="110"/>
          <w:lang w:val="fr-FR"/>
        </w:rPr>
        <w:t xml:space="preserve"> </w:t>
      </w:r>
      <w:r w:rsidRPr="007F2089">
        <w:rPr>
          <w:w w:val="110"/>
          <w:lang w:val="fr-FR"/>
        </w:rPr>
        <w:t>et</w:t>
      </w:r>
      <w:r w:rsidR="00414A5A">
        <w:rPr>
          <w:w w:val="110"/>
          <w:lang w:val="fr-FR"/>
        </w:rPr>
        <w:t xml:space="preserve"> </w:t>
      </w:r>
      <w:r w:rsidRPr="007F2089">
        <w:rPr>
          <w:w w:val="110"/>
          <w:lang w:val="fr-FR"/>
        </w:rPr>
        <w:t>aux</w:t>
      </w:r>
      <w:r w:rsidR="00414A5A">
        <w:rPr>
          <w:w w:val="110"/>
          <w:lang w:val="fr-FR"/>
        </w:rPr>
        <w:t xml:space="preserve"> </w:t>
      </w:r>
      <w:r w:rsidRPr="007F2089">
        <w:rPr>
          <w:w w:val="110"/>
          <w:lang w:val="fr-FR"/>
        </w:rPr>
        <w:t>règles</w:t>
      </w:r>
      <w:r w:rsidR="00414A5A">
        <w:rPr>
          <w:w w:val="110"/>
          <w:lang w:val="fr-FR"/>
        </w:rPr>
        <w:t xml:space="preserve"> </w:t>
      </w:r>
      <w:r w:rsidRPr="007F2089">
        <w:rPr>
          <w:w w:val="110"/>
          <w:lang w:val="fr-FR"/>
        </w:rPr>
        <w:t>et</w:t>
      </w:r>
      <w:r w:rsidR="00414A5A">
        <w:rPr>
          <w:w w:val="110"/>
          <w:lang w:val="fr-FR"/>
        </w:rPr>
        <w:t xml:space="preserve"> </w:t>
      </w:r>
      <w:r w:rsidRPr="007F2089">
        <w:rPr>
          <w:w w:val="110"/>
          <w:lang w:val="fr-FR"/>
        </w:rPr>
        <w:t>normes</w:t>
      </w:r>
      <w:r w:rsidR="00414A5A">
        <w:rPr>
          <w:w w:val="110"/>
          <w:lang w:val="fr-FR"/>
        </w:rPr>
        <w:t xml:space="preserve"> </w:t>
      </w:r>
      <w:r w:rsidRPr="007F2089">
        <w:rPr>
          <w:w w:val="110"/>
          <w:lang w:val="fr-FR"/>
        </w:rPr>
        <w:t>en</w:t>
      </w:r>
      <w:r w:rsidR="00414A5A">
        <w:rPr>
          <w:w w:val="110"/>
          <w:lang w:val="fr-FR"/>
        </w:rPr>
        <w:t xml:space="preserve"> </w:t>
      </w:r>
      <w:r w:rsidRPr="007F2089">
        <w:rPr>
          <w:w w:val="110"/>
          <w:lang w:val="fr-FR"/>
        </w:rPr>
        <w:t>vigueur.</w:t>
      </w:r>
    </w:p>
    <w:p w:rsidR="00BC38A9" w:rsidRPr="007F2089" w:rsidRDefault="00BC38A9">
      <w:pPr>
        <w:pStyle w:val="Corpsdetexte"/>
        <w:spacing w:before="2"/>
        <w:rPr>
          <w:sz w:val="20"/>
          <w:lang w:val="fr-FR"/>
        </w:rPr>
      </w:pPr>
    </w:p>
    <w:p w:rsidR="00BC38A9" w:rsidRPr="001E3266" w:rsidRDefault="00131969">
      <w:pPr>
        <w:pStyle w:val="Corpsdetexte"/>
        <w:ind w:left="617"/>
        <w:rPr>
          <w:b/>
          <w:lang w:val="fr-FR"/>
        </w:rPr>
      </w:pPr>
      <w:r w:rsidRPr="001E3266">
        <w:rPr>
          <w:b/>
          <w:w w:val="120"/>
          <w:lang w:val="fr-FR"/>
        </w:rPr>
        <w:t xml:space="preserve">Article </w:t>
      </w:r>
      <w:r w:rsidR="00F54099" w:rsidRPr="001E3266">
        <w:rPr>
          <w:b/>
          <w:w w:val="120"/>
          <w:lang w:val="fr-FR"/>
        </w:rPr>
        <w:t>26 : Transport</w:t>
      </w:r>
      <w:r w:rsidRPr="001E3266">
        <w:rPr>
          <w:b/>
          <w:w w:val="120"/>
          <w:lang w:val="fr-FR"/>
        </w:rPr>
        <w:t xml:space="preserve"> (CCAG article 31)</w:t>
      </w:r>
    </w:p>
    <w:p w:rsidR="00BC38A9" w:rsidRDefault="00131969">
      <w:pPr>
        <w:pStyle w:val="Paragraphedeliste"/>
        <w:numPr>
          <w:ilvl w:val="1"/>
          <w:numId w:val="8"/>
        </w:numPr>
        <w:tabs>
          <w:tab w:val="left" w:pos="1190"/>
        </w:tabs>
        <w:spacing w:before="153"/>
        <w:ind w:hanging="572"/>
      </w:pPr>
      <w:proofErr w:type="spellStart"/>
      <w:r>
        <w:rPr>
          <w:w w:val="110"/>
        </w:rPr>
        <w:t>Emballage</w:t>
      </w:r>
      <w:proofErr w:type="spellEnd"/>
      <w:r>
        <w:rPr>
          <w:w w:val="110"/>
        </w:rPr>
        <w:t xml:space="preserve"> pour le</w:t>
      </w:r>
      <w:r w:rsidR="00F54099">
        <w:rPr>
          <w:w w:val="110"/>
        </w:rPr>
        <w:t xml:space="preserve"> </w:t>
      </w:r>
      <w:r>
        <w:rPr>
          <w:w w:val="110"/>
        </w:rPr>
        <w:t>transport</w:t>
      </w:r>
    </w:p>
    <w:p w:rsidR="00BC38A9" w:rsidRPr="007F2089" w:rsidRDefault="00131969">
      <w:pPr>
        <w:pStyle w:val="Corpsdetexte"/>
        <w:spacing w:before="18" w:line="256" w:lineRule="auto"/>
        <w:ind w:left="617" w:right="367"/>
        <w:jc w:val="both"/>
        <w:rPr>
          <w:lang w:val="fr-FR"/>
        </w:rPr>
      </w:pPr>
      <w:r w:rsidRPr="007F2089">
        <w:rPr>
          <w:w w:val="110"/>
          <w:lang w:val="fr-FR"/>
        </w:rPr>
        <w:t xml:space="preserve">Le Fournisseur doit prendre toutes les dispositions nécessaires pour que les fournitures </w:t>
      </w:r>
      <w:r w:rsidR="008D5C93" w:rsidRPr="007F2089">
        <w:rPr>
          <w:w w:val="110"/>
          <w:lang w:val="fr-FR"/>
        </w:rPr>
        <w:t>proposées soient</w:t>
      </w:r>
      <w:r w:rsidRPr="007F2089">
        <w:rPr>
          <w:spacing w:val="3"/>
          <w:w w:val="110"/>
          <w:lang w:val="fr-FR"/>
        </w:rPr>
        <w:t xml:space="preserve"> protégées </w:t>
      </w:r>
      <w:r w:rsidRPr="007F2089">
        <w:rPr>
          <w:spacing w:val="2"/>
          <w:w w:val="110"/>
          <w:lang w:val="fr-FR"/>
        </w:rPr>
        <w:t xml:space="preserve">par </w:t>
      </w:r>
      <w:r w:rsidRPr="007F2089">
        <w:rPr>
          <w:w w:val="110"/>
          <w:lang w:val="fr-FR"/>
        </w:rPr>
        <w:t xml:space="preserve">un </w:t>
      </w:r>
      <w:r w:rsidRPr="007F2089">
        <w:rPr>
          <w:spacing w:val="4"/>
          <w:w w:val="110"/>
          <w:lang w:val="fr-FR"/>
        </w:rPr>
        <w:t xml:space="preserve">emballage </w:t>
      </w:r>
      <w:r w:rsidRPr="007F2089">
        <w:rPr>
          <w:spacing w:val="3"/>
          <w:w w:val="110"/>
          <w:lang w:val="fr-FR"/>
        </w:rPr>
        <w:t xml:space="preserve">soigné </w:t>
      </w:r>
      <w:r w:rsidRPr="007F2089">
        <w:rPr>
          <w:w w:val="110"/>
          <w:lang w:val="fr-FR"/>
        </w:rPr>
        <w:t xml:space="preserve">et approprié au transport routier. Le fournisseur doit faire toute diligence pour </w:t>
      </w:r>
      <w:r w:rsidRPr="007F2089">
        <w:rPr>
          <w:spacing w:val="4"/>
          <w:w w:val="110"/>
          <w:lang w:val="fr-FR"/>
        </w:rPr>
        <w:t xml:space="preserve">réparer </w:t>
      </w:r>
      <w:r w:rsidRPr="007F2089">
        <w:rPr>
          <w:spacing w:val="3"/>
          <w:w w:val="110"/>
          <w:lang w:val="fr-FR"/>
        </w:rPr>
        <w:t xml:space="preserve">tous </w:t>
      </w:r>
      <w:r w:rsidRPr="007F2089">
        <w:rPr>
          <w:spacing w:val="2"/>
          <w:w w:val="110"/>
          <w:lang w:val="fr-FR"/>
        </w:rPr>
        <w:t xml:space="preserve">les </w:t>
      </w:r>
      <w:r w:rsidRPr="007F2089">
        <w:rPr>
          <w:spacing w:val="4"/>
          <w:w w:val="110"/>
          <w:lang w:val="fr-FR"/>
        </w:rPr>
        <w:t>dégâts éventuellement</w:t>
      </w:r>
      <w:r w:rsidR="00605D6F">
        <w:rPr>
          <w:spacing w:val="4"/>
          <w:w w:val="110"/>
          <w:lang w:val="fr-FR"/>
        </w:rPr>
        <w:t xml:space="preserve"> </w:t>
      </w:r>
      <w:r w:rsidRPr="007F2089">
        <w:rPr>
          <w:w w:val="110"/>
          <w:lang w:val="fr-FR"/>
        </w:rPr>
        <w:t xml:space="preserve">occasionnés </w:t>
      </w:r>
      <w:r w:rsidR="008D5C93" w:rsidRPr="007F2089">
        <w:rPr>
          <w:w w:val="110"/>
          <w:lang w:val="fr-FR"/>
        </w:rPr>
        <w:t>pendant le transport jusqu’au</w:t>
      </w:r>
      <w:r w:rsidRPr="007F2089">
        <w:rPr>
          <w:w w:val="110"/>
          <w:lang w:val="fr-FR"/>
        </w:rPr>
        <w:t xml:space="preserve"> lieu de</w:t>
      </w:r>
      <w:r w:rsidR="00605D6F">
        <w:rPr>
          <w:w w:val="110"/>
          <w:lang w:val="fr-FR"/>
        </w:rPr>
        <w:t xml:space="preserve"> </w:t>
      </w:r>
      <w:r w:rsidRPr="007F2089">
        <w:rPr>
          <w:w w:val="110"/>
          <w:lang w:val="fr-FR"/>
        </w:rPr>
        <w:t>livraison.</w:t>
      </w:r>
    </w:p>
    <w:p w:rsidR="00BC38A9" w:rsidRPr="007F6586" w:rsidRDefault="00BC38A9">
      <w:pPr>
        <w:pStyle w:val="Corpsdetexte"/>
        <w:spacing w:before="4"/>
        <w:rPr>
          <w:sz w:val="10"/>
          <w:szCs w:val="10"/>
          <w:lang w:val="fr-FR"/>
        </w:rPr>
      </w:pPr>
    </w:p>
    <w:p w:rsidR="00BC38A9" w:rsidRPr="001E3266" w:rsidRDefault="00131969" w:rsidP="00C63A10">
      <w:pPr>
        <w:pStyle w:val="Corpsdetexte"/>
        <w:spacing w:line="256" w:lineRule="auto"/>
        <w:ind w:left="1685" w:right="5010" w:hanging="1176"/>
        <w:rPr>
          <w:b/>
          <w:lang w:val="fr-FR"/>
        </w:rPr>
      </w:pPr>
      <w:r w:rsidRPr="001E3266">
        <w:rPr>
          <w:b/>
          <w:w w:val="120"/>
          <w:lang w:val="fr-FR"/>
        </w:rPr>
        <w:t xml:space="preserve">Article </w:t>
      </w:r>
      <w:r w:rsidR="00F54099" w:rsidRPr="001E3266">
        <w:rPr>
          <w:b/>
          <w:w w:val="120"/>
          <w:lang w:val="fr-FR"/>
        </w:rPr>
        <w:t>27 : Essais</w:t>
      </w:r>
      <w:r w:rsidRPr="001E3266">
        <w:rPr>
          <w:b/>
          <w:w w:val="120"/>
          <w:lang w:val="fr-FR"/>
        </w:rPr>
        <w:t xml:space="preserve"> (CCAG article 28)</w:t>
      </w:r>
    </w:p>
    <w:p w:rsidR="00BC38A9" w:rsidRPr="007F2089" w:rsidRDefault="00131969">
      <w:pPr>
        <w:pStyle w:val="Corpsdetexte"/>
        <w:spacing w:before="143"/>
        <w:ind w:left="509"/>
        <w:rPr>
          <w:lang w:val="fr-FR"/>
        </w:rPr>
      </w:pPr>
      <w:r w:rsidRPr="007F2089">
        <w:rPr>
          <w:w w:val="115"/>
          <w:lang w:val="fr-FR"/>
        </w:rPr>
        <w:t>Le fournisseur prendra en charge :</w:t>
      </w:r>
    </w:p>
    <w:p w:rsidR="00BC38A9" w:rsidRPr="007F2089" w:rsidRDefault="008D5C93">
      <w:pPr>
        <w:pStyle w:val="Paragraphedeliste"/>
        <w:numPr>
          <w:ilvl w:val="0"/>
          <w:numId w:val="65"/>
        </w:numPr>
        <w:tabs>
          <w:tab w:val="left" w:pos="747"/>
        </w:tabs>
        <w:spacing w:before="183"/>
        <w:ind w:left="746" w:hanging="237"/>
        <w:rPr>
          <w:lang w:val="fr-FR"/>
        </w:rPr>
      </w:pPr>
      <w:r w:rsidRPr="007F2089">
        <w:rPr>
          <w:w w:val="110"/>
          <w:lang w:val="fr-FR"/>
        </w:rPr>
        <w:t>L’opération</w:t>
      </w:r>
      <w:r w:rsidR="00131969" w:rsidRPr="007F2089">
        <w:rPr>
          <w:w w:val="110"/>
          <w:lang w:val="fr-FR"/>
        </w:rPr>
        <w:t xml:space="preserve"> de mise en </w:t>
      </w:r>
      <w:r w:rsidRPr="007F2089">
        <w:rPr>
          <w:w w:val="110"/>
          <w:lang w:val="fr-FR"/>
        </w:rPr>
        <w:t>œuvre ;</w:t>
      </w:r>
    </w:p>
    <w:p w:rsidR="001E3266" w:rsidRPr="001E3266" w:rsidRDefault="00131969">
      <w:pPr>
        <w:pStyle w:val="Paragraphedeliste"/>
        <w:numPr>
          <w:ilvl w:val="0"/>
          <w:numId w:val="65"/>
        </w:numPr>
        <w:tabs>
          <w:tab w:val="left" w:pos="747"/>
        </w:tabs>
        <w:spacing w:before="124"/>
        <w:ind w:left="746" w:hanging="237"/>
      </w:pPr>
      <w:r>
        <w:rPr>
          <w:w w:val="110"/>
        </w:rPr>
        <w:t>la documentation</w:t>
      </w:r>
      <w:r w:rsidR="00F54099">
        <w:rPr>
          <w:w w:val="110"/>
        </w:rPr>
        <w:t xml:space="preserve"> </w:t>
      </w:r>
      <w:r>
        <w:rPr>
          <w:w w:val="110"/>
        </w:rPr>
        <w:t>technique</w:t>
      </w:r>
    </w:p>
    <w:p w:rsidR="00BC38A9" w:rsidRPr="00397325" w:rsidRDefault="00366448">
      <w:pPr>
        <w:pStyle w:val="Paragraphedeliste"/>
        <w:numPr>
          <w:ilvl w:val="0"/>
          <w:numId w:val="65"/>
        </w:numPr>
        <w:tabs>
          <w:tab w:val="left" w:pos="747"/>
        </w:tabs>
        <w:spacing w:before="124"/>
        <w:ind w:left="746" w:hanging="237"/>
        <w:rPr>
          <w:lang w:val="fr-FR"/>
        </w:rPr>
      </w:pPr>
      <w:r w:rsidRPr="00397325">
        <w:rPr>
          <w:w w:val="110"/>
          <w:lang w:val="fr-FR"/>
        </w:rPr>
        <w:t>L</w:t>
      </w:r>
      <w:r w:rsidR="001E3266" w:rsidRPr="00397325">
        <w:rPr>
          <w:w w:val="110"/>
          <w:lang w:val="fr-FR"/>
        </w:rPr>
        <w:t>es frais relatifs aux essais</w:t>
      </w:r>
      <w:r w:rsidR="00131969" w:rsidRPr="00397325">
        <w:rPr>
          <w:w w:val="110"/>
          <w:lang w:val="fr-FR"/>
        </w:rPr>
        <w:t>.</w:t>
      </w:r>
    </w:p>
    <w:p w:rsidR="00BC38A9" w:rsidRPr="00397325" w:rsidRDefault="00BC38A9">
      <w:pPr>
        <w:pStyle w:val="Corpsdetexte"/>
        <w:spacing w:before="10"/>
        <w:rPr>
          <w:sz w:val="10"/>
          <w:szCs w:val="10"/>
          <w:lang w:val="fr-FR"/>
        </w:rPr>
      </w:pPr>
    </w:p>
    <w:p w:rsidR="00BC38A9" w:rsidRPr="00AB1936" w:rsidRDefault="00131969">
      <w:pPr>
        <w:pStyle w:val="Corpsdetexte"/>
        <w:ind w:left="509"/>
        <w:rPr>
          <w:b/>
          <w:lang w:val="fr-FR"/>
        </w:rPr>
      </w:pPr>
      <w:r w:rsidRPr="00AB1936">
        <w:rPr>
          <w:b/>
          <w:w w:val="120"/>
          <w:lang w:val="fr-FR"/>
        </w:rPr>
        <w:t>Article 28 : Service après-vente et consommables (CCAG article 14)</w:t>
      </w:r>
    </w:p>
    <w:p w:rsidR="00BC38A9" w:rsidRPr="00C63A10" w:rsidRDefault="00131969" w:rsidP="00C63A10">
      <w:pPr>
        <w:pStyle w:val="Corpsdetexte"/>
        <w:spacing w:before="155"/>
        <w:ind w:left="509"/>
        <w:rPr>
          <w:lang w:val="fr-FR"/>
        </w:rPr>
      </w:pPr>
      <w:r w:rsidRPr="007F2089">
        <w:rPr>
          <w:w w:val="115"/>
          <w:lang w:val="fr-FR"/>
        </w:rPr>
        <w:t>Sans objet</w:t>
      </w:r>
    </w:p>
    <w:p w:rsidR="00BC38A9" w:rsidRPr="007F2089" w:rsidRDefault="00BC38A9">
      <w:pPr>
        <w:pStyle w:val="Corpsdetexte"/>
        <w:spacing w:before="11"/>
        <w:rPr>
          <w:sz w:val="18"/>
          <w:lang w:val="fr-FR"/>
        </w:rPr>
      </w:pPr>
    </w:p>
    <w:p w:rsidR="00BC38A9" w:rsidRPr="00AB1936" w:rsidRDefault="00AB1936">
      <w:pPr>
        <w:pStyle w:val="Corpsdetexte"/>
        <w:ind w:left="1125" w:right="1680"/>
        <w:jc w:val="center"/>
        <w:rPr>
          <w:b/>
          <w:lang w:val="fr-FR"/>
        </w:rPr>
      </w:pPr>
      <w:r w:rsidRPr="00AB1936">
        <w:rPr>
          <w:b/>
          <w:w w:val="115"/>
          <w:lang w:val="fr-FR"/>
        </w:rPr>
        <w:t>CHAPITRE IV : DE LA RECEPTION</w:t>
      </w:r>
    </w:p>
    <w:p w:rsidR="00BC38A9" w:rsidRPr="00A07317" w:rsidRDefault="00BC38A9">
      <w:pPr>
        <w:pStyle w:val="Corpsdetexte"/>
        <w:spacing w:before="3"/>
        <w:rPr>
          <w:b/>
          <w:sz w:val="23"/>
          <w:lang w:val="fr-FR"/>
        </w:rPr>
      </w:pPr>
    </w:p>
    <w:p w:rsidR="00BC38A9" w:rsidRPr="00A07317" w:rsidRDefault="00131969">
      <w:pPr>
        <w:pStyle w:val="Corpsdetexte"/>
        <w:ind w:left="509"/>
        <w:rPr>
          <w:b/>
          <w:lang w:val="fr-FR"/>
        </w:rPr>
      </w:pPr>
      <w:r w:rsidRPr="00A07317">
        <w:rPr>
          <w:b/>
          <w:w w:val="120"/>
          <w:lang w:val="fr-FR"/>
        </w:rPr>
        <w:t>Article 29 : Procédure de la réception technique (CCAG article 41)</w:t>
      </w:r>
    </w:p>
    <w:p w:rsidR="00BC38A9" w:rsidRPr="00C63A10" w:rsidRDefault="00BC38A9">
      <w:pPr>
        <w:pStyle w:val="Corpsdetexte"/>
        <w:spacing w:before="6"/>
        <w:rPr>
          <w:sz w:val="10"/>
          <w:szCs w:val="10"/>
          <w:lang w:val="fr-FR"/>
        </w:rPr>
      </w:pPr>
    </w:p>
    <w:p w:rsidR="00BC38A9" w:rsidRPr="00397325" w:rsidRDefault="00131969" w:rsidP="00331FE9">
      <w:pPr>
        <w:pStyle w:val="Corpsdetexte"/>
        <w:spacing w:line="244" w:lineRule="auto"/>
        <w:ind w:left="509" w:right="616"/>
        <w:rPr>
          <w:lang w:val="fr-FR"/>
        </w:rPr>
      </w:pPr>
      <w:r w:rsidRPr="007F2089">
        <w:rPr>
          <w:w w:val="110"/>
          <w:lang w:val="fr-FR"/>
        </w:rPr>
        <w:t>Le maître d’œuvre procèdera aux vérifications en qualité</w:t>
      </w:r>
      <w:r w:rsidR="00A815E3">
        <w:rPr>
          <w:w w:val="110"/>
          <w:lang w:val="fr-FR"/>
        </w:rPr>
        <w:t>, soit dans les usines</w:t>
      </w:r>
      <w:r w:rsidR="00584750">
        <w:rPr>
          <w:w w:val="110"/>
          <w:lang w:val="fr-FR"/>
        </w:rPr>
        <w:t xml:space="preserve"> ou </w:t>
      </w:r>
      <w:r w:rsidRPr="007F2089">
        <w:rPr>
          <w:w w:val="110"/>
          <w:lang w:val="fr-FR"/>
        </w:rPr>
        <w:t>maga</w:t>
      </w:r>
      <w:r w:rsidR="00584750">
        <w:rPr>
          <w:w w:val="110"/>
          <w:lang w:val="fr-FR"/>
        </w:rPr>
        <w:t>sin du fournisseur, soit dans les locaux de la Mairie de Datcheka</w:t>
      </w:r>
      <w:r w:rsidR="00941E59">
        <w:rPr>
          <w:w w:val="110"/>
          <w:lang w:val="fr-FR"/>
        </w:rPr>
        <w:t xml:space="preserve"> et aux verifications </w:t>
      </w:r>
      <w:proofErr w:type="gramStart"/>
      <w:r w:rsidR="00941E59">
        <w:rPr>
          <w:w w:val="110"/>
          <w:lang w:val="fr-FR"/>
        </w:rPr>
        <w:t>de la documents</w:t>
      </w:r>
      <w:proofErr w:type="gramEnd"/>
      <w:r w:rsidR="00941E59">
        <w:rPr>
          <w:w w:val="110"/>
          <w:lang w:val="fr-FR"/>
        </w:rPr>
        <w:t xml:space="preserve"> ci-dessous</w:t>
      </w:r>
      <w:r w:rsidRPr="007F2089">
        <w:rPr>
          <w:w w:val="110"/>
          <w:lang w:val="fr-FR"/>
        </w:rPr>
        <w:t xml:space="preserve">. </w:t>
      </w:r>
    </w:p>
    <w:p w:rsidR="00BC38A9" w:rsidRPr="007F2089" w:rsidRDefault="00131969">
      <w:pPr>
        <w:pStyle w:val="Paragraphedeliste"/>
        <w:numPr>
          <w:ilvl w:val="0"/>
          <w:numId w:val="7"/>
        </w:numPr>
        <w:tabs>
          <w:tab w:val="left" w:pos="985"/>
          <w:tab w:val="left" w:pos="986"/>
        </w:tabs>
        <w:spacing w:before="2" w:line="247" w:lineRule="auto"/>
        <w:ind w:right="377" w:hanging="212"/>
        <w:rPr>
          <w:lang w:val="fr-FR"/>
        </w:rPr>
      </w:pPr>
      <w:r w:rsidRPr="007F2089">
        <w:rPr>
          <w:w w:val="110"/>
          <w:lang w:val="fr-FR"/>
        </w:rPr>
        <w:t>Copie de la facture proforma décrivant les fournitures indiquant leurs quantités, leur prix et le montant</w:t>
      </w:r>
      <w:r w:rsidR="00584750">
        <w:rPr>
          <w:w w:val="110"/>
          <w:lang w:val="fr-FR"/>
        </w:rPr>
        <w:t xml:space="preserve"> </w:t>
      </w:r>
      <w:r w:rsidRPr="007F2089">
        <w:rPr>
          <w:w w:val="110"/>
          <w:lang w:val="fr-FR"/>
        </w:rPr>
        <w:t>total</w:t>
      </w:r>
    </w:p>
    <w:p w:rsidR="00BC38A9" w:rsidRPr="007F2089" w:rsidRDefault="00BC38A9">
      <w:pPr>
        <w:pStyle w:val="Corpsdetexte"/>
        <w:spacing w:before="8"/>
        <w:rPr>
          <w:lang w:val="fr-FR"/>
        </w:rPr>
      </w:pPr>
    </w:p>
    <w:p w:rsidR="00BC38A9" w:rsidRPr="007F2089" w:rsidRDefault="008D5C93">
      <w:pPr>
        <w:pStyle w:val="Paragraphedeliste"/>
        <w:numPr>
          <w:ilvl w:val="0"/>
          <w:numId w:val="7"/>
        </w:numPr>
        <w:tabs>
          <w:tab w:val="left" w:pos="877"/>
        </w:tabs>
        <w:ind w:left="876" w:hanging="264"/>
        <w:rPr>
          <w:lang w:val="fr-FR"/>
        </w:rPr>
      </w:pPr>
      <w:r w:rsidRPr="007F2089">
        <w:rPr>
          <w:w w:val="110"/>
          <w:lang w:val="fr-FR"/>
        </w:rPr>
        <w:t>La</w:t>
      </w:r>
      <w:r w:rsidR="00131969" w:rsidRPr="007F2089">
        <w:rPr>
          <w:w w:val="110"/>
          <w:lang w:val="fr-FR"/>
        </w:rPr>
        <w:t xml:space="preserve"> disponibilité du certificat de garantie du fabricant ou du </w:t>
      </w:r>
      <w:r w:rsidRPr="007F2089">
        <w:rPr>
          <w:w w:val="110"/>
          <w:lang w:val="fr-FR"/>
        </w:rPr>
        <w:t>vendeur ;</w:t>
      </w:r>
    </w:p>
    <w:p w:rsidR="00BC38A9" w:rsidRPr="007F2089" w:rsidRDefault="00BC38A9">
      <w:pPr>
        <w:pStyle w:val="Corpsdetexte"/>
        <w:spacing w:before="4"/>
        <w:rPr>
          <w:sz w:val="23"/>
          <w:lang w:val="fr-FR"/>
        </w:rPr>
      </w:pPr>
    </w:p>
    <w:p w:rsidR="00BC38A9" w:rsidRPr="007F2089" w:rsidRDefault="008D5C93">
      <w:pPr>
        <w:pStyle w:val="Paragraphedeliste"/>
        <w:numPr>
          <w:ilvl w:val="0"/>
          <w:numId w:val="7"/>
        </w:numPr>
        <w:tabs>
          <w:tab w:val="left" w:pos="877"/>
        </w:tabs>
        <w:ind w:left="876" w:hanging="264"/>
        <w:rPr>
          <w:lang w:val="fr-FR"/>
        </w:rPr>
      </w:pPr>
      <w:r w:rsidRPr="007F2089">
        <w:rPr>
          <w:w w:val="110"/>
          <w:lang w:val="fr-FR"/>
        </w:rPr>
        <w:t>La</w:t>
      </w:r>
      <w:r w:rsidR="00131969" w:rsidRPr="007F2089">
        <w:rPr>
          <w:w w:val="110"/>
          <w:lang w:val="fr-FR"/>
        </w:rPr>
        <w:t xml:space="preserve"> disponibilité du certificat d’origine, le cas</w:t>
      </w:r>
      <w:r w:rsidR="00F54099">
        <w:rPr>
          <w:w w:val="110"/>
          <w:lang w:val="fr-FR"/>
        </w:rPr>
        <w:t xml:space="preserve"> </w:t>
      </w:r>
      <w:r w:rsidR="00131969" w:rsidRPr="007F2089">
        <w:rPr>
          <w:w w:val="110"/>
          <w:lang w:val="fr-FR"/>
        </w:rPr>
        <w:t>échéant.</w:t>
      </w:r>
    </w:p>
    <w:p w:rsidR="00BC38A9" w:rsidRPr="007F2089" w:rsidRDefault="00BC38A9">
      <w:pPr>
        <w:pStyle w:val="Corpsdetexte"/>
        <w:spacing w:before="1"/>
        <w:rPr>
          <w:sz w:val="23"/>
          <w:lang w:val="fr-FR"/>
        </w:rPr>
      </w:pPr>
    </w:p>
    <w:p w:rsidR="00BC38A9" w:rsidRPr="00C63A10" w:rsidRDefault="00941E59" w:rsidP="00C63A10">
      <w:pPr>
        <w:pStyle w:val="Corpsdetexte"/>
        <w:spacing w:line="247" w:lineRule="auto"/>
        <w:ind w:left="509" w:right="295"/>
        <w:rPr>
          <w:w w:val="115"/>
          <w:lang w:val="fr-FR"/>
        </w:rPr>
      </w:pPr>
      <w:r>
        <w:rPr>
          <w:w w:val="110"/>
          <w:lang w:val="fr-FR"/>
        </w:rPr>
        <w:tab/>
        <w:t>Une fois, ces opérations effectuées,</w:t>
      </w:r>
      <w:r>
        <w:rPr>
          <w:w w:val="115"/>
          <w:lang w:val="fr-FR"/>
        </w:rPr>
        <w:t xml:space="preserve"> l</w:t>
      </w:r>
      <w:r w:rsidR="00131969" w:rsidRPr="007F2089">
        <w:rPr>
          <w:w w:val="115"/>
          <w:lang w:val="fr-FR"/>
        </w:rPr>
        <w:t xml:space="preserve">e maître d’œuvre établira un procès-verbal portant proposition d’acceptation, </w:t>
      </w:r>
      <w:r>
        <w:rPr>
          <w:w w:val="115"/>
          <w:lang w:val="fr-FR"/>
        </w:rPr>
        <w:t>de mise à réparer</w:t>
      </w:r>
      <w:r w:rsidR="00131969" w:rsidRPr="007F2089">
        <w:rPr>
          <w:w w:val="115"/>
          <w:lang w:val="fr-FR"/>
        </w:rPr>
        <w:t xml:space="preserve"> ou de rejet qui sera transmis à </w:t>
      </w:r>
      <w:r>
        <w:rPr>
          <w:w w:val="110"/>
          <w:lang w:val="fr-FR"/>
        </w:rPr>
        <w:t>la commission pour décision</w:t>
      </w:r>
      <w:r w:rsidR="00131969" w:rsidRPr="007F2089">
        <w:rPr>
          <w:w w:val="115"/>
          <w:lang w:val="fr-FR"/>
        </w:rPr>
        <w:t>. Ce procès-verbal dira si le fournisseur</w:t>
      </w:r>
      <w:r w:rsidR="00C63A10">
        <w:rPr>
          <w:w w:val="115"/>
          <w:lang w:val="fr-FR"/>
        </w:rPr>
        <w:t xml:space="preserve"> </w:t>
      </w:r>
      <w:r w:rsidR="00E15670">
        <w:rPr>
          <w:w w:val="110"/>
          <w:lang w:val="fr-FR"/>
        </w:rPr>
        <w:t>p</w:t>
      </w:r>
      <w:r w:rsidR="008D5C93" w:rsidRPr="007F2089">
        <w:rPr>
          <w:w w:val="110"/>
          <w:lang w:val="fr-FR"/>
        </w:rPr>
        <w:t>eut</w:t>
      </w:r>
      <w:r w:rsidR="00131969" w:rsidRPr="007F2089">
        <w:rPr>
          <w:w w:val="110"/>
          <w:lang w:val="fr-FR"/>
        </w:rPr>
        <w:t xml:space="preserve"> livrer les équipements à l</w:t>
      </w:r>
      <w:r w:rsidR="00E15670">
        <w:rPr>
          <w:w w:val="110"/>
          <w:lang w:val="fr-FR"/>
        </w:rPr>
        <w:t>a Mairie de DATCHEKA</w:t>
      </w:r>
      <w:r>
        <w:rPr>
          <w:w w:val="110"/>
          <w:lang w:val="fr-FR"/>
        </w:rPr>
        <w:t>.</w:t>
      </w:r>
    </w:p>
    <w:p w:rsidR="00BC38A9" w:rsidRPr="00C63A10" w:rsidRDefault="00BC38A9">
      <w:pPr>
        <w:pStyle w:val="Corpsdetexte"/>
        <w:spacing w:before="6"/>
        <w:rPr>
          <w:sz w:val="10"/>
          <w:szCs w:val="10"/>
          <w:lang w:val="fr-FR"/>
        </w:rPr>
      </w:pPr>
    </w:p>
    <w:p w:rsidR="00BC38A9" w:rsidRPr="007F2089" w:rsidRDefault="00131969">
      <w:pPr>
        <w:pStyle w:val="Corpsdetexte"/>
        <w:spacing w:line="247" w:lineRule="auto"/>
        <w:ind w:left="509" w:right="825"/>
        <w:rPr>
          <w:lang w:val="fr-FR"/>
        </w:rPr>
      </w:pPr>
      <w:r w:rsidRPr="007F2089">
        <w:rPr>
          <w:w w:val="115"/>
          <w:lang w:val="fr-FR"/>
        </w:rPr>
        <w:t>Les avaries qui ont pu se produire en cours de transport ou de manutention restent à la charge du fournisseur.</w:t>
      </w:r>
    </w:p>
    <w:p w:rsidR="00BC38A9" w:rsidRPr="00C63A10" w:rsidRDefault="00C63A10">
      <w:pPr>
        <w:pStyle w:val="Corpsdetexte"/>
        <w:spacing w:before="7"/>
        <w:rPr>
          <w:sz w:val="10"/>
          <w:szCs w:val="10"/>
          <w:lang w:val="fr-FR"/>
        </w:rPr>
      </w:pPr>
      <w:r>
        <w:rPr>
          <w:sz w:val="10"/>
          <w:szCs w:val="10"/>
          <w:lang w:val="fr-FR"/>
        </w:rPr>
        <w:t>.</w:t>
      </w:r>
    </w:p>
    <w:p w:rsidR="00BC38A9" w:rsidRPr="00A07317" w:rsidRDefault="00131969">
      <w:pPr>
        <w:pStyle w:val="Corpsdetexte"/>
        <w:ind w:left="612"/>
        <w:rPr>
          <w:b/>
          <w:lang w:val="fr-FR"/>
        </w:rPr>
      </w:pPr>
      <w:r w:rsidRPr="00A07317">
        <w:rPr>
          <w:b/>
          <w:w w:val="120"/>
          <w:lang w:val="fr-FR"/>
        </w:rPr>
        <w:t>Article 30 : Documents à fournir avant la réception définitive (CCAG article 41 complété)</w:t>
      </w:r>
    </w:p>
    <w:p w:rsidR="00BC38A9" w:rsidRPr="007F2089" w:rsidRDefault="008D5C93">
      <w:pPr>
        <w:pStyle w:val="Corpsdetexte"/>
        <w:spacing w:before="145" w:line="256" w:lineRule="auto"/>
        <w:ind w:left="612" w:right="295"/>
        <w:rPr>
          <w:lang w:val="fr-FR"/>
        </w:rPr>
      </w:pPr>
      <w:r w:rsidRPr="007F2089">
        <w:rPr>
          <w:w w:val="115"/>
          <w:lang w:val="fr-FR"/>
        </w:rPr>
        <w:t>Le</w:t>
      </w:r>
      <w:r w:rsidR="00E15670">
        <w:rPr>
          <w:w w:val="115"/>
          <w:lang w:val="fr-FR"/>
        </w:rPr>
        <w:t xml:space="preserve"> </w:t>
      </w:r>
      <w:r w:rsidRPr="007F2089">
        <w:rPr>
          <w:w w:val="115"/>
          <w:lang w:val="fr-FR"/>
        </w:rPr>
        <w:t>fournisseur</w:t>
      </w:r>
      <w:r w:rsidR="00E15670">
        <w:rPr>
          <w:w w:val="115"/>
          <w:lang w:val="fr-FR"/>
        </w:rPr>
        <w:t xml:space="preserve"> </w:t>
      </w:r>
      <w:r w:rsidRPr="007F2089">
        <w:rPr>
          <w:w w:val="115"/>
          <w:lang w:val="fr-FR"/>
        </w:rPr>
        <w:t>devra</w:t>
      </w:r>
      <w:r w:rsidR="00E15670">
        <w:rPr>
          <w:w w:val="115"/>
          <w:lang w:val="fr-FR"/>
        </w:rPr>
        <w:t xml:space="preserve"> </w:t>
      </w:r>
      <w:r w:rsidRPr="007F2089">
        <w:rPr>
          <w:w w:val="115"/>
          <w:lang w:val="fr-FR"/>
        </w:rPr>
        <w:t>dans</w:t>
      </w:r>
      <w:r w:rsidR="00E15670">
        <w:rPr>
          <w:w w:val="115"/>
          <w:lang w:val="fr-FR"/>
        </w:rPr>
        <w:t xml:space="preserve"> </w:t>
      </w:r>
      <w:r w:rsidRPr="007F2089">
        <w:rPr>
          <w:w w:val="115"/>
          <w:lang w:val="fr-FR"/>
        </w:rPr>
        <w:t>un</w:t>
      </w:r>
      <w:r w:rsidR="00E15670">
        <w:rPr>
          <w:w w:val="115"/>
          <w:lang w:val="fr-FR"/>
        </w:rPr>
        <w:t xml:space="preserve"> </w:t>
      </w:r>
      <w:r w:rsidRPr="007F2089">
        <w:rPr>
          <w:w w:val="115"/>
          <w:lang w:val="fr-FR"/>
        </w:rPr>
        <w:t>délai</w:t>
      </w:r>
      <w:r w:rsidR="00E15670">
        <w:rPr>
          <w:w w:val="115"/>
          <w:lang w:val="fr-FR"/>
        </w:rPr>
        <w:t xml:space="preserve"> </w:t>
      </w:r>
      <w:r w:rsidRPr="007F2089">
        <w:rPr>
          <w:w w:val="115"/>
          <w:lang w:val="fr-FR"/>
        </w:rPr>
        <w:t>de</w:t>
      </w:r>
      <w:r w:rsidR="00E15670">
        <w:rPr>
          <w:w w:val="115"/>
          <w:lang w:val="fr-FR"/>
        </w:rPr>
        <w:t xml:space="preserve"> </w:t>
      </w:r>
      <w:r w:rsidRPr="007F2089">
        <w:rPr>
          <w:w w:val="115"/>
          <w:lang w:val="fr-FR"/>
        </w:rPr>
        <w:t>dix (10) jours</w:t>
      </w:r>
      <w:r w:rsidR="00E15670">
        <w:rPr>
          <w:w w:val="115"/>
          <w:lang w:val="fr-FR"/>
        </w:rPr>
        <w:t xml:space="preserve"> </w:t>
      </w:r>
      <w:r w:rsidRPr="007F2089">
        <w:rPr>
          <w:w w:val="115"/>
          <w:lang w:val="fr-FR"/>
        </w:rPr>
        <w:t>au</w:t>
      </w:r>
      <w:r w:rsidR="00E15670">
        <w:rPr>
          <w:w w:val="115"/>
          <w:lang w:val="fr-FR"/>
        </w:rPr>
        <w:t xml:space="preserve"> </w:t>
      </w:r>
      <w:r w:rsidRPr="007F2089">
        <w:rPr>
          <w:w w:val="115"/>
          <w:lang w:val="fr-FR"/>
        </w:rPr>
        <w:t>moins</w:t>
      </w:r>
      <w:r w:rsidR="00E15670">
        <w:rPr>
          <w:w w:val="115"/>
          <w:lang w:val="fr-FR"/>
        </w:rPr>
        <w:t xml:space="preserve"> </w:t>
      </w:r>
      <w:r w:rsidRPr="007F2089">
        <w:rPr>
          <w:w w:val="115"/>
          <w:lang w:val="fr-FR"/>
        </w:rPr>
        <w:t>avant</w:t>
      </w:r>
      <w:r w:rsidR="00E15670">
        <w:rPr>
          <w:w w:val="115"/>
          <w:lang w:val="fr-FR"/>
        </w:rPr>
        <w:t xml:space="preserve"> </w:t>
      </w:r>
      <w:r w:rsidRPr="007F2089">
        <w:rPr>
          <w:w w:val="115"/>
          <w:lang w:val="fr-FR"/>
        </w:rPr>
        <w:t>la</w:t>
      </w:r>
      <w:r w:rsidR="00E15670">
        <w:rPr>
          <w:w w:val="115"/>
          <w:lang w:val="fr-FR"/>
        </w:rPr>
        <w:t xml:space="preserve"> </w:t>
      </w:r>
      <w:r w:rsidRPr="007F2089">
        <w:rPr>
          <w:w w:val="115"/>
          <w:lang w:val="fr-FR"/>
        </w:rPr>
        <w:t>réception</w:t>
      </w:r>
      <w:r w:rsidR="00E15670">
        <w:rPr>
          <w:w w:val="115"/>
          <w:lang w:val="fr-FR"/>
        </w:rPr>
        <w:t xml:space="preserve"> </w:t>
      </w:r>
      <w:r w:rsidRPr="007F2089">
        <w:rPr>
          <w:w w:val="115"/>
          <w:lang w:val="fr-FR"/>
        </w:rPr>
        <w:t>définitive</w:t>
      </w:r>
      <w:r w:rsidR="00E15670">
        <w:rPr>
          <w:w w:val="115"/>
          <w:lang w:val="fr-FR"/>
        </w:rPr>
        <w:t xml:space="preserve"> </w:t>
      </w:r>
      <w:r w:rsidRPr="007F2089">
        <w:rPr>
          <w:w w:val="115"/>
          <w:lang w:val="fr-FR"/>
        </w:rPr>
        <w:t>transmettre</w:t>
      </w:r>
      <w:r w:rsidR="00131969" w:rsidRPr="007F2089">
        <w:rPr>
          <w:w w:val="115"/>
          <w:lang w:val="fr-FR"/>
        </w:rPr>
        <w:t xml:space="preserve"> au Chef de service du marché les documents </w:t>
      </w:r>
      <w:r w:rsidRPr="007F2089">
        <w:rPr>
          <w:w w:val="115"/>
          <w:lang w:val="fr-FR"/>
        </w:rPr>
        <w:t>suivants :</w:t>
      </w:r>
    </w:p>
    <w:p w:rsidR="00BC38A9" w:rsidRPr="007F2089" w:rsidRDefault="00131969">
      <w:pPr>
        <w:pStyle w:val="Paragraphedeliste"/>
        <w:numPr>
          <w:ilvl w:val="0"/>
          <w:numId w:val="65"/>
        </w:numPr>
        <w:tabs>
          <w:tab w:val="left" w:pos="776"/>
        </w:tabs>
        <w:spacing w:before="160"/>
        <w:ind w:left="775" w:hanging="266"/>
        <w:rPr>
          <w:lang w:val="fr-FR"/>
        </w:rPr>
      </w:pPr>
      <w:r w:rsidRPr="007F2089">
        <w:rPr>
          <w:w w:val="110"/>
          <w:lang w:val="fr-FR"/>
        </w:rPr>
        <w:t xml:space="preserve">Le procès-verbal établi par le maître d’œuvre l’autorisant à livrer les </w:t>
      </w:r>
      <w:r w:rsidR="008D5C93" w:rsidRPr="007F2089">
        <w:rPr>
          <w:w w:val="110"/>
          <w:lang w:val="fr-FR"/>
        </w:rPr>
        <w:t>équipements ;</w:t>
      </w:r>
    </w:p>
    <w:p w:rsidR="00BC38A9" w:rsidRPr="007F2089" w:rsidRDefault="008D5C93">
      <w:pPr>
        <w:pStyle w:val="Paragraphedeliste"/>
        <w:numPr>
          <w:ilvl w:val="0"/>
          <w:numId w:val="6"/>
        </w:numPr>
        <w:tabs>
          <w:tab w:val="left" w:pos="878"/>
        </w:tabs>
        <w:spacing w:before="179" w:line="256" w:lineRule="auto"/>
        <w:ind w:right="374" w:hanging="212"/>
        <w:rPr>
          <w:lang w:val="fr-FR"/>
        </w:rPr>
      </w:pPr>
      <w:r w:rsidRPr="007F2089">
        <w:rPr>
          <w:w w:val="110"/>
          <w:lang w:val="fr-FR"/>
        </w:rPr>
        <w:t>La</w:t>
      </w:r>
      <w:r w:rsidR="00131969" w:rsidRPr="007F2089">
        <w:rPr>
          <w:w w:val="110"/>
          <w:lang w:val="fr-FR"/>
        </w:rPr>
        <w:t xml:space="preserve"> Copie de la facture décrivant les fournitures </w:t>
      </w:r>
      <w:r w:rsidRPr="007F2089">
        <w:rPr>
          <w:w w:val="110"/>
          <w:lang w:val="fr-FR"/>
        </w:rPr>
        <w:t>indiquant leurs quantités</w:t>
      </w:r>
      <w:r w:rsidR="00131969" w:rsidRPr="007F2089">
        <w:rPr>
          <w:w w:val="110"/>
          <w:lang w:val="fr-FR"/>
        </w:rPr>
        <w:t xml:space="preserve">, leur prix </w:t>
      </w:r>
      <w:r w:rsidRPr="007F2089">
        <w:rPr>
          <w:w w:val="110"/>
          <w:lang w:val="fr-FR"/>
        </w:rPr>
        <w:t>et le</w:t>
      </w:r>
      <w:r w:rsidR="00131969" w:rsidRPr="007F2089">
        <w:rPr>
          <w:w w:val="110"/>
          <w:lang w:val="fr-FR"/>
        </w:rPr>
        <w:t xml:space="preserve"> </w:t>
      </w:r>
      <w:r w:rsidRPr="007F2089">
        <w:rPr>
          <w:w w:val="110"/>
          <w:lang w:val="fr-FR"/>
        </w:rPr>
        <w:t>montant total ;</w:t>
      </w:r>
    </w:p>
    <w:p w:rsidR="00BC38A9" w:rsidRPr="007F2089" w:rsidRDefault="00131969">
      <w:pPr>
        <w:pStyle w:val="Paragraphedeliste"/>
        <w:numPr>
          <w:ilvl w:val="0"/>
          <w:numId w:val="6"/>
        </w:numPr>
        <w:tabs>
          <w:tab w:val="left" w:pos="877"/>
        </w:tabs>
        <w:spacing w:before="169"/>
        <w:ind w:left="876" w:hanging="264"/>
        <w:rPr>
          <w:lang w:val="fr-FR"/>
        </w:rPr>
      </w:pPr>
      <w:r w:rsidRPr="007F2089">
        <w:rPr>
          <w:w w:val="110"/>
          <w:lang w:val="fr-FR"/>
        </w:rPr>
        <w:t xml:space="preserve">Certificat de garantie du fabricant ou du </w:t>
      </w:r>
      <w:r w:rsidR="008D5C93" w:rsidRPr="007F2089">
        <w:rPr>
          <w:w w:val="110"/>
          <w:lang w:val="fr-FR"/>
        </w:rPr>
        <w:t>vendeur ;</w:t>
      </w:r>
    </w:p>
    <w:p w:rsidR="00BC38A9" w:rsidRPr="007F2089" w:rsidRDefault="00131969">
      <w:pPr>
        <w:pStyle w:val="Paragraphedeliste"/>
        <w:numPr>
          <w:ilvl w:val="0"/>
          <w:numId w:val="6"/>
        </w:numPr>
        <w:tabs>
          <w:tab w:val="left" w:pos="877"/>
        </w:tabs>
        <w:spacing w:before="179"/>
        <w:ind w:left="876" w:hanging="264"/>
        <w:rPr>
          <w:lang w:val="fr-FR"/>
        </w:rPr>
      </w:pPr>
      <w:r w:rsidRPr="007F2089">
        <w:rPr>
          <w:w w:val="110"/>
          <w:lang w:val="fr-FR"/>
        </w:rPr>
        <w:t>Certificat d’origine, le cas</w:t>
      </w:r>
      <w:r w:rsidR="00E15670">
        <w:rPr>
          <w:w w:val="110"/>
          <w:lang w:val="fr-FR"/>
        </w:rPr>
        <w:t xml:space="preserve"> </w:t>
      </w:r>
      <w:r w:rsidRPr="007F2089">
        <w:rPr>
          <w:w w:val="110"/>
          <w:lang w:val="fr-FR"/>
        </w:rPr>
        <w:t>échéant.</w:t>
      </w:r>
    </w:p>
    <w:p w:rsidR="00BC38A9" w:rsidRPr="00A07317" w:rsidRDefault="00BC38A9">
      <w:pPr>
        <w:pStyle w:val="Corpsdetexte"/>
        <w:spacing w:before="1"/>
        <w:rPr>
          <w:b/>
          <w:sz w:val="23"/>
          <w:lang w:val="fr-FR"/>
        </w:rPr>
      </w:pPr>
    </w:p>
    <w:p w:rsidR="00BC38A9" w:rsidRPr="00A07317" w:rsidRDefault="00131969">
      <w:pPr>
        <w:pStyle w:val="Corpsdetexte"/>
        <w:ind w:left="612"/>
        <w:rPr>
          <w:b/>
          <w:lang w:val="fr-FR"/>
        </w:rPr>
      </w:pPr>
      <w:r w:rsidRPr="00A07317">
        <w:rPr>
          <w:b/>
          <w:w w:val="115"/>
          <w:lang w:val="fr-FR"/>
        </w:rPr>
        <w:t>Article 31 : Réception définitive (CCAG articles 40 et 41)</w:t>
      </w:r>
    </w:p>
    <w:p w:rsidR="00BC38A9" w:rsidRPr="007F2089" w:rsidRDefault="00131969">
      <w:pPr>
        <w:pStyle w:val="Corpsdetexte"/>
        <w:spacing w:before="152" w:line="256" w:lineRule="auto"/>
        <w:ind w:left="612" w:firstLine="432"/>
        <w:rPr>
          <w:lang w:val="fr-FR"/>
        </w:rPr>
      </w:pPr>
      <w:r w:rsidRPr="007F2089">
        <w:rPr>
          <w:w w:val="110"/>
          <w:lang w:val="fr-FR"/>
        </w:rPr>
        <w:t>Avant la réception définitive, le fournisseur demande par écrit au Chef de Service avec copie à l’ingénieur du marché, la convocation par le Maître d’Ouvrage de la commission de réception.</w:t>
      </w:r>
    </w:p>
    <w:p w:rsidR="00BC38A9" w:rsidRPr="007F2089" w:rsidRDefault="00131969">
      <w:pPr>
        <w:pStyle w:val="Corpsdetexte"/>
        <w:spacing w:before="1"/>
        <w:ind w:left="1044"/>
        <w:rPr>
          <w:lang w:val="fr-FR"/>
        </w:rPr>
      </w:pPr>
      <w:r w:rsidRPr="007F2089">
        <w:rPr>
          <w:w w:val="110"/>
          <w:lang w:val="fr-FR"/>
        </w:rPr>
        <w:t>La Commission de réception sera composée comme suit :</w:t>
      </w:r>
    </w:p>
    <w:p w:rsidR="00E15670" w:rsidRPr="00397325" w:rsidRDefault="00E15670" w:rsidP="00E15670">
      <w:pPr>
        <w:widowControl/>
        <w:numPr>
          <w:ilvl w:val="0"/>
          <w:numId w:val="72"/>
        </w:numPr>
        <w:tabs>
          <w:tab w:val="clear" w:pos="770"/>
          <w:tab w:val="num" w:pos="960"/>
        </w:tabs>
        <w:autoSpaceDE/>
        <w:autoSpaceDN/>
        <w:ind w:left="960" w:hanging="480"/>
        <w:jc w:val="both"/>
        <w:rPr>
          <w:lang w:val="fr-FR"/>
        </w:rPr>
      </w:pPr>
      <w:r w:rsidRPr="00397325">
        <w:rPr>
          <w:lang w:val="fr-FR"/>
        </w:rPr>
        <w:t>Le Maitre d’ouvrage ou son représentant : …………………………………………Président</w:t>
      </w:r>
    </w:p>
    <w:p w:rsidR="00E15670" w:rsidRPr="008D4801" w:rsidRDefault="00E15670" w:rsidP="00E15670">
      <w:pPr>
        <w:widowControl/>
        <w:numPr>
          <w:ilvl w:val="0"/>
          <w:numId w:val="72"/>
        </w:numPr>
        <w:tabs>
          <w:tab w:val="clear" w:pos="770"/>
          <w:tab w:val="num" w:pos="960"/>
        </w:tabs>
        <w:autoSpaceDE/>
        <w:autoSpaceDN/>
        <w:ind w:left="960" w:hanging="480"/>
        <w:jc w:val="both"/>
      </w:pPr>
      <w:r w:rsidRPr="00397325">
        <w:rPr>
          <w:lang w:val="fr-FR"/>
        </w:rPr>
        <w:t xml:space="preserve">L’Ingénieur de la lettre commande : …………………………………………...… </w:t>
      </w:r>
      <w:r w:rsidRPr="008D4801">
        <w:t>Rapporteur</w:t>
      </w:r>
    </w:p>
    <w:p w:rsidR="00E15670" w:rsidRDefault="00E15670" w:rsidP="00E15670">
      <w:pPr>
        <w:widowControl/>
        <w:numPr>
          <w:ilvl w:val="0"/>
          <w:numId w:val="72"/>
        </w:numPr>
        <w:tabs>
          <w:tab w:val="clear" w:pos="770"/>
          <w:tab w:val="num" w:pos="960"/>
        </w:tabs>
        <w:autoSpaceDE/>
        <w:autoSpaceDN/>
        <w:ind w:left="960" w:hanging="480"/>
        <w:jc w:val="both"/>
      </w:pPr>
      <w:r w:rsidRPr="00397325">
        <w:rPr>
          <w:lang w:val="fr-FR"/>
        </w:rPr>
        <w:t xml:space="preserve">Le Chef de service de la lettre commande:…….…………………………… …… </w:t>
      </w:r>
      <w:proofErr w:type="spellStart"/>
      <w:r w:rsidRPr="008D4801">
        <w:t>Membre</w:t>
      </w:r>
      <w:proofErr w:type="spellEnd"/>
    </w:p>
    <w:p w:rsidR="00945064" w:rsidRPr="00397325" w:rsidRDefault="00945064" w:rsidP="00E15670">
      <w:pPr>
        <w:widowControl/>
        <w:numPr>
          <w:ilvl w:val="0"/>
          <w:numId w:val="72"/>
        </w:numPr>
        <w:tabs>
          <w:tab w:val="clear" w:pos="770"/>
          <w:tab w:val="num" w:pos="960"/>
        </w:tabs>
        <w:autoSpaceDE/>
        <w:autoSpaceDN/>
        <w:ind w:left="960" w:hanging="480"/>
        <w:jc w:val="both"/>
        <w:rPr>
          <w:lang w:val="fr-FR"/>
        </w:rPr>
      </w:pPr>
      <w:r w:rsidRPr="00397325">
        <w:rPr>
          <w:lang w:val="fr-FR"/>
        </w:rPr>
        <w:t xml:space="preserve">Le </w:t>
      </w:r>
      <w:r w:rsidR="0027452B" w:rsidRPr="00397325">
        <w:rPr>
          <w:lang w:val="fr-FR"/>
        </w:rPr>
        <w:t>S</w:t>
      </w:r>
      <w:r w:rsidRPr="00397325">
        <w:rPr>
          <w:lang w:val="fr-FR"/>
        </w:rPr>
        <w:t>ous Directeur de l’</w:t>
      </w:r>
      <w:r w:rsidR="0027452B" w:rsidRPr="00397325">
        <w:rPr>
          <w:lang w:val="fr-FR"/>
        </w:rPr>
        <w:t>I</w:t>
      </w:r>
      <w:r w:rsidRPr="00397325">
        <w:rPr>
          <w:lang w:val="fr-FR"/>
        </w:rPr>
        <w:t>ngénierie</w:t>
      </w:r>
      <w:r w:rsidR="0027452B" w:rsidRPr="00397325">
        <w:rPr>
          <w:lang w:val="fr-FR"/>
        </w:rPr>
        <w:t xml:space="preserve"> des Projets, du Développement Local, du Suivi et du Controle des I</w:t>
      </w:r>
      <w:r w:rsidR="006D3A53" w:rsidRPr="00397325">
        <w:rPr>
          <w:lang w:val="fr-FR"/>
        </w:rPr>
        <w:t>nvestissements de l’</w:t>
      </w:r>
      <w:r w:rsidR="0027452B" w:rsidRPr="00397325">
        <w:rPr>
          <w:lang w:val="fr-FR"/>
        </w:rPr>
        <w:t>Agence R</w:t>
      </w:r>
      <w:r w:rsidR="006D3A53" w:rsidRPr="00397325">
        <w:rPr>
          <w:lang w:val="fr-FR"/>
        </w:rPr>
        <w:t>égionazle du FEICOM de l’Extreme-Nord………….Membre</w:t>
      </w:r>
    </w:p>
    <w:p w:rsidR="00E15670" w:rsidRPr="008D4801" w:rsidRDefault="00E15670" w:rsidP="00E15670">
      <w:pPr>
        <w:widowControl/>
        <w:numPr>
          <w:ilvl w:val="0"/>
          <w:numId w:val="72"/>
        </w:numPr>
        <w:tabs>
          <w:tab w:val="clear" w:pos="770"/>
          <w:tab w:val="num" w:pos="960"/>
        </w:tabs>
        <w:autoSpaceDE/>
        <w:autoSpaceDN/>
        <w:ind w:left="960" w:hanging="480"/>
        <w:jc w:val="both"/>
      </w:pPr>
      <w:r w:rsidRPr="00397325">
        <w:rPr>
          <w:lang w:val="fr-FR"/>
        </w:rPr>
        <w:t xml:space="preserve">Le Délégué Départemental des Marchés Publics ou son représentant   : ….…… </w:t>
      </w:r>
      <w:r w:rsidRPr="008D4801">
        <w:t>(</w:t>
      </w:r>
      <w:proofErr w:type="spellStart"/>
      <w:r w:rsidRPr="008D4801">
        <w:t>observateur</w:t>
      </w:r>
      <w:proofErr w:type="spellEnd"/>
      <w:r w:rsidRPr="008D4801">
        <w:t>)</w:t>
      </w:r>
    </w:p>
    <w:p w:rsidR="00E15670" w:rsidRDefault="00E15670" w:rsidP="00E15670">
      <w:pPr>
        <w:widowControl/>
        <w:numPr>
          <w:ilvl w:val="0"/>
          <w:numId w:val="72"/>
        </w:numPr>
        <w:tabs>
          <w:tab w:val="clear" w:pos="770"/>
          <w:tab w:val="num" w:pos="960"/>
        </w:tabs>
        <w:autoSpaceDE/>
        <w:autoSpaceDN/>
        <w:ind w:left="960" w:hanging="480"/>
        <w:jc w:val="both"/>
      </w:pPr>
      <w:r w:rsidRPr="008D4801">
        <w:t xml:space="preserve">Le </w:t>
      </w:r>
      <w:proofErr w:type="spellStart"/>
      <w:r w:rsidRPr="008D4801">
        <w:t>comp</w:t>
      </w:r>
      <w:r>
        <w:t>table</w:t>
      </w:r>
      <w:proofErr w:type="spellEnd"/>
      <w:r>
        <w:t xml:space="preserve"> </w:t>
      </w:r>
      <w:proofErr w:type="spellStart"/>
      <w:r>
        <w:t>matières</w:t>
      </w:r>
      <w:proofErr w:type="spellEnd"/>
      <w:r>
        <w:t>…………………………………………………………….</w:t>
      </w:r>
      <w:proofErr w:type="spellStart"/>
      <w:r w:rsidRPr="008D4801">
        <w:t>Membre</w:t>
      </w:r>
      <w:proofErr w:type="spellEnd"/>
    </w:p>
    <w:p w:rsidR="008E4995" w:rsidRDefault="00E15670" w:rsidP="008E4995">
      <w:pPr>
        <w:widowControl/>
        <w:numPr>
          <w:ilvl w:val="0"/>
          <w:numId w:val="72"/>
        </w:numPr>
        <w:tabs>
          <w:tab w:val="clear" w:pos="770"/>
          <w:tab w:val="num" w:pos="960"/>
        </w:tabs>
        <w:autoSpaceDE/>
        <w:autoSpaceDN/>
        <w:ind w:left="960" w:hanging="480"/>
        <w:jc w:val="both"/>
      </w:pPr>
      <w:proofErr w:type="spellStart"/>
      <w:r w:rsidRPr="008D4801">
        <w:t>L’entrepreneur</w:t>
      </w:r>
      <w:proofErr w:type="spellEnd"/>
      <w:r>
        <w:t>…………………………………………………………………..</w:t>
      </w:r>
    </w:p>
    <w:p w:rsidR="00BC38A9" w:rsidRPr="00397325" w:rsidRDefault="00131969" w:rsidP="00E15670">
      <w:pPr>
        <w:widowControl/>
        <w:autoSpaceDE/>
        <w:autoSpaceDN/>
        <w:ind w:left="960"/>
        <w:jc w:val="both"/>
        <w:rPr>
          <w:lang w:val="fr-FR"/>
        </w:rPr>
      </w:pPr>
      <w:r w:rsidRPr="00E15670">
        <w:rPr>
          <w:w w:val="110"/>
          <w:lang w:val="fr-FR"/>
        </w:rPr>
        <w:t>Les membres de la commission de réception</w:t>
      </w:r>
      <w:r w:rsidR="001D345E">
        <w:rPr>
          <w:w w:val="110"/>
          <w:lang w:val="fr-FR"/>
        </w:rPr>
        <w:t xml:space="preserve"> et l’observateur</w:t>
      </w:r>
      <w:r w:rsidRPr="00E15670">
        <w:rPr>
          <w:w w:val="110"/>
          <w:lang w:val="fr-FR"/>
        </w:rPr>
        <w:t xml:space="preserve"> sont convoqués au moins cinq (05) jours avant la   date de réception. Le fournisseur est convoqué à la réception par courrier </w:t>
      </w:r>
      <w:r w:rsidR="008D5C93" w:rsidRPr="00E15670">
        <w:rPr>
          <w:w w:val="110"/>
          <w:lang w:val="fr-FR"/>
        </w:rPr>
        <w:t>au moins dix (</w:t>
      </w:r>
      <w:r w:rsidRPr="00E15670">
        <w:rPr>
          <w:w w:val="110"/>
          <w:lang w:val="fr-FR"/>
        </w:rPr>
        <w:t>10</w:t>
      </w:r>
      <w:r w:rsidR="008D5C93" w:rsidRPr="00E15670">
        <w:rPr>
          <w:w w:val="110"/>
          <w:lang w:val="fr-FR"/>
        </w:rPr>
        <w:t>) jours avant</w:t>
      </w:r>
      <w:r w:rsidRPr="00E15670">
        <w:rPr>
          <w:w w:val="110"/>
          <w:lang w:val="fr-FR"/>
        </w:rPr>
        <w:t xml:space="preserve"> la date de la réception. Il est tenu d’y assister ou de s’y faire</w:t>
      </w:r>
      <w:r w:rsidR="008E4995">
        <w:rPr>
          <w:w w:val="110"/>
          <w:lang w:val="fr-FR"/>
        </w:rPr>
        <w:t xml:space="preserve"> </w:t>
      </w:r>
      <w:r w:rsidRPr="00E15670">
        <w:rPr>
          <w:w w:val="110"/>
          <w:lang w:val="fr-FR"/>
        </w:rPr>
        <w:t>représenter.</w:t>
      </w:r>
    </w:p>
    <w:p w:rsidR="00BC38A9" w:rsidRPr="007F2089" w:rsidRDefault="00131969">
      <w:pPr>
        <w:pStyle w:val="Corpsdetexte"/>
        <w:spacing w:before="9" w:line="283" w:lineRule="auto"/>
        <w:ind w:left="509" w:right="360"/>
        <w:jc w:val="both"/>
        <w:rPr>
          <w:lang w:val="fr-FR"/>
        </w:rPr>
      </w:pPr>
      <w:r w:rsidRPr="007F2089">
        <w:rPr>
          <w:w w:val="115"/>
          <w:lang w:val="fr-FR"/>
        </w:rPr>
        <w:t>La Commission examine le procès-verbal établi par le maitre d’œuvre autorisant la livraison des</w:t>
      </w:r>
      <w:r w:rsidR="00A815E3">
        <w:rPr>
          <w:w w:val="115"/>
          <w:lang w:val="fr-FR"/>
        </w:rPr>
        <w:t xml:space="preserve"> </w:t>
      </w:r>
      <w:r w:rsidRPr="007F2089">
        <w:rPr>
          <w:w w:val="115"/>
          <w:lang w:val="fr-FR"/>
        </w:rPr>
        <w:t xml:space="preserve">équipements, les copies de facture décrivant les fournitures, les certificats de garantie du fabricant ou du vendeur et les certificats d’origine le cas échéant. </w:t>
      </w:r>
      <w:r w:rsidR="001D345E">
        <w:rPr>
          <w:w w:val="115"/>
          <w:lang w:val="fr-FR"/>
        </w:rPr>
        <w:t>Après vérification des quantités, e</w:t>
      </w:r>
      <w:r w:rsidRPr="007F2089">
        <w:rPr>
          <w:w w:val="115"/>
          <w:lang w:val="fr-FR"/>
        </w:rPr>
        <w:t>lle examine les équipements installés et procède à la réception définitive des fournitures s'il y a lieu.</w:t>
      </w:r>
    </w:p>
    <w:p w:rsidR="00BC38A9" w:rsidRPr="007F2089" w:rsidRDefault="00BC38A9">
      <w:pPr>
        <w:pStyle w:val="Corpsdetexte"/>
        <w:spacing w:before="9"/>
        <w:rPr>
          <w:sz w:val="21"/>
          <w:lang w:val="fr-FR"/>
        </w:rPr>
      </w:pPr>
    </w:p>
    <w:p w:rsidR="00BC38A9" w:rsidRPr="007F2089" w:rsidRDefault="00131969">
      <w:pPr>
        <w:pStyle w:val="Corpsdetexte"/>
        <w:spacing w:line="254" w:lineRule="auto"/>
        <w:ind w:left="509" w:right="415"/>
        <w:rPr>
          <w:lang w:val="fr-FR"/>
        </w:rPr>
      </w:pPr>
      <w:r w:rsidRPr="007F2089">
        <w:rPr>
          <w:w w:val="115"/>
          <w:lang w:val="fr-FR"/>
        </w:rPr>
        <w:t xml:space="preserve">La visite de réception définitive fera l’objet du procès-verbal de réception définitive signé </w:t>
      </w:r>
      <w:r w:rsidR="001D345E">
        <w:rPr>
          <w:w w:val="115"/>
          <w:lang w:val="fr-FR"/>
        </w:rPr>
        <w:t>séance tenante</w:t>
      </w:r>
      <w:r w:rsidRPr="007F2089">
        <w:rPr>
          <w:w w:val="115"/>
          <w:lang w:val="fr-FR"/>
        </w:rPr>
        <w:t xml:space="preserve"> par tous les membres de la commission</w:t>
      </w:r>
      <w:r w:rsidR="001D345E">
        <w:rPr>
          <w:w w:val="115"/>
          <w:lang w:val="fr-FR"/>
        </w:rPr>
        <w:t xml:space="preserve"> </w:t>
      </w:r>
      <w:proofErr w:type="gramStart"/>
      <w:r w:rsidR="001D345E">
        <w:rPr>
          <w:w w:val="115"/>
          <w:lang w:val="fr-FR"/>
        </w:rPr>
        <w:t>accompagné</w:t>
      </w:r>
      <w:proofErr w:type="gramEnd"/>
      <w:r w:rsidR="001D345E">
        <w:rPr>
          <w:w w:val="115"/>
          <w:lang w:val="fr-FR"/>
        </w:rPr>
        <w:t xml:space="preserve"> d’une feuille de présence </w:t>
      </w:r>
      <w:r w:rsidR="008C4E70">
        <w:rPr>
          <w:w w:val="115"/>
          <w:lang w:val="fr-FR"/>
        </w:rPr>
        <w:t>signée de tous les membres et de l’observateur</w:t>
      </w:r>
      <w:r w:rsidRPr="007F2089">
        <w:rPr>
          <w:w w:val="115"/>
          <w:lang w:val="fr-FR"/>
        </w:rPr>
        <w:t>.</w:t>
      </w:r>
    </w:p>
    <w:p w:rsidR="00BC38A9" w:rsidRPr="007F2089" w:rsidRDefault="00BC38A9">
      <w:pPr>
        <w:pStyle w:val="Corpsdetexte"/>
        <w:rPr>
          <w:lang w:val="fr-FR"/>
        </w:rPr>
      </w:pPr>
    </w:p>
    <w:p w:rsidR="00BC38A9" w:rsidRPr="007F2089" w:rsidRDefault="00131969">
      <w:pPr>
        <w:pStyle w:val="Corpsdetexte"/>
        <w:spacing w:before="1" w:line="256" w:lineRule="auto"/>
        <w:ind w:left="509" w:right="360"/>
        <w:jc w:val="both"/>
        <w:rPr>
          <w:lang w:val="fr-FR"/>
        </w:rPr>
      </w:pPr>
      <w:r w:rsidRPr="007F2089">
        <w:rPr>
          <w:w w:val="115"/>
          <w:lang w:val="fr-FR"/>
        </w:rPr>
        <w:lastRenderedPageBreak/>
        <w:t>La date du procès-verbal de réception définitive est la date d’achèvement des travaux dans le cas ou la Maitrise d’Ouvrage à respecter ces engagements, sinon, sur justificatifs présentés par le</w:t>
      </w:r>
      <w:r w:rsidR="00A815E3">
        <w:rPr>
          <w:w w:val="115"/>
          <w:lang w:val="fr-FR"/>
        </w:rPr>
        <w:t xml:space="preserve"> </w:t>
      </w:r>
      <w:r w:rsidRPr="007F2089">
        <w:rPr>
          <w:w w:val="115"/>
          <w:lang w:val="fr-FR"/>
        </w:rPr>
        <w:t>fournisseur, la commission fixe dans le procès-verbal la date d’achèvement des travaux.</w:t>
      </w:r>
    </w:p>
    <w:p w:rsidR="00BC38A9" w:rsidRPr="007F2089" w:rsidRDefault="00BC38A9">
      <w:pPr>
        <w:pStyle w:val="Corpsdetexte"/>
        <w:spacing w:before="5"/>
        <w:rPr>
          <w:sz w:val="23"/>
          <w:lang w:val="fr-FR"/>
        </w:rPr>
      </w:pPr>
    </w:p>
    <w:p w:rsidR="00BC38A9" w:rsidRPr="00502490" w:rsidRDefault="00131969">
      <w:pPr>
        <w:pStyle w:val="Corpsdetexte"/>
        <w:ind w:left="509"/>
        <w:jc w:val="both"/>
        <w:rPr>
          <w:lang w:val="fr-FR"/>
        </w:rPr>
      </w:pPr>
      <w:r w:rsidRPr="00502490">
        <w:rPr>
          <w:w w:val="120"/>
          <w:lang w:val="fr-FR"/>
        </w:rPr>
        <w:t>Article 32 : Délai de garantie (CCAG article 40 complété)</w:t>
      </w:r>
    </w:p>
    <w:p w:rsidR="00BC38A9" w:rsidRPr="00502490" w:rsidRDefault="00131969">
      <w:pPr>
        <w:pStyle w:val="Corpsdetexte"/>
        <w:spacing w:before="151"/>
        <w:ind w:left="509"/>
        <w:jc w:val="both"/>
        <w:rPr>
          <w:lang w:val="fr-FR"/>
        </w:rPr>
      </w:pPr>
      <w:r w:rsidRPr="00502490">
        <w:rPr>
          <w:w w:val="110"/>
          <w:lang w:val="fr-FR"/>
        </w:rPr>
        <w:t>Il n’y a pas de période de garantie dans le cadre de cette lettre commande.</w:t>
      </w:r>
    </w:p>
    <w:p w:rsidR="000378BF" w:rsidRDefault="000378BF">
      <w:pPr>
        <w:jc w:val="both"/>
        <w:rPr>
          <w:lang w:val="fr-FR"/>
        </w:rPr>
      </w:pPr>
    </w:p>
    <w:p w:rsidR="000378BF" w:rsidRDefault="000378BF">
      <w:pPr>
        <w:jc w:val="both"/>
        <w:rPr>
          <w:lang w:val="fr-FR"/>
        </w:rPr>
      </w:pPr>
    </w:p>
    <w:p w:rsidR="000378BF" w:rsidRPr="00502490" w:rsidRDefault="000378BF">
      <w:pPr>
        <w:jc w:val="both"/>
        <w:rPr>
          <w:lang w:val="fr-FR"/>
        </w:rPr>
        <w:sectPr w:rsidR="000378BF" w:rsidRPr="00502490" w:rsidSect="004F16FF">
          <w:type w:val="nextColumn"/>
          <w:pgSz w:w="12240" w:h="15840"/>
          <w:pgMar w:top="851" w:right="1134" w:bottom="851" w:left="1134" w:header="0" w:footer="888" w:gutter="0"/>
          <w:cols w:space="720"/>
        </w:sectPr>
      </w:pPr>
    </w:p>
    <w:p w:rsidR="00BC38A9" w:rsidRPr="000378BF" w:rsidRDefault="00131969" w:rsidP="000378BF">
      <w:pPr>
        <w:pStyle w:val="Corpsdetexte"/>
        <w:spacing w:before="67"/>
        <w:ind w:left="3312"/>
        <w:rPr>
          <w:b/>
          <w:lang w:val="fr-FR"/>
        </w:rPr>
      </w:pPr>
      <w:r w:rsidRPr="000378BF">
        <w:rPr>
          <w:b/>
          <w:w w:val="120"/>
          <w:lang w:val="fr-FR"/>
        </w:rPr>
        <w:lastRenderedPageBreak/>
        <w:t>Chapitre V : Dispositions diverses</w:t>
      </w:r>
    </w:p>
    <w:p w:rsidR="00BC38A9" w:rsidRPr="000378BF" w:rsidRDefault="00131969">
      <w:pPr>
        <w:pStyle w:val="Corpsdetexte"/>
        <w:spacing w:before="158"/>
        <w:ind w:left="617"/>
        <w:rPr>
          <w:b/>
          <w:lang w:val="fr-FR"/>
        </w:rPr>
      </w:pPr>
      <w:r w:rsidRPr="000378BF">
        <w:rPr>
          <w:b/>
          <w:w w:val="120"/>
          <w:lang w:val="fr-FR"/>
        </w:rPr>
        <w:t>Article 33 : Résiliation du marché (CCAG article 57)</w:t>
      </w:r>
    </w:p>
    <w:p w:rsidR="00BC38A9" w:rsidRPr="00502490" w:rsidRDefault="00131969">
      <w:pPr>
        <w:pStyle w:val="Corpsdetexte"/>
        <w:spacing w:before="147" w:line="256" w:lineRule="auto"/>
        <w:ind w:left="617" w:right="233"/>
        <w:jc w:val="both"/>
        <w:rPr>
          <w:lang w:val="fr-FR"/>
        </w:rPr>
      </w:pPr>
      <w:r w:rsidRPr="00502490">
        <w:rPr>
          <w:w w:val="110"/>
          <w:lang w:val="fr-FR"/>
        </w:rPr>
        <w:t xml:space="preserve">Le marché peut être résilié comme prévu </w:t>
      </w:r>
      <w:proofErr w:type="gramStart"/>
      <w:r w:rsidRPr="00502490">
        <w:rPr>
          <w:w w:val="110"/>
          <w:lang w:val="fr-FR"/>
        </w:rPr>
        <w:t>au</w:t>
      </w:r>
      <w:proofErr w:type="gramEnd"/>
      <w:r w:rsidRPr="00502490">
        <w:rPr>
          <w:w w:val="110"/>
          <w:lang w:val="fr-FR"/>
        </w:rPr>
        <w:t xml:space="preserve"> section II du Titre V du décret n°2018/366 du 20 Juin     2018 et également dans les conditions stipulées aux articles 57, 58 et 59 du Cahier des Clauses Administratives Générales aux marchés publics de fournitures, notamment dans l’un des cas </w:t>
      </w:r>
      <w:r w:rsidR="008D5C93" w:rsidRPr="00502490">
        <w:rPr>
          <w:w w:val="110"/>
          <w:lang w:val="fr-FR"/>
        </w:rPr>
        <w:t>de :</w:t>
      </w:r>
    </w:p>
    <w:p w:rsidR="00BC38A9" w:rsidRPr="00502490" w:rsidRDefault="00131969">
      <w:pPr>
        <w:pStyle w:val="Paragraphedeliste"/>
        <w:numPr>
          <w:ilvl w:val="0"/>
          <w:numId w:val="5"/>
        </w:numPr>
        <w:tabs>
          <w:tab w:val="left" w:pos="1294"/>
        </w:tabs>
        <w:spacing w:before="55" w:line="256" w:lineRule="auto"/>
        <w:ind w:right="231"/>
        <w:rPr>
          <w:lang w:val="fr-FR"/>
        </w:rPr>
      </w:pPr>
      <w:r w:rsidRPr="00502490">
        <w:rPr>
          <w:w w:val="115"/>
          <w:lang w:val="fr-FR"/>
        </w:rPr>
        <w:t xml:space="preserve">Lorsque le fournisseur a déclaré ne pas pouvoir exécuter ses engagements dans le délai qui lui était notifié ou lorsqu’il ne s’en est pas acquitté dans les mêmes </w:t>
      </w:r>
      <w:r w:rsidR="00FB31E2">
        <w:rPr>
          <w:w w:val="115"/>
          <w:lang w:val="fr-FR"/>
        </w:rPr>
        <w:t>délais</w:t>
      </w:r>
      <w:r w:rsidR="008D5C93" w:rsidRPr="00502490">
        <w:rPr>
          <w:w w:val="115"/>
          <w:lang w:val="fr-FR"/>
        </w:rPr>
        <w:t>;</w:t>
      </w:r>
    </w:p>
    <w:p w:rsidR="00BC38A9" w:rsidRPr="00502490" w:rsidRDefault="00131969">
      <w:pPr>
        <w:pStyle w:val="Paragraphedeliste"/>
        <w:numPr>
          <w:ilvl w:val="0"/>
          <w:numId w:val="5"/>
        </w:numPr>
        <w:tabs>
          <w:tab w:val="left" w:pos="1294"/>
        </w:tabs>
        <w:spacing w:line="256" w:lineRule="auto"/>
        <w:ind w:right="233"/>
        <w:rPr>
          <w:lang w:val="fr-FR"/>
        </w:rPr>
      </w:pPr>
      <w:r w:rsidRPr="00502490">
        <w:rPr>
          <w:w w:val="115"/>
          <w:lang w:val="fr-FR"/>
        </w:rPr>
        <w:t xml:space="preserve">Lorsque les livraisons </w:t>
      </w:r>
      <w:r w:rsidRPr="00502490">
        <w:rPr>
          <w:spacing w:val="-2"/>
          <w:w w:val="115"/>
          <w:lang w:val="fr-FR"/>
        </w:rPr>
        <w:t xml:space="preserve">ont </w:t>
      </w:r>
      <w:r w:rsidRPr="00502490">
        <w:rPr>
          <w:w w:val="115"/>
          <w:lang w:val="fr-FR"/>
        </w:rPr>
        <w:t xml:space="preserve">donné lieu à </w:t>
      </w:r>
      <w:r w:rsidRPr="00502490">
        <w:rPr>
          <w:spacing w:val="-2"/>
          <w:w w:val="115"/>
          <w:lang w:val="fr-FR"/>
        </w:rPr>
        <w:t xml:space="preserve">des </w:t>
      </w:r>
      <w:r w:rsidRPr="00502490">
        <w:rPr>
          <w:w w:val="115"/>
          <w:lang w:val="fr-FR"/>
        </w:rPr>
        <w:t xml:space="preserve">rebuts dans une proportion supérieure à 60% </w:t>
      </w:r>
      <w:r w:rsidR="000A7CD1" w:rsidRPr="00502490">
        <w:rPr>
          <w:w w:val="115"/>
          <w:lang w:val="fr-FR"/>
        </w:rPr>
        <w:t>des fournitures</w:t>
      </w:r>
      <w:r w:rsidR="008D5C93" w:rsidRPr="00502490">
        <w:rPr>
          <w:w w:val="115"/>
          <w:lang w:val="fr-FR"/>
        </w:rPr>
        <w:t xml:space="preserve"> ;</w:t>
      </w:r>
    </w:p>
    <w:p w:rsidR="00BC38A9" w:rsidRPr="00502490" w:rsidRDefault="00131969">
      <w:pPr>
        <w:pStyle w:val="Paragraphedeliste"/>
        <w:numPr>
          <w:ilvl w:val="0"/>
          <w:numId w:val="5"/>
        </w:numPr>
        <w:tabs>
          <w:tab w:val="left" w:pos="1294"/>
        </w:tabs>
        <w:spacing w:line="256" w:lineRule="auto"/>
        <w:ind w:right="227"/>
        <w:rPr>
          <w:lang w:val="fr-FR"/>
        </w:rPr>
      </w:pPr>
      <w:r w:rsidRPr="00502490">
        <w:rPr>
          <w:w w:val="115"/>
          <w:lang w:val="fr-FR"/>
        </w:rPr>
        <w:t xml:space="preserve">En cas de décès, ou de disparition, lorsque l’exécution intégrale des prestations était liée à la capacité personnelle du fournisseur </w:t>
      </w:r>
      <w:r w:rsidR="000A7CD1" w:rsidRPr="00502490">
        <w:rPr>
          <w:w w:val="115"/>
          <w:lang w:val="fr-FR"/>
        </w:rPr>
        <w:t>du contrat</w:t>
      </w:r>
      <w:r w:rsidRPr="00502490">
        <w:rPr>
          <w:w w:val="115"/>
          <w:lang w:val="fr-FR"/>
        </w:rPr>
        <w:t>.</w:t>
      </w:r>
    </w:p>
    <w:p w:rsidR="00BC38A9" w:rsidRPr="00831B05" w:rsidRDefault="00BC38A9">
      <w:pPr>
        <w:pStyle w:val="Corpsdetexte"/>
        <w:spacing w:before="9"/>
        <w:rPr>
          <w:sz w:val="10"/>
          <w:szCs w:val="10"/>
          <w:lang w:val="fr-FR"/>
        </w:rPr>
      </w:pPr>
    </w:p>
    <w:p w:rsidR="00BC38A9" w:rsidRPr="000378BF" w:rsidRDefault="00131969">
      <w:pPr>
        <w:pStyle w:val="Corpsdetexte"/>
        <w:ind w:left="617"/>
        <w:rPr>
          <w:b/>
          <w:lang w:val="fr-FR"/>
        </w:rPr>
      </w:pPr>
      <w:r w:rsidRPr="000378BF">
        <w:rPr>
          <w:b/>
          <w:w w:val="115"/>
          <w:lang w:val="fr-FR"/>
        </w:rPr>
        <w:t>Article 34 : Cas de force majeure (CCAG article 56)</w:t>
      </w:r>
    </w:p>
    <w:p w:rsidR="00BC38A9" w:rsidRPr="00502490" w:rsidRDefault="008D5C93">
      <w:pPr>
        <w:pStyle w:val="Corpsdetexte"/>
        <w:spacing w:before="184" w:line="247" w:lineRule="auto"/>
        <w:ind w:left="617" w:right="370"/>
        <w:jc w:val="both"/>
        <w:rPr>
          <w:lang w:val="fr-FR"/>
        </w:rPr>
      </w:pPr>
      <w:r w:rsidRPr="00502490">
        <w:rPr>
          <w:w w:val="115"/>
          <w:lang w:val="fr-FR"/>
        </w:rPr>
        <w:t>L’expression « force</w:t>
      </w:r>
      <w:r w:rsidR="00F207A4">
        <w:rPr>
          <w:w w:val="115"/>
          <w:lang w:val="fr-FR"/>
        </w:rPr>
        <w:t xml:space="preserve"> </w:t>
      </w:r>
      <w:r w:rsidRPr="00502490">
        <w:rPr>
          <w:w w:val="115"/>
          <w:lang w:val="fr-FR"/>
        </w:rPr>
        <w:t>majeur » désigne</w:t>
      </w:r>
      <w:r w:rsidR="00F207A4">
        <w:rPr>
          <w:w w:val="115"/>
          <w:lang w:val="fr-FR"/>
        </w:rPr>
        <w:t xml:space="preserve"> </w:t>
      </w:r>
      <w:r w:rsidRPr="00502490">
        <w:rPr>
          <w:w w:val="115"/>
          <w:lang w:val="fr-FR"/>
        </w:rPr>
        <w:t>un</w:t>
      </w:r>
      <w:r w:rsidR="00F207A4">
        <w:rPr>
          <w:w w:val="115"/>
          <w:lang w:val="fr-FR"/>
        </w:rPr>
        <w:t xml:space="preserve"> </w:t>
      </w:r>
      <w:r w:rsidRPr="00502490">
        <w:rPr>
          <w:w w:val="115"/>
          <w:lang w:val="fr-FR"/>
        </w:rPr>
        <w:t>évènement</w:t>
      </w:r>
      <w:r w:rsidR="00F207A4">
        <w:rPr>
          <w:w w:val="115"/>
          <w:lang w:val="fr-FR"/>
        </w:rPr>
        <w:t xml:space="preserve"> </w:t>
      </w:r>
      <w:r w:rsidRPr="00502490">
        <w:rPr>
          <w:w w:val="115"/>
          <w:lang w:val="fr-FR"/>
        </w:rPr>
        <w:t>échappant</w:t>
      </w:r>
      <w:r w:rsidR="00F207A4">
        <w:rPr>
          <w:w w:val="115"/>
          <w:lang w:val="fr-FR"/>
        </w:rPr>
        <w:t xml:space="preserve"> </w:t>
      </w:r>
      <w:r w:rsidRPr="00502490">
        <w:rPr>
          <w:w w:val="115"/>
          <w:lang w:val="fr-FR"/>
        </w:rPr>
        <w:t>au</w:t>
      </w:r>
      <w:r w:rsidR="00F207A4">
        <w:rPr>
          <w:w w:val="115"/>
          <w:lang w:val="fr-FR"/>
        </w:rPr>
        <w:t xml:space="preserve"> </w:t>
      </w:r>
      <w:r w:rsidRPr="00502490">
        <w:rPr>
          <w:w w:val="115"/>
          <w:lang w:val="fr-FR"/>
        </w:rPr>
        <w:t>contrôle</w:t>
      </w:r>
      <w:r w:rsidR="00F207A4">
        <w:rPr>
          <w:w w:val="115"/>
          <w:lang w:val="fr-FR"/>
        </w:rPr>
        <w:t xml:space="preserve"> </w:t>
      </w:r>
      <w:r w:rsidRPr="00502490">
        <w:rPr>
          <w:w w:val="115"/>
          <w:lang w:val="fr-FR"/>
        </w:rPr>
        <w:t>du</w:t>
      </w:r>
      <w:r w:rsidR="00F207A4">
        <w:rPr>
          <w:w w:val="115"/>
          <w:lang w:val="fr-FR"/>
        </w:rPr>
        <w:t xml:space="preserve"> </w:t>
      </w:r>
      <w:r w:rsidRPr="00502490">
        <w:rPr>
          <w:w w:val="115"/>
          <w:lang w:val="fr-FR"/>
        </w:rPr>
        <w:t>fournisseur, qui</w:t>
      </w:r>
      <w:r w:rsidR="00F207A4">
        <w:rPr>
          <w:w w:val="115"/>
          <w:lang w:val="fr-FR"/>
        </w:rPr>
        <w:t xml:space="preserve"> </w:t>
      </w:r>
      <w:r w:rsidRPr="00502490">
        <w:rPr>
          <w:w w:val="115"/>
          <w:lang w:val="fr-FR"/>
        </w:rPr>
        <w:t>n’est</w:t>
      </w:r>
      <w:r w:rsidR="00131969" w:rsidRPr="00502490">
        <w:rPr>
          <w:w w:val="115"/>
          <w:lang w:val="fr-FR"/>
        </w:rPr>
        <w:t xml:space="preserve"> pas attribuable à sa faute ou à sa négligence et qui est imprévisible et inévitable. De tels évènements peuvent inclure entre autres les actes du Maitre d’Ouvrage au titre de la souveraineté de l’Etat, les guerres et révolutions, les incendies, inondations épidémies, mesures de quarantaine et embargo sur le</w:t>
      </w:r>
      <w:r w:rsidR="00F207A4">
        <w:rPr>
          <w:w w:val="115"/>
          <w:lang w:val="fr-FR"/>
        </w:rPr>
        <w:t xml:space="preserve"> </w:t>
      </w:r>
      <w:r w:rsidR="00131969" w:rsidRPr="00502490">
        <w:rPr>
          <w:w w:val="115"/>
          <w:lang w:val="fr-FR"/>
        </w:rPr>
        <w:t>fret.</w:t>
      </w:r>
    </w:p>
    <w:p w:rsidR="00BC38A9" w:rsidRPr="000378BF" w:rsidRDefault="00131969">
      <w:pPr>
        <w:pStyle w:val="Corpsdetexte"/>
        <w:spacing w:before="159"/>
        <w:ind w:left="509"/>
        <w:rPr>
          <w:b/>
          <w:lang w:val="fr-FR"/>
        </w:rPr>
      </w:pPr>
      <w:r w:rsidRPr="000378BF">
        <w:rPr>
          <w:b/>
          <w:w w:val="120"/>
          <w:lang w:val="fr-FR"/>
        </w:rPr>
        <w:t>Article 35 : Différends et litiges (CCAG article 61)</w:t>
      </w:r>
    </w:p>
    <w:p w:rsidR="00BC38A9" w:rsidRPr="00502490" w:rsidRDefault="00131969">
      <w:pPr>
        <w:pStyle w:val="Corpsdetexte"/>
        <w:spacing w:before="145" w:line="256" w:lineRule="auto"/>
        <w:ind w:left="509" w:right="728"/>
        <w:rPr>
          <w:lang w:val="fr-FR"/>
        </w:rPr>
      </w:pPr>
      <w:r w:rsidRPr="00502490">
        <w:rPr>
          <w:spacing w:val="2"/>
          <w:w w:val="110"/>
          <w:lang w:val="fr-FR"/>
        </w:rPr>
        <w:t xml:space="preserve">Les </w:t>
      </w:r>
      <w:r w:rsidRPr="00502490">
        <w:rPr>
          <w:spacing w:val="3"/>
          <w:w w:val="110"/>
          <w:lang w:val="fr-FR"/>
        </w:rPr>
        <w:t xml:space="preserve">différends </w:t>
      </w:r>
      <w:r w:rsidRPr="00502490">
        <w:rPr>
          <w:spacing w:val="2"/>
          <w:w w:val="110"/>
          <w:lang w:val="fr-FR"/>
        </w:rPr>
        <w:t xml:space="preserve">ou </w:t>
      </w:r>
      <w:r w:rsidRPr="00502490">
        <w:rPr>
          <w:spacing w:val="3"/>
          <w:w w:val="110"/>
          <w:lang w:val="fr-FR"/>
        </w:rPr>
        <w:t xml:space="preserve">litiges nés </w:t>
      </w:r>
      <w:r w:rsidRPr="00502490">
        <w:rPr>
          <w:w w:val="110"/>
          <w:lang w:val="fr-FR"/>
        </w:rPr>
        <w:t xml:space="preserve">de </w:t>
      </w:r>
      <w:r w:rsidRPr="00502490">
        <w:rPr>
          <w:spacing w:val="4"/>
          <w:w w:val="110"/>
          <w:lang w:val="fr-FR"/>
        </w:rPr>
        <w:t xml:space="preserve">l’exécution </w:t>
      </w:r>
      <w:r w:rsidRPr="00502490">
        <w:rPr>
          <w:w w:val="110"/>
          <w:lang w:val="fr-FR"/>
        </w:rPr>
        <w:t xml:space="preserve">du </w:t>
      </w:r>
      <w:r w:rsidRPr="00502490">
        <w:rPr>
          <w:spacing w:val="3"/>
          <w:w w:val="110"/>
          <w:lang w:val="fr-FR"/>
        </w:rPr>
        <w:t xml:space="preserve">présent </w:t>
      </w:r>
      <w:r w:rsidR="008D5C93" w:rsidRPr="00502490">
        <w:rPr>
          <w:spacing w:val="3"/>
          <w:w w:val="110"/>
          <w:lang w:val="fr-FR"/>
        </w:rPr>
        <w:t>marché peuvent faire l’objet d’un</w:t>
      </w:r>
      <w:r w:rsidR="00F207A4">
        <w:rPr>
          <w:spacing w:val="3"/>
          <w:w w:val="110"/>
          <w:lang w:val="fr-FR"/>
        </w:rPr>
        <w:t xml:space="preserve"> </w:t>
      </w:r>
      <w:r w:rsidR="008D5C93" w:rsidRPr="00502490">
        <w:rPr>
          <w:spacing w:val="3"/>
          <w:w w:val="110"/>
          <w:lang w:val="fr-FR"/>
        </w:rPr>
        <w:t>règlement</w:t>
      </w:r>
      <w:r w:rsidRPr="00502490">
        <w:rPr>
          <w:spacing w:val="4"/>
          <w:w w:val="110"/>
          <w:lang w:val="fr-FR"/>
        </w:rPr>
        <w:t xml:space="preserve"> </w:t>
      </w:r>
      <w:r w:rsidRPr="00502490">
        <w:rPr>
          <w:w w:val="110"/>
          <w:lang w:val="fr-FR"/>
        </w:rPr>
        <w:t>à</w:t>
      </w:r>
      <w:r w:rsidR="00F207A4">
        <w:rPr>
          <w:w w:val="110"/>
          <w:lang w:val="fr-FR"/>
        </w:rPr>
        <w:t xml:space="preserve"> </w:t>
      </w:r>
      <w:r w:rsidRPr="00502490">
        <w:rPr>
          <w:spacing w:val="4"/>
          <w:w w:val="110"/>
          <w:lang w:val="fr-FR"/>
        </w:rPr>
        <w:t>l’amiable.</w:t>
      </w:r>
    </w:p>
    <w:p w:rsidR="00BC38A9" w:rsidRPr="00502490" w:rsidRDefault="00131969">
      <w:pPr>
        <w:pStyle w:val="Corpsdetexte"/>
        <w:spacing w:before="1" w:line="256" w:lineRule="auto"/>
        <w:ind w:left="509" w:right="533"/>
        <w:rPr>
          <w:lang w:val="fr-FR"/>
        </w:rPr>
      </w:pPr>
      <w:r w:rsidRPr="00502490">
        <w:rPr>
          <w:w w:val="110"/>
          <w:lang w:val="fr-FR"/>
        </w:rPr>
        <w:t>Lorsqu’aucune solution amiable ne peut être apportée au différend, celui-ci est porté devant la juridiction camerounaise compétente.</w:t>
      </w:r>
    </w:p>
    <w:p w:rsidR="00BC38A9" w:rsidRPr="00831B05" w:rsidRDefault="00BC38A9">
      <w:pPr>
        <w:pStyle w:val="Corpsdetexte"/>
        <w:spacing w:before="3"/>
        <w:rPr>
          <w:sz w:val="10"/>
          <w:szCs w:val="10"/>
          <w:lang w:val="fr-FR"/>
        </w:rPr>
      </w:pPr>
    </w:p>
    <w:p w:rsidR="00BC38A9" w:rsidRPr="000378BF" w:rsidRDefault="00131969">
      <w:pPr>
        <w:pStyle w:val="Corpsdetexte"/>
        <w:ind w:left="509"/>
        <w:rPr>
          <w:b/>
          <w:lang w:val="fr-FR"/>
        </w:rPr>
      </w:pPr>
      <w:r w:rsidRPr="000378BF">
        <w:rPr>
          <w:b/>
          <w:w w:val="120"/>
          <w:lang w:val="fr-FR"/>
        </w:rPr>
        <w:t>Article 36 : Edition et diffusion de la présente lettre commande</w:t>
      </w:r>
    </w:p>
    <w:p w:rsidR="00BC38A9" w:rsidRPr="00502490" w:rsidRDefault="00131969">
      <w:pPr>
        <w:pStyle w:val="Corpsdetexte"/>
        <w:spacing w:before="150" w:line="256" w:lineRule="auto"/>
        <w:ind w:left="509" w:right="415"/>
        <w:rPr>
          <w:lang w:val="fr-FR"/>
        </w:rPr>
      </w:pPr>
      <w:r w:rsidRPr="00502490">
        <w:rPr>
          <w:w w:val="115"/>
          <w:lang w:val="fr-FR"/>
        </w:rPr>
        <w:t>Vingt (20) exemplaires de la présente lettre commande</w:t>
      </w:r>
      <w:r w:rsidR="00F207A4">
        <w:rPr>
          <w:w w:val="115"/>
          <w:lang w:val="fr-FR"/>
        </w:rPr>
        <w:t xml:space="preserve"> </w:t>
      </w:r>
      <w:r w:rsidRPr="00502490">
        <w:rPr>
          <w:w w:val="115"/>
          <w:lang w:val="fr-FR"/>
        </w:rPr>
        <w:t>seront édités par les soins du fournisseur et fournis à l’Autorité Contractante.</w:t>
      </w:r>
    </w:p>
    <w:p w:rsidR="00BC38A9" w:rsidRPr="000378BF" w:rsidRDefault="00BC38A9">
      <w:pPr>
        <w:pStyle w:val="Corpsdetexte"/>
        <w:spacing w:before="7"/>
        <w:rPr>
          <w:b/>
          <w:sz w:val="10"/>
          <w:szCs w:val="10"/>
          <w:lang w:val="fr-FR"/>
        </w:rPr>
      </w:pPr>
    </w:p>
    <w:p w:rsidR="00BC38A9" w:rsidRPr="000378BF" w:rsidRDefault="00131969">
      <w:pPr>
        <w:pStyle w:val="Corpsdetexte"/>
        <w:ind w:left="509"/>
        <w:rPr>
          <w:b/>
          <w:lang w:val="fr-FR"/>
        </w:rPr>
      </w:pPr>
      <w:r w:rsidRPr="000378BF">
        <w:rPr>
          <w:b/>
          <w:w w:val="120"/>
          <w:lang w:val="fr-FR"/>
        </w:rPr>
        <w:t>Article 37 et dernier : Entrée en vigueur de la présente lettre commande</w:t>
      </w:r>
    </w:p>
    <w:p w:rsidR="00BC38A9" w:rsidRPr="00502490" w:rsidRDefault="00831B05">
      <w:pPr>
        <w:pStyle w:val="Corpsdetexte"/>
        <w:spacing w:before="153" w:line="254" w:lineRule="auto"/>
        <w:ind w:left="509" w:right="533"/>
        <w:rPr>
          <w:lang w:val="fr-FR"/>
        </w:rPr>
      </w:pPr>
      <w:r>
        <w:rPr>
          <w:w w:val="110"/>
          <w:lang w:val="fr-FR"/>
        </w:rPr>
        <w:t>La</w:t>
      </w:r>
      <w:r w:rsidR="00131969" w:rsidRPr="00502490">
        <w:rPr>
          <w:w w:val="110"/>
          <w:lang w:val="fr-FR"/>
        </w:rPr>
        <w:t xml:space="preserve"> présent</w:t>
      </w:r>
      <w:r>
        <w:rPr>
          <w:w w:val="110"/>
          <w:lang w:val="fr-FR"/>
        </w:rPr>
        <w:t>a</w:t>
      </w:r>
      <w:r w:rsidR="00131969" w:rsidRPr="00502490">
        <w:rPr>
          <w:w w:val="110"/>
          <w:lang w:val="fr-FR"/>
        </w:rPr>
        <w:t xml:space="preserve"> </w:t>
      </w:r>
      <w:r>
        <w:rPr>
          <w:w w:val="110"/>
          <w:lang w:val="fr-FR"/>
        </w:rPr>
        <w:t>lettre-commande</w:t>
      </w:r>
      <w:r w:rsidR="008D5C93" w:rsidRPr="00502490">
        <w:rPr>
          <w:w w:val="110"/>
          <w:lang w:val="fr-FR"/>
        </w:rPr>
        <w:t xml:space="preserve"> ne</w:t>
      </w:r>
      <w:r w:rsidR="00131969" w:rsidRPr="00502490">
        <w:rPr>
          <w:w w:val="110"/>
          <w:lang w:val="fr-FR"/>
        </w:rPr>
        <w:t xml:space="preserve"> deviendra </w:t>
      </w:r>
      <w:r>
        <w:rPr>
          <w:w w:val="110"/>
          <w:lang w:val="fr-FR"/>
        </w:rPr>
        <w:t>définitive</w:t>
      </w:r>
      <w:r w:rsidR="008D5C93" w:rsidRPr="00502490">
        <w:rPr>
          <w:w w:val="110"/>
          <w:lang w:val="fr-FR"/>
        </w:rPr>
        <w:t xml:space="preserve"> qu’après</w:t>
      </w:r>
      <w:r w:rsidR="00131969" w:rsidRPr="00502490">
        <w:rPr>
          <w:w w:val="110"/>
          <w:lang w:val="fr-FR"/>
        </w:rPr>
        <w:t xml:space="preserve"> sa signatur</w:t>
      </w:r>
      <w:r>
        <w:rPr>
          <w:w w:val="110"/>
          <w:lang w:val="fr-FR"/>
        </w:rPr>
        <w:t xml:space="preserve">e par l’Autorité Contractante. </w:t>
      </w:r>
      <w:r w:rsidR="00131969" w:rsidRPr="00502490">
        <w:rPr>
          <w:w w:val="110"/>
          <w:lang w:val="fr-FR"/>
        </w:rPr>
        <w:t>Il entrera en</w:t>
      </w:r>
      <w:r w:rsidR="00F207A4">
        <w:rPr>
          <w:w w:val="110"/>
          <w:lang w:val="fr-FR"/>
        </w:rPr>
        <w:t xml:space="preserve"> </w:t>
      </w:r>
      <w:r w:rsidR="00131969" w:rsidRPr="00502490">
        <w:rPr>
          <w:w w:val="110"/>
          <w:lang w:val="fr-FR"/>
        </w:rPr>
        <w:t>vigueur</w:t>
      </w:r>
      <w:r w:rsidR="00F207A4">
        <w:rPr>
          <w:w w:val="110"/>
          <w:lang w:val="fr-FR"/>
        </w:rPr>
        <w:t xml:space="preserve"> </w:t>
      </w:r>
      <w:r w:rsidR="00131969" w:rsidRPr="00502490">
        <w:rPr>
          <w:w w:val="110"/>
          <w:lang w:val="fr-FR"/>
        </w:rPr>
        <w:t>dès</w:t>
      </w:r>
      <w:r w:rsidR="00F207A4">
        <w:rPr>
          <w:w w:val="110"/>
          <w:lang w:val="fr-FR"/>
        </w:rPr>
        <w:t xml:space="preserve"> </w:t>
      </w:r>
      <w:r w:rsidR="00131969" w:rsidRPr="00502490">
        <w:rPr>
          <w:w w:val="110"/>
          <w:lang w:val="fr-FR"/>
        </w:rPr>
        <w:t>sa</w:t>
      </w:r>
      <w:r w:rsidR="00F207A4">
        <w:rPr>
          <w:w w:val="110"/>
          <w:lang w:val="fr-FR"/>
        </w:rPr>
        <w:t xml:space="preserve"> </w:t>
      </w:r>
      <w:r w:rsidR="00131969" w:rsidRPr="00502490">
        <w:rPr>
          <w:w w:val="110"/>
          <w:lang w:val="fr-FR"/>
        </w:rPr>
        <w:t>notification</w:t>
      </w:r>
      <w:r w:rsidR="00F207A4">
        <w:rPr>
          <w:w w:val="110"/>
          <w:lang w:val="fr-FR"/>
        </w:rPr>
        <w:t xml:space="preserve"> </w:t>
      </w:r>
      <w:r w:rsidR="00131969" w:rsidRPr="00502490">
        <w:rPr>
          <w:w w:val="110"/>
          <w:lang w:val="fr-FR"/>
        </w:rPr>
        <w:t>au</w:t>
      </w:r>
      <w:r w:rsidR="00F207A4">
        <w:rPr>
          <w:w w:val="110"/>
          <w:lang w:val="fr-FR"/>
        </w:rPr>
        <w:t xml:space="preserve"> </w:t>
      </w:r>
      <w:r w:rsidR="00131969" w:rsidRPr="00502490">
        <w:rPr>
          <w:w w:val="110"/>
          <w:lang w:val="fr-FR"/>
        </w:rPr>
        <w:t>fournisseur</w:t>
      </w:r>
      <w:r w:rsidR="00F207A4">
        <w:rPr>
          <w:w w:val="110"/>
          <w:lang w:val="fr-FR"/>
        </w:rPr>
        <w:t xml:space="preserve"> </w:t>
      </w:r>
      <w:r w:rsidR="00131969" w:rsidRPr="00502490">
        <w:rPr>
          <w:w w:val="110"/>
          <w:lang w:val="fr-FR"/>
        </w:rPr>
        <w:t>par</w:t>
      </w:r>
      <w:r w:rsidR="00F207A4">
        <w:rPr>
          <w:w w:val="110"/>
          <w:lang w:val="fr-FR"/>
        </w:rPr>
        <w:t xml:space="preserve"> </w:t>
      </w:r>
      <w:r w:rsidR="00131969" w:rsidRPr="00502490">
        <w:rPr>
          <w:w w:val="110"/>
          <w:lang w:val="fr-FR"/>
        </w:rPr>
        <w:t>cette</w:t>
      </w:r>
      <w:r w:rsidR="00F207A4">
        <w:rPr>
          <w:w w:val="110"/>
          <w:lang w:val="fr-FR"/>
        </w:rPr>
        <w:t xml:space="preserve"> </w:t>
      </w:r>
      <w:r w:rsidR="00131969" w:rsidRPr="00502490">
        <w:rPr>
          <w:w w:val="110"/>
          <w:lang w:val="fr-FR"/>
        </w:rPr>
        <w:t>dernière</w:t>
      </w:r>
      <w:r>
        <w:rPr>
          <w:w w:val="110"/>
          <w:lang w:val="fr-FR"/>
        </w:rPr>
        <w:t>.</w:t>
      </w:r>
    </w:p>
    <w:p w:rsidR="00BC38A9" w:rsidRPr="00502490" w:rsidRDefault="00131969">
      <w:pPr>
        <w:pStyle w:val="Corpsdetexte"/>
        <w:spacing w:before="214"/>
        <w:ind w:left="509"/>
        <w:rPr>
          <w:lang w:val="fr-FR"/>
        </w:rPr>
      </w:pPr>
      <w:r w:rsidRPr="00502490">
        <w:rPr>
          <w:w w:val="110"/>
          <w:lang w:val="fr-FR"/>
        </w:rPr>
        <w:t>(</w:t>
      </w:r>
      <w:r w:rsidR="008D5C93" w:rsidRPr="00502490">
        <w:rPr>
          <w:w w:val="110"/>
          <w:lang w:val="fr-FR"/>
        </w:rPr>
        <w:t>Voir</w:t>
      </w:r>
      <w:r w:rsidRPr="00502490">
        <w:rPr>
          <w:w w:val="110"/>
          <w:lang w:val="fr-FR"/>
        </w:rPr>
        <w:t xml:space="preserve"> la cohérence avec le CCAG)</w:t>
      </w:r>
    </w:p>
    <w:p w:rsidR="00BC38A9" w:rsidRPr="00502490" w:rsidRDefault="00BC38A9">
      <w:pPr>
        <w:rPr>
          <w:lang w:val="fr-FR"/>
        </w:rPr>
        <w:sectPr w:rsidR="00BC38A9" w:rsidRPr="00502490" w:rsidSect="004F16FF">
          <w:footerReference w:type="default" r:id="rId20"/>
          <w:type w:val="nextColumn"/>
          <w:pgSz w:w="12240" w:h="15840"/>
          <w:pgMar w:top="851" w:right="1134" w:bottom="851" w:left="1134" w:header="0" w:footer="968" w:gutter="0"/>
          <w:pgNumType w:start="40"/>
          <w:cols w:space="720"/>
        </w:sectPr>
      </w:pPr>
    </w:p>
    <w:p w:rsidR="00BC38A9" w:rsidRPr="00502490" w:rsidRDefault="00BC38A9" w:rsidP="002B057B">
      <w:pPr>
        <w:pStyle w:val="Corpsdetexte"/>
        <w:tabs>
          <w:tab w:val="left" w:pos="6521"/>
        </w:tabs>
        <w:rPr>
          <w:sz w:val="20"/>
          <w:lang w:val="fr-FR"/>
        </w:rPr>
      </w:pPr>
    </w:p>
    <w:p w:rsidR="00BC38A9" w:rsidRPr="00502490" w:rsidRDefault="00BC38A9">
      <w:pPr>
        <w:pStyle w:val="Corpsdetexte"/>
        <w:rPr>
          <w:sz w:val="20"/>
          <w:lang w:val="fr-FR"/>
        </w:rPr>
      </w:pPr>
    </w:p>
    <w:p w:rsidR="00BC38A9" w:rsidRPr="00502490" w:rsidRDefault="00BC38A9">
      <w:pPr>
        <w:pStyle w:val="Corpsdetexte"/>
        <w:rPr>
          <w:sz w:val="20"/>
          <w:lang w:val="fr-FR"/>
        </w:rPr>
      </w:pPr>
    </w:p>
    <w:p w:rsidR="00BC38A9" w:rsidRPr="00502490" w:rsidRDefault="00BC38A9">
      <w:pPr>
        <w:pStyle w:val="Corpsdetexte"/>
        <w:rPr>
          <w:sz w:val="20"/>
          <w:lang w:val="fr-FR"/>
        </w:rPr>
      </w:pPr>
    </w:p>
    <w:p w:rsidR="00BC38A9" w:rsidRPr="00502490" w:rsidRDefault="00BC38A9" w:rsidP="002B057B">
      <w:pPr>
        <w:pStyle w:val="Corpsdetexte"/>
        <w:tabs>
          <w:tab w:val="left" w:pos="7230"/>
        </w:tabs>
        <w:rPr>
          <w:sz w:val="20"/>
          <w:lang w:val="fr-FR"/>
        </w:rPr>
      </w:pPr>
    </w:p>
    <w:p w:rsidR="00BC38A9" w:rsidRPr="00502490" w:rsidRDefault="00BC38A9">
      <w:pPr>
        <w:pStyle w:val="Corpsdetexte"/>
        <w:rPr>
          <w:sz w:val="20"/>
          <w:lang w:val="fr-FR"/>
        </w:rPr>
      </w:pPr>
    </w:p>
    <w:p w:rsidR="00BC38A9" w:rsidRPr="00502490" w:rsidRDefault="00BC38A9">
      <w:pPr>
        <w:pStyle w:val="Corpsdetexte"/>
        <w:rPr>
          <w:sz w:val="20"/>
          <w:lang w:val="fr-FR"/>
        </w:rPr>
      </w:pPr>
    </w:p>
    <w:p w:rsidR="00BC38A9" w:rsidRPr="00502490" w:rsidRDefault="00BC38A9">
      <w:pPr>
        <w:pStyle w:val="Corpsdetexte"/>
        <w:rPr>
          <w:sz w:val="20"/>
          <w:lang w:val="fr-FR"/>
        </w:rPr>
      </w:pPr>
    </w:p>
    <w:p w:rsidR="00BC38A9" w:rsidRPr="00502490" w:rsidRDefault="00BC38A9">
      <w:pPr>
        <w:pStyle w:val="Corpsdetexte"/>
        <w:rPr>
          <w:sz w:val="20"/>
          <w:lang w:val="fr-FR"/>
        </w:rPr>
      </w:pPr>
    </w:p>
    <w:p w:rsidR="00BC38A9" w:rsidRPr="00502490" w:rsidRDefault="00BC38A9">
      <w:pPr>
        <w:pStyle w:val="Corpsdetexte"/>
        <w:rPr>
          <w:sz w:val="20"/>
          <w:lang w:val="fr-FR"/>
        </w:rPr>
      </w:pPr>
    </w:p>
    <w:p w:rsidR="00BC38A9" w:rsidRPr="00502490" w:rsidRDefault="00BC38A9">
      <w:pPr>
        <w:pStyle w:val="Corpsdetexte"/>
        <w:rPr>
          <w:sz w:val="20"/>
          <w:lang w:val="fr-FR"/>
        </w:rPr>
      </w:pPr>
    </w:p>
    <w:p w:rsidR="00BC38A9" w:rsidRPr="00502490" w:rsidRDefault="00BC38A9">
      <w:pPr>
        <w:pStyle w:val="Corpsdetexte"/>
        <w:rPr>
          <w:sz w:val="20"/>
          <w:lang w:val="fr-FR"/>
        </w:rPr>
      </w:pPr>
    </w:p>
    <w:p w:rsidR="00BC38A9" w:rsidRPr="00502490" w:rsidRDefault="00BC38A9">
      <w:pPr>
        <w:pStyle w:val="Corpsdetexte"/>
        <w:rPr>
          <w:sz w:val="20"/>
          <w:lang w:val="fr-FR"/>
        </w:rPr>
      </w:pPr>
    </w:p>
    <w:p w:rsidR="00BC38A9" w:rsidRPr="00502490" w:rsidRDefault="00BC38A9">
      <w:pPr>
        <w:pStyle w:val="Corpsdetexte"/>
        <w:rPr>
          <w:sz w:val="20"/>
          <w:lang w:val="fr-FR"/>
        </w:rPr>
      </w:pPr>
    </w:p>
    <w:p w:rsidR="00BC38A9" w:rsidRPr="00502490" w:rsidRDefault="00BC38A9">
      <w:pPr>
        <w:pStyle w:val="Corpsdetexte"/>
        <w:rPr>
          <w:sz w:val="20"/>
          <w:lang w:val="fr-FR"/>
        </w:rPr>
      </w:pPr>
    </w:p>
    <w:p w:rsidR="00BC38A9" w:rsidRPr="00502490" w:rsidRDefault="00BC38A9">
      <w:pPr>
        <w:pStyle w:val="Corpsdetexte"/>
        <w:spacing w:before="10"/>
        <w:rPr>
          <w:sz w:val="18"/>
          <w:lang w:val="fr-FR"/>
        </w:rPr>
      </w:pPr>
    </w:p>
    <w:p w:rsidR="00BC38A9" w:rsidRPr="002B057B" w:rsidRDefault="002B057B" w:rsidP="002B057B">
      <w:pPr>
        <w:pStyle w:val="Titre11"/>
        <w:tabs>
          <w:tab w:val="left" w:pos="2977"/>
          <w:tab w:val="left" w:pos="5103"/>
          <w:tab w:val="left" w:pos="9498"/>
          <w:tab w:val="left" w:pos="10285"/>
        </w:tabs>
        <w:spacing w:line="302" w:lineRule="auto"/>
        <w:ind w:left="612" w:right="389"/>
        <w:rPr>
          <w:spacing w:val="33"/>
          <w:w w:val="120"/>
          <w:lang w:val="fr-FR"/>
        </w:rPr>
      </w:pPr>
      <w:r>
        <w:rPr>
          <w:spacing w:val="29"/>
          <w:w w:val="120"/>
          <w:lang w:val="fr-FR"/>
        </w:rPr>
        <w:t xml:space="preserve">Pièce </w:t>
      </w:r>
      <w:r w:rsidR="00131969" w:rsidRPr="00502490">
        <w:rPr>
          <w:spacing w:val="25"/>
          <w:w w:val="120"/>
          <w:lang w:val="fr-FR"/>
        </w:rPr>
        <w:t>n°5</w:t>
      </w:r>
      <w:r w:rsidR="00131969" w:rsidRPr="00502490">
        <w:rPr>
          <w:spacing w:val="25"/>
          <w:w w:val="120"/>
          <w:lang w:val="fr-FR"/>
        </w:rPr>
        <w:tab/>
      </w:r>
      <w:r>
        <w:rPr>
          <w:w w:val="120"/>
          <w:lang w:val="fr-FR"/>
        </w:rPr>
        <w:t xml:space="preserve">: </w:t>
      </w:r>
      <w:r>
        <w:rPr>
          <w:spacing w:val="33"/>
          <w:w w:val="120"/>
          <w:lang w:val="fr-FR"/>
        </w:rPr>
        <w:t xml:space="preserve">Descriptif </w:t>
      </w:r>
      <w:r>
        <w:rPr>
          <w:spacing w:val="18"/>
          <w:w w:val="120"/>
          <w:lang w:val="fr-FR"/>
        </w:rPr>
        <w:t xml:space="preserve">de la fourniture </w:t>
      </w:r>
      <w:r>
        <w:rPr>
          <w:spacing w:val="33"/>
          <w:w w:val="120"/>
          <w:lang w:val="fr-FR"/>
        </w:rPr>
        <w:t xml:space="preserve"> </w:t>
      </w:r>
      <w:r w:rsidR="00131969" w:rsidRPr="00502490">
        <w:rPr>
          <w:spacing w:val="21"/>
          <w:w w:val="120"/>
          <w:lang w:val="fr-FR"/>
        </w:rPr>
        <w:t xml:space="preserve">et </w:t>
      </w:r>
      <w:r w:rsidR="00131969" w:rsidRPr="00502490">
        <w:rPr>
          <w:spacing w:val="33"/>
          <w:w w:val="120"/>
          <w:lang w:val="fr-FR"/>
        </w:rPr>
        <w:t>calendrier</w:t>
      </w:r>
      <w:r>
        <w:rPr>
          <w:spacing w:val="33"/>
          <w:w w:val="120"/>
          <w:lang w:val="fr-FR"/>
        </w:rPr>
        <w:t xml:space="preserve"> </w:t>
      </w:r>
      <w:r>
        <w:rPr>
          <w:spacing w:val="20"/>
          <w:w w:val="120"/>
          <w:lang w:val="fr-FR"/>
        </w:rPr>
        <w:t xml:space="preserve">de </w:t>
      </w:r>
      <w:r w:rsidR="00131969" w:rsidRPr="00502490">
        <w:rPr>
          <w:spacing w:val="18"/>
          <w:w w:val="120"/>
          <w:lang w:val="fr-FR"/>
        </w:rPr>
        <w:t>li</w:t>
      </w:r>
      <w:r w:rsidR="00131969" w:rsidRPr="00502490">
        <w:rPr>
          <w:spacing w:val="32"/>
          <w:w w:val="120"/>
          <w:lang w:val="fr-FR"/>
        </w:rPr>
        <w:t>vraison</w:t>
      </w:r>
    </w:p>
    <w:p w:rsidR="00BC38A9" w:rsidRPr="00502490" w:rsidRDefault="00BC38A9">
      <w:pPr>
        <w:spacing w:line="302" w:lineRule="auto"/>
        <w:rPr>
          <w:lang w:val="fr-FR"/>
        </w:rPr>
        <w:sectPr w:rsidR="00BC38A9" w:rsidRPr="00502490" w:rsidSect="004F16FF">
          <w:type w:val="nextColumn"/>
          <w:pgSz w:w="12240" w:h="15840"/>
          <w:pgMar w:top="851" w:right="1134" w:bottom="851" w:left="1134" w:header="0" w:footer="968" w:gutter="0"/>
          <w:cols w:space="720"/>
        </w:sectPr>
      </w:pPr>
    </w:p>
    <w:p w:rsidR="00BC38A9" w:rsidRDefault="00131969" w:rsidP="0087651F">
      <w:pPr>
        <w:pStyle w:val="Corpsdetexte"/>
        <w:spacing w:before="116"/>
        <w:ind w:left="102"/>
        <w:jc w:val="center"/>
      </w:pPr>
      <w:r>
        <w:rPr>
          <w:w w:val="110"/>
        </w:rPr>
        <w:lastRenderedPageBreak/>
        <w:t>DESCRIPTION TECHNIQUE DES EQUIPEMENTS</w:t>
      </w:r>
    </w:p>
    <w:p w:rsidR="00BC38A9" w:rsidRDefault="00BC38A9">
      <w:pPr>
        <w:pStyle w:val="Corpsdetexte"/>
        <w:rPr>
          <w:sz w:val="20"/>
        </w:rPr>
      </w:pPr>
    </w:p>
    <w:p w:rsidR="00BC38A9" w:rsidRDefault="00BC38A9">
      <w:pPr>
        <w:pStyle w:val="Corpsdetexte"/>
        <w:spacing w:before="8"/>
        <w:rPr>
          <w:sz w:val="15"/>
        </w:rPr>
      </w:pPr>
    </w:p>
    <w:tbl>
      <w:tblPr>
        <w:tblStyle w:val="TableNormal"/>
        <w:tblW w:w="0" w:type="auto"/>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6"/>
        <w:gridCol w:w="6360"/>
        <w:gridCol w:w="1751"/>
        <w:gridCol w:w="1441"/>
        <w:gridCol w:w="1181"/>
        <w:gridCol w:w="1444"/>
      </w:tblGrid>
      <w:tr w:rsidR="00BC38A9" w:rsidRPr="00397325" w:rsidTr="00E67401">
        <w:trPr>
          <w:trHeight w:val="387"/>
        </w:trPr>
        <w:tc>
          <w:tcPr>
            <w:tcW w:w="586" w:type="dxa"/>
            <w:vMerge w:val="restart"/>
          </w:tcPr>
          <w:p w:rsidR="00BC38A9" w:rsidRDefault="00BC38A9">
            <w:pPr>
              <w:pStyle w:val="TableParagraph"/>
              <w:rPr>
                <w:sz w:val="24"/>
              </w:rPr>
            </w:pPr>
          </w:p>
          <w:p w:rsidR="00BC38A9" w:rsidRDefault="00131969">
            <w:pPr>
              <w:pStyle w:val="TableParagraph"/>
              <w:spacing w:before="197"/>
              <w:ind w:left="131"/>
            </w:pPr>
            <w:r>
              <w:rPr>
                <w:w w:val="105"/>
              </w:rPr>
              <w:t>N°</w:t>
            </w:r>
          </w:p>
        </w:tc>
        <w:tc>
          <w:tcPr>
            <w:tcW w:w="6360" w:type="dxa"/>
            <w:vMerge w:val="restart"/>
          </w:tcPr>
          <w:p w:rsidR="00BC38A9" w:rsidRDefault="00BC38A9">
            <w:pPr>
              <w:pStyle w:val="TableParagraph"/>
              <w:rPr>
                <w:sz w:val="20"/>
              </w:rPr>
            </w:pPr>
          </w:p>
          <w:p w:rsidR="00BC38A9" w:rsidRDefault="00BC38A9">
            <w:pPr>
              <w:pStyle w:val="TableParagraph"/>
              <w:spacing w:before="2"/>
              <w:rPr>
                <w:sz w:val="23"/>
              </w:rPr>
            </w:pPr>
          </w:p>
          <w:p w:rsidR="00BC38A9" w:rsidRDefault="00131969">
            <w:pPr>
              <w:pStyle w:val="TableParagraph"/>
              <w:ind w:left="1250"/>
              <w:rPr>
                <w:sz w:val="18"/>
              </w:rPr>
            </w:pPr>
            <w:r>
              <w:rPr>
                <w:w w:val="110"/>
                <w:sz w:val="18"/>
              </w:rPr>
              <w:t>DESCRIPTION DETAILLEE DE L’ARTICLE</w:t>
            </w:r>
          </w:p>
        </w:tc>
        <w:tc>
          <w:tcPr>
            <w:tcW w:w="1751" w:type="dxa"/>
            <w:vMerge w:val="restart"/>
          </w:tcPr>
          <w:p w:rsidR="00BC38A9" w:rsidRPr="00502490" w:rsidRDefault="00BC38A9">
            <w:pPr>
              <w:pStyle w:val="TableParagraph"/>
              <w:spacing w:before="7"/>
              <w:rPr>
                <w:sz w:val="26"/>
                <w:lang w:val="fr-FR"/>
              </w:rPr>
            </w:pPr>
          </w:p>
          <w:p w:rsidR="00BC38A9" w:rsidRPr="00502490" w:rsidRDefault="00131969">
            <w:pPr>
              <w:pStyle w:val="TableParagraph"/>
              <w:ind w:left="100"/>
              <w:rPr>
                <w:sz w:val="17"/>
                <w:lang w:val="fr-FR"/>
              </w:rPr>
            </w:pPr>
            <w:r w:rsidRPr="00502490">
              <w:rPr>
                <w:w w:val="120"/>
                <w:sz w:val="17"/>
                <w:lang w:val="fr-FR"/>
              </w:rPr>
              <w:t>Site ou Destination finale comme indiqués au RPAO</w:t>
            </w:r>
          </w:p>
        </w:tc>
        <w:tc>
          <w:tcPr>
            <w:tcW w:w="4066" w:type="dxa"/>
            <w:gridSpan w:val="3"/>
          </w:tcPr>
          <w:p w:rsidR="00BC38A9" w:rsidRPr="00502490" w:rsidRDefault="00131969">
            <w:pPr>
              <w:pStyle w:val="TableParagraph"/>
              <w:spacing w:line="195" w:lineRule="exact"/>
              <w:ind w:left="480"/>
              <w:rPr>
                <w:sz w:val="17"/>
                <w:lang w:val="fr-FR"/>
              </w:rPr>
            </w:pPr>
            <w:r w:rsidRPr="00502490">
              <w:rPr>
                <w:w w:val="120"/>
                <w:sz w:val="17"/>
                <w:lang w:val="fr-FR"/>
              </w:rPr>
              <w:t>Date de livraison (selon les Incoterms)</w:t>
            </w:r>
          </w:p>
        </w:tc>
      </w:tr>
      <w:tr w:rsidR="00BC38A9" w:rsidTr="00E67401">
        <w:trPr>
          <w:trHeight w:val="801"/>
        </w:trPr>
        <w:tc>
          <w:tcPr>
            <w:tcW w:w="586" w:type="dxa"/>
            <w:vMerge/>
            <w:tcBorders>
              <w:top w:val="nil"/>
            </w:tcBorders>
          </w:tcPr>
          <w:p w:rsidR="00BC38A9" w:rsidRPr="00502490" w:rsidRDefault="00BC38A9">
            <w:pPr>
              <w:rPr>
                <w:sz w:val="2"/>
                <w:szCs w:val="2"/>
                <w:lang w:val="fr-FR"/>
              </w:rPr>
            </w:pPr>
          </w:p>
        </w:tc>
        <w:tc>
          <w:tcPr>
            <w:tcW w:w="6360" w:type="dxa"/>
            <w:vMerge/>
            <w:tcBorders>
              <w:top w:val="nil"/>
            </w:tcBorders>
          </w:tcPr>
          <w:p w:rsidR="00BC38A9" w:rsidRPr="00502490" w:rsidRDefault="00BC38A9">
            <w:pPr>
              <w:rPr>
                <w:sz w:val="2"/>
                <w:szCs w:val="2"/>
                <w:lang w:val="fr-FR"/>
              </w:rPr>
            </w:pPr>
          </w:p>
        </w:tc>
        <w:tc>
          <w:tcPr>
            <w:tcW w:w="1751" w:type="dxa"/>
            <w:vMerge/>
            <w:tcBorders>
              <w:top w:val="nil"/>
            </w:tcBorders>
          </w:tcPr>
          <w:p w:rsidR="00BC38A9" w:rsidRPr="00502490" w:rsidRDefault="00BC38A9">
            <w:pPr>
              <w:rPr>
                <w:sz w:val="2"/>
                <w:szCs w:val="2"/>
                <w:lang w:val="fr-FR"/>
              </w:rPr>
            </w:pPr>
          </w:p>
        </w:tc>
        <w:tc>
          <w:tcPr>
            <w:tcW w:w="1441" w:type="dxa"/>
          </w:tcPr>
          <w:p w:rsidR="00BC38A9" w:rsidRPr="00502490" w:rsidRDefault="00131969">
            <w:pPr>
              <w:pStyle w:val="TableParagraph"/>
              <w:ind w:left="250" w:right="239" w:firstLine="3"/>
              <w:jc w:val="center"/>
              <w:rPr>
                <w:sz w:val="17"/>
                <w:lang w:val="fr-FR"/>
              </w:rPr>
            </w:pPr>
            <w:r w:rsidRPr="00502490">
              <w:rPr>
                <w:w w:val="120"/>
                <w:sz w:val="17"/>
                <w:lang w:val="fr-FR"/>
              </w:rPr>
              <w:t>Date de livraison</w:t>
            </w:r>
            <w:r w:rsidRPr="00502490">
              <w:rPr>
                <w:spacing w:val="-3"/>
                <w:w w:val="120"/>
                <w:sz w:val="17"/>
                <w:lang w:val="fr-FR"/>
              </w:rPr>
              <w:t xml:space="preserve">au </w:t>
            </w:r>
            <w:r w:rsidRPr="00502490">
              <w:rPr>
                <w:w w:val="120"/>
                <w:sz w:val="17"/>
                <w:lang w:val="fr-FR"/>
              </w:rPr>
              <w:t>plustôt</w:t>
            </w:r>
          </w:p>
        </w:tc>
        <w:tc>
          <w:tcPr>
            <w:tcW w:w="1181" w:type="dxa"/>
          </w:tcPr>
          <w:p w:rsidR="00BC38A9" w:rsidRPr="00502490" w:rsidRDefault="00131969">
            <w:pPr>
              <w:pStyle w:val="TableParagraph"/>
              <w:spacing w:before="106"/>
              <w:ind w:left="102"/>
              <w:rPr>
                <w:sz w:val="17"/>
                <w:lang w:val="fr-FR"/>
              </w:rPr>
            </w:pPr>
            <w:r w:rsidRPr="00502490">
              <w:rPr>
                <w:w w:val="120"/>
                <w:sz w:val="17"/>
                <w:lang w:val="fr-FR"/>
              </w:rPr>
              <w:t>Date de livraison au plus tard</w:t>
            </w:r>
          </w:p>
        </w:tc>
        <w:tc>
          <w:tcPr>
            <w:tcW w:w="1444" w:type="dxa"/>
          </w:tcPr>
          <w:p w:rsidR="00BC38A9" w:rsidRDefault="00131969">
            <w:pPr>
              <w:pStyle w:val="TableParagraph"/>
              <w:spacing w:before="106"/>
              <w:ind w:left="100" w:right="629"/>
              <w:rPr>
                <w:sz w:val="17"/>
              </w:rPr>
            </w:pPr>
            <w:r>
              <w:rPr>
                <w:w w:val="120"/>
                <w:sz w:val="17"/>
              </w:rPr>
              <w:t xml:space="preserve">Date de </w:t>
            </w:r>
            <w:r>
              <w:rPr>
                <w:w w:val="115"/>
                <w:sz w:val="17"/>
              </w:rPr>
              <w:t xml:space="preserve">livraison </w:t>
            </w:r>
            <w:proofErr w:type="spellStart"/>
            <w:r>
              <w:rPr>
                <w:w w:val="120"/>
                <w:sz w:val="17"/>
              </w:rPr>
              <w:t>proposé</w:t>
            </w:r>
            <w:proofErr w:type="spellEnd"/>
          </w:p>
        </w:tc>
      </w:tr>
      <w:tr w:rsidR="00A96B79" w:rsidTr="00E67401">
        <w:trPr>
          <w:trHeight w:val="545"/>
        </w:trPr>
        <w:tc>
          <w:tcPr>
            <w:tcW w:w="586" w:type="dxa"/>
          </w:tcPr>
          <w:p w:rsidR="00A96B79" w:rsidRDefault="00A96B79" w:rsidP="00A96B79">
            <w:pPr>
              <w:pStyle w:val="TableParagraph"/>
              <w:rPr>
                <w:sz w:val="20"/>
              </w:rPr>
            </w:pPr>
          </w:p>
          <w:p w:rsidR="00A96B79" w:rsidRDefault="00A96B79" w:rsidP="00A96B79">
            <w:pPr>
              <w:pStyle w:val="TableParagraph"/>
              <w:ind w:left="93" w:right="88"/>
              <w:jc w:val="center"/>
              <w:rPr>
                <w:sz w:val="18"/>
              </w:rPr>
            </w:pPr>
            <w:r>
              <w:rPr>
                <w:w w:val="105"/>
                <w:sz w:val="18"/>
              </w:rPr>
              <w:t>101</w:t>
            </w:r>
          </w:p>
        </w:tc>
        <w:tc>
          <w:tcPr>
            <w:tcW w:w="6360" w:type="dxa"/>
            <w:tcBorders>
              <w:top w:val="single" w:sz="4" w:space="0" w:color="auto"/>
              <w:left w:val="nil"/>
              <w:bottom w:val="single" w:sz="4" w:space="0" w:color="auto"/>
              <w:right w:val="single" w:sz="4" w:space="0" w:color="auto"/>
            </w:tcBorders>
            <w:shd w:val="clear" w:color="auto" w:fill="auto"/>
            <w:vAlign w:val="center"/>
          </w:tcPr>
          <w:p w:rsidR="00A96B79" w:rsidRPr="00397325" w:rsidRDefault="00A96B79" w:rsidP="00A96B79">
            <w:pPr>
              <w:spacing w:beforeLines="20" w:before="48" w:afterLines="20" w:after="48"/>
              <w:rPr>
                <w:color w:val="000000" w:themeColor="text1"/>
                <w:sz w:val="20"/>
                <w:szCs w:val="20"/>
                <w:lang w:val="fr-FR" w:eastAsia="fr-FR"/>
              </w:rPr>
            </w:pPr>
            <w:r w:rsidRPr="00397325">
              <w:rPr>
                <w:color w:val="000000" w:themeColor="text1"/>
                <w:sz w:val="20"/>
                <w:szCs w:val="20"/>
                <w:lang w:val="fr-FR" w:eastAsia="fr-FR"/>
              </w:rPr>
              <w:t>BUREAU DIRECTEUR EN BOIS LAQUE DESSUS CUIR 200X95X75CM+RETOUR+3 CAISSONS 273</w:t>
            </w:r>
          </w:p>
          <w:p w:rsidR="00A96B79" w:rsidRPr="00397325" w:rsidRDefault="00A96B79" w:rsidP="00A96B79">
            <w:pPr>
              <w:rPr>
                <w:sz w:val="20"/>
                <w:szCs w:val="20"/>
                <w:lang w:val="fr-FR" w:eastAsia="fr-FR"/>
              </w:rPr>
            </w:pPr>
          </w:p>
          <w:p w:rsidR="00A96B79" w:rsidRPr="00397325" w:rsidRDefault="00A96B79" w:rsidP="00A96B79">
            <w:pPr>
              <w:rPr>
                <w:sz w:val="20"/>
                <w:szCs w:val="20"/>
                <w:lang w:val="fr-FR" w:eastAsia="fr-FR"/>
              </w:rPr>
            </w:pPr>
          </w:p>
        </w:tc>
        <w:tc>
          <w:tcPr>
            <w:tcW w:w="1751" w:type="dxa"/>
          </w:tcPr>
          <w:p w:rsidR="00A96B79" w:rsidRPr="00502490" w:rsidRDefault="00A96B79" w:rsidP="00A96B79">
            <w:pPr>
              <w:pStyle w:val="TableParagraph"/>
              <w:spacing w:before="9"/>
              <w:rPr>
                <w:sz w:val="23"/>
                <w:lang w:val="fr-FR"/>
              </w:rPr>
            </w:pPr>
          </w:p>
          <w:p w:rsidR="00A96B79" w:rsidRDefault="00A96B79" w:rsidP="00A96B79">
            <w:pPr>
              <w:pStyle w:val="TableParagraph"/>
              <w:spacing w:line="235" w:lineRule="auto"/>
              <w:ind w:left="215" w:right="205"/>
              <w:jc w:val="center"/>
              <w:rPr>
                <w:sz w:val="11"/>
              </w:rPr>
            </w:pPr>
            <w:proofErr w:type="spellStart"/>
            <w:r>
              <w:rPr>
                <w:w w:val="105"/>
                <w:sz w:val="17"/>
              </w:rPr>
              <w:t>Mairie</w:t>
            </w:r>
            <w:proofErr w:type="spellEnd"/>
            <w:r>
              <w:rPr>
                <w:w w:val="105"/>
                <w:sz w:val="17"/>
              </w:rPr>
              <w:t xml:space="preserve"> de </w:t>
            </w:r>
            <w:proofErr w:type="spellStart"/>
            <w:r>
              <w:rPr>
                <w:w w:val="105"/>
                <w:sz w:val="17"/>
              </w:rPr>
              <w:t>Datcheka</w:t>
            </w:r>
            <w:proofErr w:type="spellEnd"/>
          </w:p>
        </w:tc>
        <w:tc>
          <w:tcPr>
            <w:tcW w:w="1441" w:type="dxa"/>
          </w:tcPr>
          <w:p w:rsidR="00A96B79" w:rsidRDefault="00A96B79" w:rsidP="00A96B79">
            <w:pPr>
              <w:pStyle w:val="TableParagraph"/>
              <w:rPr>
                <w:sz w:val="18"/>
              </w:rPr>
            </w:pPr>
          </w:p>
          <w:p w:rsidR="00A96B79" w:rsidRDefault="00A96B79" w:rsidP="00A96B79">
            <w:pPr>
              <w:pStyle w:val="TableParagraph"/>
              <w:spacing w:before="120"/>
              <w:ind w:left="418"/>
              <w:rPr>
                <w:sz w:val="17"/>
              </w:rPr>
            </w:pPr>
            <w:r>
              <w:rPr>
                <w:w w:val="110"/>
                <w:sz w:val="17"/>
              </w:rPr>
              <w:t xml:space="preserve">14 </w:t>
            </w:r>
            <w:proofErr w:type="spellStart"/>
            <w:r>
              <w:rPr>
                <w:w w:val="110"/>
                <w:sz w:val="17"/>
              </w:rPr>
              <w:t>jours</w:t>
            </w:r>
            <w:proofErr w:type="spellEnd"/>
          </w:p>
        </w:tc>
        <w:tc>
          <w:tcPr>
            <w:tcW w:w="1181" w:type="dxa"/>
          </w:tcPr>
          <w:p w:rsidR="00A96B79" w:rsidRDefault="00A96B79" w:rsidP="00A96B79">
            <w:pPr>
              <w:pStyle w:val="TableParagraph"/>
              <w:rPr>
                <w:sz w:val="18"/>
              </w:rPr>
            </w:pPr>
          </w:p>
          <w:p w:rsidR="00A96B79" w:rsidRDefault="00A96B79" w:rsidP="00A96B79">
            <w:pPr>
              <w:pStyle w:val="TableParagraph"/>
              <w:spacing w:before="120"/>
              <w:ind w:left="317" w:right="312"/>
              <w:jc w:val="center"/>
              <w:rPr>
                <w:sz w:val="17"/>
              </w:rPr>
            </w:pPr>
            <w:r>
              <w:rPr>
                <w:w w:val="105"/>
                <w:sz w:val="17"/>
              </w:rPr>
              <w:t xml:space="preserve">1 </w:t>
            </w:r>
            <w:proofErr w:type="spellStart"/>
            <w:r>
              <w:rPr>
                <w:w w:val="105"/>
                <w:sz w:val="17"/>
              </w:rPr>
              <w:t>Mois</w:t>
            </w:r>
            <w:proofErr w:type="spellEnd"/>
          </w:p>
        </w:tc>
        <w:tc>
          <w:tcPr>
            <w:tcW w:w="1444" w:type="dxa"/>
          </w:tcPr>
          <w:p w:rsidR="00A96B79" w:rsidRDefault="00A96B79" w:rsidP="00A96B79">
            <w:pPr>
              <w:pStyle w:val="TableParagraph"/>
              <w:rPr>
                <w:sz w:val="18"/>
              </w:rPr>
            </w:pPr>
          </w:p>
        </w:tc>
      </w:tr>
      <w:tr w:rsidR="00A96B79" w:rsidTr="00E67401">
        <w:trPr>
          <w:trHeight w:val="800"/>
        </w:trPr>
        <w:tc>
          <w:tcPr>
            <w:tcW w:w="586" w:type="dxa"/>
          </w:tcPr>
          <w:p w:rsidR="00A96B79" w:rsidRDefault="00A96B79" w:rsidP="00A96B79">
            <w:pPr>
              <w:pStyle w:val="TableParagraph"/>
              <w:rPr>
                <w:sz w:val="20"/>
              </w:rPr>
            </w:pPr>
          </w:p>
          <w:p w:rsidR="00A96B79" w:rsidRDefault="00A96B79" w:rsidP="00A96B79">
            <w:pPr>
              <w:pStyle w:val="TableParagraph"/>
              <w:spacing w:before="10"/>
              <w:rPr>
                <w:sz w:val="19"/>
              </w:rPr>
            </w:pPr>
          </w:p>
          <w:p w:rsidR="00A96B79" w:rsidRDefault="00A96B79" w:rsidP="00A96B79">
            <w:pPr>
              <w:pStyle w:val="TableParagraph"/>
              <w:spacing w:before="1"/>
              <w:ind w:left="93" w:right="88"/>
              <w:jc w:val="center"/>
              <w:rPr>
                <w:sz w:val="18"/>
              </w:rPr>
            </w:pPr>
            <w:r>
              <w:rPr>
                <w:w w:val="105"/>
                <w:sz w:val="18"/>
              </w:rPr>
              <w:t>102</w:t>
            </w:r>
          </w:p>
        </w:tc>
        <w:tc>
          <w:tcPr>
            <w:tcW w:w="6360" w:type="dxa"/>
            <w:tcBorders>
              <w:top w:val="nil"/>
              <w:left w:val="nil"/>
              <w:bottom w:val="single" w:sz="4" w:space="0" w:color="auto"/>
              <w:right w:val="single" w:sz="4" w:space="0" w:color="auto"/>
            </w:tcBorders>
            <w:shd w:val="clear" w:color="auto" w:fill="auto"/>
            <w:vAlign w:val="center"/>
          </w:tcPr>
          <w:p w:rsidR="00A96B79" w:rsidRPr="00397325" w:rsidRDefault="00A96B79" w:rsidP="00A96B79">
            <w:pPr>
              <w:spacing w:beforeLines="20" w:before="48" w:afterLines="20" w:after="48"/>
              <w:rPr>
                <w:color w:val="000000" w:themeColor="text1"/>
                <w:sz w:val="20"/>
                <w:szCs w:val="20"/>
                <w:lang w:val="fr-FR" w:eastAsia="fr-FR"/>
              </w:rPr>
            </w:pPr>
            <w:r w:rsidRPr="00397325">
              <w:rPr>
                <w:color w:val="000000" w:themeColor="text1"/>
                <w:sz w:val="20"/>
                <w:szCs w:val="20"/>
                <w:lang w:val="fr-FR" w:eastAsia="fr-FR"/>
              </w:rPr>
              <w:t>BUREAU SECRETAIRE AVEC RETOUR DE SUPPORT ORDINATEUR 160X172X75</w:t>
            </w:r>
          </w:p>
        </w:tc>
        <w:tc>
          <w:tcPr>
            <w:tcW w:w="1751" w:type="dxa"/>
          </w:tcPr>
          <w:p w:rsidR="00A96B79" w:rsidRPr="00502490" w:rsidRDefault="00A96B79" w:rsidP="00A96B79">
            <w:pPr>
              <w:pStyle w:val="TableParagraph"/>
              <w:spacing w:before="8"/>
              <w:rPr>
                <w:sz w:val="23"/>
                <w:lang w:val="fr-FR"/>
              </w:rPr>
            </w:pPr>
          </w:p>
          <w:p w:rsidR="00A96B79" w:rsidRDefault="00A96B79" w:rsidP="00A96B79">
            <w:pPr>
              <w:pStyle w:val="TableParagraph"/>
              <w:spacing w:line="235" w:lineRule="auto"/>
              <w:ind w:left="215" w:right="205"/>
              <w:jc w:val="center"/>
              <w:rPr>
                <w:sz w:val="11"/>
              </w:rPr>
            </w:pPr>
            <w:proofErr w:type="spellStart"/>
            <w:r>
              <w:rPr>
                <w:w w:val="105"/>
                <w:sz w:val="17"/>
              </w:rPr>
              <w:t>Mairie</w:t>
            </w:r>
            <w:proofErr w:type="spellEnd"/>
            <w:r>
              <w:rPr>
                <w:w w:val="105"/>
                <w:sz w:val="17"/>
              </w:rPr>
              <w:t xml:space="preserve"> de </w:t>
            </w:r>
            <w:proofErr w:type="spellStart"/>
            <w:r>
              <w:rPr>
                <w:w w:val="105"/>
                <w:sz w:val="17"/>
              </w:rPr>
              <w:t>Datcheka</w:t>
            </w:r>
            <w:proofErr w:type="spellEnd"/>
          </w:p>
        </w:tc>
        <w:tc>
          <w:tcPr>
            <w:tcW w:w="1441" w:type="dxa"/>
          </w:tcPr>
          <w:p w:rsidR="00A96B79" w:rsidRDefault="00A96B79" w:rsidP="00A96B79">
            <w:pPr>
              <w:pStyle w:val="TableParagraph"/>
              <w:rPr>
                <w:sz w:val="18"/>
              </w:rPr>
            </w:pPr>
          </w:p>
          <w:p w:rsidR="00A96B79" w:rsidRDefault="00A96B79" w:rsidP="00A96B79">
            <w:pPr>
              <w:pStyle w:val="TableParagraph"/>
              <w:rPr>
                <w:sz w:val="18"/>
              </w:rPr>
            </w:pPr>
          </w:p>
          <w:p w:rsidR="00A96B79" w:rsidRDefault="00A96B79" w:rsidP="00A96B79">
            <w:pPr>
              <w:pStyle w:val="TableParagraph"/>
              <w:spacing w:before="119"/>
              <w:ind w:left="418"/>
              <w:rPr>
                <w:sz w:val="17"/>
              </w:rPr>
            </w:pPr>
            <w:r>
              <w:rPr>
                <w:w w:val="110"/>
                <w:sz w:val="17"/>
              </w:rPr>
              <w:t xml:space="preserve">14 </w:t>
            </w:r>
            <w:proofErr w:type="spellStart"/>
            <w:r>
              <w:rPr>
                <w:w w:val="110"/>
                <w:sz w:val="17"/>
              </w:rPr>
              <w:t>jours</w:t>
            </w:r>
            <w:proofErr w:type="spellEnd"/>
          </w:p>
        </w:tc>
        <w:tc>
          <w:tcPr>
            <w:tcW w:w="1181" w:type="dxa"/>
          </w:tcPr>
          <w:p w:rsidR="00A96B79" w:rsidRDefault="00A96B79" w:rsidP="00A96B79">
            <w:pPr>
              <w:pStyle w:val="TableParagraph"/>
              <w:rPr>
                <w:sz w:val="18"/>
              </w:rPr>
            </w:pPr>
          </w:p>
          <w:p w:rsidR="00A96B79" w:rsidRDefault="00A96B79" w:rsidP="00A96B79">
            <w:pPr>
              <w:pStyle w:val="TableParagraph"/>
              <w:spacing w:before="119"/>
              <w:ind w:left="317" w:right="312"/>
              <w:jc w:val="center"/>
              <w:rPr>
                <w:sz w:val="17"/>
              </w:rPr>
            </w:pPr>
            <w:r>
              <w:rPr>
                <w:w w:val="105"/>
                <w:sz w:val="17"/>
              </w:rPr>
              <w:t xml:space="preserve">1 </w:t>
            </w:r>
            <w:proofErr w:type="spellStart"/>
            <w:r>
              <w:rPr>
                <w:w w:val="105"/>
                <w:sz w:val="17"/>
              </w:rPr>
              <w:t>Mois</w:t>
            </w:r>
            <w:proofErr w:type="spellEnd"/>
          </w:p>
        </w:tc>
        <w:tc>
          <w:tcPr>
            <w:tcW w:w="1444" w:type="dxa"/>
          </w:tcPr>
          <w:p w:rsidR="00A96B79" w:rsidRDefault="00A96B79" w:rsidP="00A96B79">
            <w:pPr>
              <w:pStyle w:val="TableParagraph"/>
              <w:rPr>
                <w:sz w:val="18"/>
              </w:rPr>
            </w:pPr>
          </w:p>
        </w:tc>
      </w:tr>
      <w:tr w:rsidR="000E7661" w:rsidTr="00E67401">
        <w:trPr>
          <w:trHeight w:val="800"/>
        </w:trPr>
        <w:tc>
          <w:tcPr>
            <w:tcW w:w="586" w:type="dxa"/>
          </w:tcPr>
          <w:p w:rsidR="000E7661" w:rsidRDefault="000E7661" w:rsidP="000E7661">
            <w:pPr>
              <w:pStyle w:val="TableParagraph"/>
              <w:rPr>
                <w:sz w:val="20"/>
              </w:rPr>
            </w:pPr>
          </w:p>
          <w:p w:rsidR="000E7661" w:rsidRDefault="000E7661" w:rsidP="000E7661">
            <w:pPr>
              <w:pStyle w:val="TableParagraph"/>
              <w:rPr>
                <w:sz w:val="20"/>
              </w:rPr>
            </w:pPr>
          </w:p>
          <w:p w:rsidR="000E7661" w:rsidRDefault="000E7661" w:rsidP="000E7661">
            <w:pPr>
              <w:pStyle w:val="TableParagraph"/>
              <w:spacing w:before="121"/>
              <w:ind w:left="93" w:right="88"/>
              <w:jc w:val="center"/>
              <w:rPr>
                <w:sz w:val="18"/>
              </w:rPr>
            </w:pPr>
            <w:r>
              <w:rPr>
                <w:w w:val="105"/>
                <w:sz w:val="18"/>
              </w:rPr>
              <w:t>103</w:t>
            </w:r>
          </w:p>
        </w:tc>
        <w:tc>
          <w:tcPr>
            <w:tcW w:w="6360" w:type="dxa"/>
            <w:tcBorders>
              <w:top w:val="nil"/>
              <w:left w:val="nil"/>
              <w:bottom w:val="single" w:sz="4" w:space="0" w:color="auto"/>
              <w:right w:val="single" w:sz="4" w:space="0" w:color="auto"/>
            </w:tcBorders>
            <w:shd w:val="clear" w:color="auto" w:fill="auto"/>
            <w:vAlign w:val="center"/>
          </w:tcPr>
          <w:p w:rsidR="000E7661" w:rsidRPr="00397325" w:rsidRDefault="000E7661" w:rsidP="000E7661">
            <w:pPr>
              <w:spacing w:beforeLines="20" w:before="48" w:afterLines="20" w:after="48"/>
              <w:rPr>
                <w:color w:val="000000" w:themeColor="text1"/>
                <w:sz w:val="20"/>
                <w:szCs w:val="20"/>
                <w:lang w:val="fr-FR" w:eastAsia="fr-FR"/>
              </w:rPr>
            </w:pPr>
            <w:r w:rsidRPr="00397325">
              <w:rPr>
                <w:color w:val="000000" w:themeColor="text1"/>
                <w:sz w:val="20"/>
                <w:szCs w:val="20"/>
                <w:lang w:val="fr-FR" w:eastAsia="fr-FR"/>
              </w:rPr>
              <w:t>BUREAU DIRECTEUR EN BOIS LAQUE 200X100X75</w:t>
            </w:r>
          </w:p>
          <w:p w:rsidR="000E7661" w:rsidRPr="00397325" w:rsidRDefault="000E7661" w:rsidP="000E7661">
            <w:pPr>
              <w:spacing w:beforeLines="20" w:before="48" w:afterLines="20" w:after="48"/>
              <w:rPr>
                <w:color w:val="000000" w:themeColor="text1"/>
                <w:sz w:val="20"/>
                <w:szCs w:val="20"/>
                <w:lang w:val="fr-FR" w:eastAsia="fr-FR"/>
              </w:rPr>
            </w:pPr>
            <w:r w:rsidRPr="00397325">
              <w:rPr>
                <w:color w:val="000000" w:themeColor="text1"/>
                <w:sz w:val="20"/>
                <w:szCs w:val="20"/>
                <w:lang w:val="fr-FR" w:eastAsia="fr-FR"/>
              </w:rPr>
              <w:t>CM CENTRE CUIR+RETOUR+2 COMPARTIMENTS+3 CAISSONS B006</w:t>
            </w:r>
          </w:p>
        </w:tc>
        <w:tc>
          <w:tcPr>
            <w:tcW w:w="1751" w:type="dxa"/>
          </w:tcPr>
          <w:p w:rsidR="000E7661" w:rsidRDefault="000E7661" w:rsidP="000E7661">
            <w:pPr>
              <w:pStyle w:val="TableParagraph"/>
              <w:spacing w:before="164" w:line="235" w:lineRule="auto"/>
              <w:ind w:left="215" w:right="205"/>
              <w:jc w:val="center"/>
              <w:rPr>
                <w:sz w:val="11"/>
              </w:rPr>
            </w:pPr>
            <w:proofErr w:type="spellStart"/>
            <w:r>
              <w:rPr>
                <w:w w:val="105"/>
                <w:sz w:val="17"/>
              </w:rPr>
              <w:t>Mairie</w:t>
            </w:r>
            <w:proofErr w:type="spellEnd"/>
            <w:r>
              <w:rPr>
                <w:w w:val="105"/>
                <w:sz w:val="17"/>
              </w:rPr>
              <w:t xml:space="preserve"> de </w:t>
            </w:r>
            <w:proofErr w:type="spellStart"/>
            <w:r>
              <w:rPr>
                <w:w w:val="105"/>
                <w:sz w:val="17"/>
              </w:rPr>
              <w:t>Datcheka</w:t>
            </w:r>
            <w:proofErr w:type="spellEnd"/>
          </w:p>
        </w:tc>
        <w:tc>
          <w:tcPr>
            <w:tcW w:w="1441" w:type="dxa"/>
          </w:tcPr>
          <w:p w:rsidR="000E7661" w:rsidRDefault="000E7661" w:rsidP="000E7661">
            <w:pPr>
              <w:pStyle w:val="TableParagraph"/>
              <w:rPr>
                <w:sz w:val="18"/>
              </w:rPr>
            </w:pPr>
          </w:p>
          <w:p w:rsidR="000E7661" w:rsidRDefault="000E7661" w:rsidP="000E7661">
            <w:pPr>
              <w:pStyle w:val="TableParagraph"/>
              <w:spacing w:before="10"/>
              <w:rPr>
                <w:sz w:val="18"/>
              </w:rPr>
            </w:pPr>
          </w:p>
          <w:p w:rsidR="000E7661" w:rsidRDefault="000E7661" w:rsidP="000E7661">
            <w:pPr>
              <w:pStyle w:val="TableParagraph"/>
              <w:spacing w:before="1"/>
              <w:ind w:left="418"/>
              <w:rPr>
                <w:sz w:val="17"/>
              </w:rPr>
            </w:pPr>
            <w:r>
              <w:rPr>
                <w:w w:val="110"/>
                <w:sz w:val="17"/>
              </w:rPr>
              <w:t xml:space="preserve">14 </w:t>
            </w:r>
            <w:proofErr w:type="spellStart"/>
            <w:r>
              <w:rPr>
                <w:w w:val="110"/>
                <w:sz w:val="17"/>
              </w:rPr>
              <w:t>jours</w:t>
            </w:r>
            <w:proofErr w:type="spellEnd"/>
          </w:p>
        </w:tc>
        <w:tc>
          <w:tcPr>
            <w:tcW w:w="1181" w:type="dxa"/>
          </w:tcPr>
          <w:p w:rsidR="000E7661" w:rsidRDefault="000E7661" w:rsidP="000E7661">
            <w:pPr>
              <w:pStyle w:val="TableParagraph"/>
              <w:spacing w:before="10"/>
              <w:rPr>
                <w:sz w:val="18"/>
              </w:rPr>
            </w:pPr>
          </w:p>
          <w:p w:rsidR="000E7661" w:rsidRDefault="000E7661" w:rsidP="000E7661">
            <w:pPr>
              <w:pStyle w:val="TableParagraph"/>
              <w:spacing w:before="1"/>
              <w:ind w:left="317" w:right="312"/>
              <w:jc w:val="center"/>
              <w:rPr>
                <w:sz w:val="17"/>
              </w:rPr>
            </w:pPr>
            <w:r>
              <w:rPr>
                <w:w w:val="105"/>
                <w:sz w:val="17"/>
              </w:rPr>
              <w:t xml:space="preserve">1 </w:t>
            </w:r>
            <w:proofErr w:type="spellStart"/>
            <w:r>
              <w:rPr>
                <w:w w:val="105"/>
                <w:sz w:val="17"/>
              </w:rPr>
              <w:t>Mois</w:t>
            </w:r>
            <w:proofErr w:type="spellEnd"/>
          </w:p>
        </w:tc>
        <w:tc>
          <w:tcPr>
            <w:tcW w:w="1444" w:type="dxa"/>
          </w:tcPr>
          <w:p w:rsidR="000E7661" w:rsidRDefault="000E7661" w:rsidP="000E7661">
            <w:pPr>
              <w:pStyle w:val="TableParagraph"/>
              <w:rPr>
                <w:sz w:val="18"/>
              </w:rPr>
            </w:pPr>
          </w:p>
        </w:tc>
      </w:tr>
      <w:tr w:rsidR="00BD271D" w:rsidTr="00E67401">
        <w:trPr>
          <w:trHeight w:val="800"/>
        </w:trPr>
        <w:tc>
          <w:tcPr>
            <w:tcW w:w="586" w:type="dxa"/>
          </w:tcPr>
          <w:p w:rsidR="00BD271D" w:rsidRPr="007C4CB7" w:rsidRDefault="00BD271D" w:rsidP="00BD271D">
            <w:pPr>
              <w:pStyle w:val="TableParagraph"/>
              <w:spacing w:before="155"/>
              <w:ind w:left="106" w:right="102"/>
              <w:jc w:val="center"/>
              <w:rPr>
                <w:sz w:val="18"/>
              </w:rPr>
            </w:pPr>
            <w:r w:rsidRPr="007C4CB7">
              <w:rPr>
                <w:w w:val="105"/>
                <w:sz w:val="18"/>
              </w:rPr>
              <w:t>104</w:t>
            </w:r>
          </w:p>
        </w:tc>
        <w:tc>
          <w:tcPr>
            <w:tcW w:w="6360" w:type="dxa"/>
            <w:tcBorders>
              <w:top w:val="nil"/>
              <w:left w:val="nil"/>
              <w:bottom w:val="single" w:sz="4" w:space="0" w:color="auto"/>
              <w:right w:val="single" w:sz="4" w:space="0" w:color="auto"/>
            </w:tcBorders>
            <w:shd w:val="clear" w:color="auto" w:fill="auto"/>
            <w:vAlign w:val="center"/>
          </w:tcPr>
          <w:p w:rsidR="00BD271D" w:rsidRPr="00397325" w:rsidRDefault="00BD271D" w:rsidP="00BD271D">
            <w:pPr>
              <w:spacing w:beforeLines="20" w:before="48" w:afterLines="20" w:after="48"/>
              <w:rPr>
                <w:color w:val="000000" w:themeColor="text1"/>
                <w:sz w:val="20"/>
                <w:szCs w:val="20"/>
                <w:lang w:val="fr-FR" w:eastAsia="fr-FR"/>
              </w:rPr>
            </w:pPr>
            <w:r w:rsidRPr="00397325">
              <w:rPr>
                <w:color w:val="000000" w:themeColor="text1"/>
                <w:sz w:val="20"/>
                <w:szCs w:val="20"/>
                <w:lang w:val="fr-FR" w:eastAsia="fr-FR"/>
              </w:rPr>
              <w:t>BUREAU DE RECEPTION EN BOIS COMPACTE 2 PLACES I80X60X75CM 02-03</w:t>
            </w:r>
          </w:p>
        </w:tc>
        <w:tc>
          <w:tcPr>
            <w:tcW w:w="1751" w:type="dxa"/>
          </w:tcPr>
          <w:p w:rsidR="00BD271D" w:rsidRDefault="00BD271D" w:rsidP="00BD271D">
            <w:pPr>
              <w:pStyle w:val="TableParagraph"/>
              <w:spacing w:before="164" w:line="235" w:lineRule="auto"/>
              <w:ind w:left="215" w:right="205"/>
              <w:jc w:val="center"/>
              <w:rPr>
                <w:sz w:val="11"/>
              </w:rPr>
            </w:pPr>
            <w:proofErr w:type="spellStart"/>
            <w:r>
              <w:rPr>
                <w:w w:val="105"/>
                <w:sz w:val="17"/>
              </w:rPr>
              <w:t>Mairie</w:t>
            </w:r>
            <w:proofErr w:type="spellEnd"/>
            <w:r>
              <w:rPr>
                <w:w w:val="105"/>
                <w:sz w:val="17"/>
              </w:rPr>
              <w:t xml:space="preserve"> de </w:t>
            </w:r>
            <w:proofErr w:type="spellStart"/>
            <w:r>
              <w:rPr>
                <w:w w:val="105"/>
                <w:sz w:val="17"/>
              </w:rPr>
              <w:t>Datcheka</w:t>
            </w:r>
            <w:proofErr w:type="spellEnd"/>
          </w:p>
        </w:tc>
        <w:tc>
          <w:tcPr>
            <w:tcW w:w="1441" w:type="dxa"/>
          </w:tcPr>
          <w:p w:rsidR="00BD271D" w:rsidRDefault="00BD271D" w:rsidP="00BD271D">
            <w:pPr>
              <w:pStyle w:val="TableParagraph"/>
              <w:rPr>
                <w:sz w:val="18"/>
              </w:rPr>
            </w:pPr>
          </w:p>
          <w:p w:rsidR="00BD271D" w:rsidRDefault="00BD271D" w:rsidP="00BD271D">
            <w:pPr>
              <w:pStyle w:val="TableParagraph"/>
              <w:spacing w:before="1"/>
              <w:ind w:left="418"/>
              <w:rPr>
                <w:sz w:val="17"/>
              </w:rPr>
            </w:pPr>
            <w:r>
              <w:rPr>
                <w:w w:val="110"/>
                <w:sz w:val="17"/>
              </w:rPr>
              <w:t xml:space="preserve">14 </w:t>
            </w:r>
            <w:proofErr w:type="spellStart"/>
            <w:r>
              <w:rPr>
                <w:w w:val="110"/>
                <w:sz w:val="17"/>
              </w:rPr>
              <w:t>jours</w:t>
            </w:r>
            <w:proofErr w:type="spellEnd"/>
          </w:p>
        </w:tc>
        <w:tc>
          <w:tcPr>
            <w:tcW w:w="1181" w:type="dxa"/>
          </w:tcPr>
          <w:p w:rsidR="00BD271D" w:rsidRDefault="00BD271D" w:rsidP="00BD271D">
            <w:pPr>
              <w:pStyle w:val="TableParagraph"/>
              <w:spacing w:before="10"/>
              <w:rPr>
                <w:sz w:val="18"/>
              </w:rPr>
            </w:pPr>
          </w:p>
          <w:p w:rsidR="00BD271D" w:rsidRDefault="00BD271D" w:rsidP="00BD271D">
            <w:pPr>
              <w:pStyle w:val="TableParagraph"/>
              <w:spacing w:before="1"/>
              <w:ind w:left="317" w:right="312"/>
              <w:jc w:val="center"/>
              <w:rPr>
                <w:sz w:val="17"/>
              </w:rPr>
            </w:pPr>
            <w:r>
              <w:rPr>
                <w:w w:val="105"/>
                <w:sz w:val="17"/>
              </w:rPr>
              <w:t xml:space="preserve">1 </w:t>
            </w:r>
            <w:proofErr w:type="spellStart"/>
            <w:r>
              <w:rPr>
                <w:w w:val="105"/>
                <w:sz w:val="17"/>
              </w:rPr>
              <w:t>Mois</w:t>
            </w:r>
            <w:proofErr w:type="spellEnd"/>
          </w:p>
        </w:tc>
        <w:tc>
          <w:tcPr>
            <w:tcW w:w="1444" w:type="dxa"/>
          </w:tcPr>
          <w:p w:rsidR="00BD271D" w:rsidRDefault="00BD271D" w:rsidP="00BD271D">
            <w:pPr>
              <w:pStyle w:val="TableParagraph"/>
              <w:rPr>
                <w:sz w:val="18"/>
              </w:rPr>
            </w:pPr>
          </w:p>
        </w:tc>
      </w:tr>
      <w:tr w:rsidR="00E7171E" w:rsidTr="00E67401">
        <w:trPr>
          <w:trHeight w:val="800"/>
        </w:trPr>
        <w:tc>
          <w:tcPr>
            <w:tcW w:w="586" w:type="dxa"/>
          </w:tcPr>
          <w:p w:rsidR="00E7171E" w:rsidRPr="007C4CB7" w:rsidRDefault="00E7171E" w:rsidP="00E7171E">
            <w:pPr>
              <w:pStyle w:val="TableParagraph"/>
              <w:spacing w:before="155"/>
              <w:ind w:left="106" w:right="102"/>
              <w:jc w:val="center"/>
              <w:rPr>
                <w:w w:val="105"/>
                <w:sz w:val="18"/>
              </w:rPr>
            </w:pPr>
            <w:r w:rsidRPr="007C4CB7">
              <w:rPr>
                <w:w w:val="105"/>
                <w:sz w:val="18"/>
              </w:rPr>
              <w:t>105</w:t>
            </w:r>
          </w:p>
        </w:tc>
        <w:tc>
          <w:tcPr>
            <w:tcW w:w="6360" w:type="dxa"/>
            <w:tcBorders>
              <w:top w:val="nil"/>
              <w:left w:val="nil"/>
              <w:bottom w:val="single" w:sz="4" w:space="0" w:color="auto"/>
              <w:right w:val="single" w:sz="4" w:space="0" w:color="auto"/>
            </w:tcBorders>
            <w:shd w:val="clear" w:color="auto" w:fill="auto"/>
            <w:vAlign w:val="center"/>
          </w:tcPr>
          <w:p w:rsidR="00E7171E" w:rsidRPr="00A4250A" w:rsidRDefault="00E7171E" w:rsidP="00E7171E">
            <w:pPr>
              <w:spacing w:beforeLines="20" w:before="48" w:afterLines="20" w:after="48"/>
              <w:rPr>
                <w:color w:val="000000" w:themeColor="text1"/>
                <w:sz w:val="18"/>
                <w:lang w:val="fr-FR"/>
              </w:rPr>
            </w:pPr>
            <w:r w:rsidRPr="00397325">
              <w:rPr>
                <w:color w:val="000000" w:themeColor="text1"/>
                <w:sz w:val="20"/>
                <w:szCs w:val="20"/>
                <w:lang w:val="fr-FR" w:eastAsia="fr-FR"/>
              </w:rPr>
              <w:t>BUREAU EN BOIS DE L2M AVEC 3 TIROIRS</w:t>
            </w:r>
          </w:p>
        </w:tc>
        <w:tc>
          <w:tcPr>
            <w:tcW w:w="1751" w:type="dxa"/>
          </w:tcPr>
          <w:p w:rsidR="00E7171E" w:rsidRDefault="00E7171E" w:rsidP="00E7171E">
            <w:pPr>
              <w:pStyle w:val="TableParagraph"/>
              <w:spacing w:before="164" w:line="235" w:lineRule="auto"/>
              <w:ind w:left="215" w:right="205"/>
              <w:jc w:val="center"/>
              <w:rPr>
                <w:sz w:val="11"/>
              </w:rPr>
            </w:pPr>
            <w:proofErr w:type="spellStart"/>
            <w:r>
              <w:rPr>
                <w:w w:val="105"/>
                <w:sz w:val="17"/>
              </w:rPr>
              <w:t>Mairie</w:t>
            </w:r>
            <w:proofErr w:type="spellEnd"/>
            <w:r>
              <w:rPr>
                <w:w w:val="105"/>
                <w:sz w:val="17"/>
              </w:rPr>
              <w:t xml:space="preserve"> de </w:t>
            </w:r>
            <w:proofErr w:type="spellStart"/>
            <w:r>
              <w:rPr>
                <w:w w:val="105"/>
                <w:sz w:val="17"/>
              </w:rPr>
              <w:t>Datcheka</w:t>
            </w:r>
            <w:proofErr w:type="spellEnd"/>
          </w:p>
        </w:tc>
        <w:tc>
          <w:tcPr>
            <w:tcW w:w="1441" w:type="dxa"/>
          </w:tcPr>
          <w:p w:rsidR="00E7171E" w:rsidRDefault="00E7171E" w:rsidP="00E7171E">
            <w:pPr>
              <w:pStyle w:val="TableParagraph"/>
              <w:rPr>
                <w:sz w:val="18"/>
              </w:rPr>
            </w:pPr>
          </w:p>
          <w:p w:rsidR="00E7171E" w:rsidRDefault="00E7171E" w:rsidP="00E7171E">
            <w:pPr>
              <w:pStyle w:val="TableParagraph"/>
              <w:spacing w:before="1"/>
              <w:ind w:left="418"/>
              <w:rPr>
                <w:sz w:val="17"/>
              </w:rPr>
            </w:pPr>
            <w:r>
              <w:rPr>
                <w:w w:val="110"/>
                <w:sz w:val="17"/>
              </w:rPr>
              <w:t xml:space="preserve">14 </w:t>
            </w:r>
            <w:proofErr w:type="spellStart"/>
            <w:r>
              <w:rPr>
                <w:w w:val="110"/>
                <w:sz w:val="17"/>
              </w:rPr>
              <w:t>jours</w:t>
            </w:r>
            <w:proofErr w:type="spellEnd"/>
          </w:p>
        </w:tc>
        <w:tc>
          <w:tcPr>
            <w:tcW w:w="1181" w:type="dxa"/>
          </w:tcPr>
          <w:p w:rsidR="00E7171E" w:rsidRDefault="00E7171E" w:rsidP="00E7171E">
            <w:pPr>
              <w:pStyle w:val="TableParagraph"/>
              <w:spacing w:before="10"/>
              <w:rPr>
                <w:sz w:val="18"/>
              </w:rPr>
            </w:pPr>
          </w:p>
          <w:p w:rsidR="00E7171E" w:rsidRDefault="00E7171E" w:rsidP="00E7171E">
            <w:pPr>
              <w:pStyle w:val="TableParagraph"/>
              <w:spacing w:before="1"/>
              <w:ind w:left="317" w:right="312"/>
              <w:jc w:val="center"/>
              <w:rPr>
                <w:sz w:val="17"/>
              </w:rPr>
            </w:pPr>
            <w:r>
              <w:rPr>
                <w:w w:val="105"/>
                <w:sz w:val="17"/>
              </w:rPr>
              <w:t xml:space="preserve">1 </w:t>
            </w:r>
            <w:proofErr w:type="spellStart"/>
            <w:r>
              <w:rPr>
                <w:w w:val="105"/>
                <w:sz w:val="17"/>
              </w:rPr>
              <w:t>Mois</w:t>
            </w:r>
            <w:proofErr w:type="spellEnd"/>
          </w:p>
        </w:tc>
        <w:tc>
          <w:tcPr>
            <w:tcW w:w="1444" w:type="dxa"/>
          </w:tcPr>
          <w:p w:rsidR="00E7171E" w:rsidRDefault="00E7171E" w:rsidP="00E7171E">
            <w:pPr>
              <w:pStyle w:val="TableParagraph"/>
              <w:rPr>
                <w:sz w:val="18"/>
              </w:rPr>
            </w:pPr>
          </w:p>
        </w:tc>
      </w:tr>
      <w:tr w:rsidR="00E67401" w:rsidTr="00E67401">
        <w:trPr>
          <w:trHeight w:val="800"/>
        </w:trPr>
        <w:tc>
          <w:tcPr>
            <w:tcW w:w="586" w:type="dxa"/>
          </w:tcPr>
          <w:p w:rsidR="00E67401" w:rsidRPr="007C4CB7" w:rsidRDefault="00E67401" w:rsidP="00E67401">
            <w:pPr>
              <w:pStyle w:val="TableParagraph"/>
              <w:spacing w:before="155"/>
              <w:ind w:left="106" w:right="102"/>
              <w:jc w:val="center"/>
              <w:rPr>
                <w:w w:val="105"/>
                <w:sz w:val="18"/>
              </w:rPr>
            </w:pPr>
            <w:r>
              <w:rPr>
                <w:w w:val="105"/>
                <w:sz w:val="18"/>
              </w:rPr>
              <w:t>201</w:t>
            </w:r>
          </w:p>
        </w:tc>
        <w:tc>
          <w:tcPr>
            <w:tcW w:w="6360" w:type="dxa"/>
            <w:tcBorders>
              <w:top w:val="nil"/>
              <w:left w:val="nil"/>
              <w:bottom w:val="single" w:sz="4" w:space="0" w:color="auto"/>
              <w:right w:val="single" w:sz="4" w:space="0" w:color="auto"/>
            </w:tcBorders>
            <w:shd w:val="clear" w:color="auto" w:fill="auto"/>
            <w:vAlign w:val="center"/>
          </w:tcPr>
          <w:p w:rsidR="00E67401" w:rsidRPr="00DF0A6D" w:rsidRDefault="00E67401" w:rsidP="00E67401">
            <w:pPr>
              <w:spacing w:beforeLines="20" w:before="48" w:afterLines="20" w:after="48"/>
              <w:rPr>
                <w:color w:val="000000" w:themeColor="text1"/>
                <w:sz w:val="18"/>
                <w:lang w:val="fr-FR"/>
              </w:rPr>
            </w:pPr>
            <w:r w:rsidRPr="00397325">
              <w:rPr>
                <w:color w:val="000000" w:themeColor="text1"/>
                <w:sz w:val="20"/>
                <w:szCs w:val="20"/>
                <w:lang w:val="fr-FR" w:eastAsia="fr-FR"/>
              </w:rPr>
              <w:t>CHAISSE VISITEUR EN SIMILI CUIR NOIR PIEDS SOCLE FER+ACCOUDOIRS EN FER PROTEGES</w:t>
            </w:r>
            <w:r>
              <w:rPr>
                <w:color w:val="000000" w:themeColor="text1"/>
                <w:sz w:val="18"/>
                <w:lang w:val="fr-FR"/>
              </w:rPr>
              <w:t xml:space="preserve"> </w:t>
            </w:r>
          </w:p>
        </w:tc>
        <w:tc>
          <w:tcPr>
            <w:tcW w:w="1751" w:type="dxa"/>
          </w:tcPr>
          <w:p w:rsidR="00E67401" w:rsidRDefault="00E67401" w:rsidP="00E67401">
            <w:pPr>
              <w:pStyle w:val="TableParagraph"/>
              <w:spacing w:before="164" w:line="235" w:lineRule="auto"/>
              <w:ind w:left="215" w:right="205"/>
              <w:jc w:val="center"/>
              <w:rPr>
                <w:sz w:val="11"/>
              </w:rPr>
            </w:pPr>
            <w:proofErr w:type="spellStart"/>
            <w:r>
              <w:rPr>
                <w:w w:val="105"/>
                <w:sz w:val="17"/>
              </w:rPr>
              <w:t>Mairie</w:t>
            </w:r>
            <w:proofErr w:type="spellEnd"/>
            <w:r>
              <w:rPr>
                <w:w w:val="105"/>
                <w:sz w:val="17"/>
              </w:rPr>
              <w:t xml:space="preserve"> de </w:t>
            </w:r>
            <w:proofErr w:type="spellStart"/>
            <w:r>
              <w:rPr>
                <w:w w:val="105"/>
                <w:sz w:val="17"/>
              </w:rPr>
              <w:t>Datcheka</w:t>
            </w:r>
            <w:proofErr w:type="spellEnd"/>
          </w:p>
        </w:tc>
        <w:tc>
          <w:tcPr>
            <w:tcW w:w="1441" w:type="dxa"/>
          </w:tcPr>
          <w:p w:rsidR="00E67401" w:rsidRDefault="00E67401" w:rsidP="00E67401">
            <w:pPr>
              <w:pStyle w:val="TableParagraph"/>
              <w:rPr>
                <w:sz w:val="18"/>
              </w:rPr>
            </w:pPr>
          </w:p>
          <w:p w:rsidR="00E67401" w:rsidRDefault="00E67401" w:rsidP="00E67401">
            <w:pPr>
              <w:pStyle w:val="TableParagraph"/>
              <w:spacing w:before="1"/>
              <w:ind w:left="418"/>
              <w:rPr>
                <w:sz w:val="17"/>
              </w:rPr>
            </w:pPr>
            <w:r>
              <w:rPr>
                <w:w w:val="110"/>
                <w:sz w:val="17"/>
              </w:rPr>
              <w:t xml:space="preserve">14 </w:t>
            </w:r>
            <w:proofErr w:type="spellStart"/>
            <w:r>
              <w:rPr>
                <w:w w:val="110"/>
                <w:sz w:val="17"/>
              </w:rPr>
              <w:t>jours</w:t>
            </w:r>
            <w:proofErr w:type="spellEnd"/>
          </w:p>
        </w:tc>
        <w:tc>
          <w:tcPr>
            <w:tcW w:w="1181" w:type="dxa"/>
          </w:tcPr>
          <w:p w:rsidR="00E67401" w:rsidRDefault="00E67401" w:rsidP="00E67401">
            <w:pPr>
              <w:pStyle w:val="TableParagraph"/>
              <w:spacing w:before="10"/>
              <w:rPr>
                <w:sz w:val="18"/>
              </w:rPr>
            </w:pPr>
          </w:p>
          <w:p w:rsidR="00E67401" w:rsidRDefault="00E67401" w:rsidP="00E67401">
            <w:pPr>
              <w:pStyle w:val="TableParagraph"/>
              <w:spacing w:before="1"/>
              <w:ind w:left="317" w:right="312"/>
              <w:jc w:val="center"/>
              <w:rPr>
                <w:sz w:val="17"/>
              </w:rPr>
            </w:pPr>
            <w:r>
              <w:rPr>
                <w:w w:val="105"/>
                <w:sz w:val="17"/>
              </w:rPr>
              <w:t xml:space="preserve">1 </w:t>
            </w:r>
            <w:proofErr w:type="spellStart"/>
            <w:r>
              <w:rPr>
                <w:w w:val="105"/>
                <w:sz w:val="17"/>
              </w:rPr>
              <w:t>Mois</w:t>
            </w:r>
            <w:proofErr w:type="spellEnd"/>
          </w:p>
        </w:tc>
        <w:tc>
          <w:tcPr>
            <w:tcW w:w="1444" w:type="dxa"/>
          </w:tcPr>
          <w:p w:rsidR="00E67401" w:rsidRDefault="00E67401" w:rsidP="00E67401">
            <w:pPr>
              <w:pStyle w:val="TableParagraph"/>
              <w:rPr>
                <w:sz w:val="18"/>
              </w:rPr>
            </w:pPr>
          </w:p>
        </w:tc>
      </w:tr>
      <w:tr w:rsidR="00E67401" w:rsidTr="00E67401">
        <w:trPr>
          <w:trHeight w:val="800"/>
        </w:trPr>
        <w:tc>
          <w:tcPr>
            <w:tcW w:w="586" w:type="dxa"/>
          </w:tcPr>
          <w:p w:rsidR="00E67401" w:rsidRPr="007C4CB7" w:rsidRDefault="00E67401" w:rsidP="00E67401">
            <w:pPr>
              <w:pStyle w:val="TableParagraph"/>
              <w:spacing w:before="155"/>
              <w:ind w:left="106" w:right="102"/>
              <w:jc w:val="center"/>
              <w:rPr>
                <w:w w:val="105"/>
                <w:sz w:val="18"/>
              </w:rPr>
            </w:pPr>
            <w:r>
              <w:rPr>
                <w:w w:val="105"/>
                <w:sz w:val="18"/>
              </w:rPr>
              <w:t>202</w:t>
            </w:r>
          </w:p>
        </w:tc>
        <w:tc>
          <w:tcPr>
            <w:tcW w:w="6360" w:type="dxa"/>
            <w:tcBorders>
              <w:top w:val="nil"/>
              <w:left w:val="nil"/>
              <w:bottom w:val="single" w:sz="4" w:space="0" w:color="auto"/>
              <w:right w:val="single" w:sz="4" w:space="0" w:color="auto"/>
            </w:tcBorders>
            <w:shd w:val="clear" w:color="auto" w:fill="auto"/>
            <w:vAlign w:val="center"/>
          </w:tcPr>
          <w:p w:rsidR="00E67401" w:rsidRPr="00DF0A6D" w:rsidRDefault="00E67401" w:rsidP="00E67401">
            <w:pPr>
              <w:spacing w:beforeLines="20" w:before="48" w:afterLines="20" w:after="48"/>
              <w:rPr>
                <w:color w:val="000000" w:themeColor="text1"/>
                <w:sz w:val="18"/>
                <w:lang w:val="fr-FR"/>
              </w:rPr>
            </w:pPr>
            <w:r w:rsidRPr="00397325">
              <w:rPr>
                <w:color w:val="000000" w:themeColor="text1"/>
                <w:sz w:val="20"/>
                <w:szCs w:val="20"/>
                <w:lang w:val="fr-FR" w:eastAsia="fr-FR"/>
              </w:rPr>
              <w:t>CHAISE VISITEUR EN TISSU NOIR FIXE 4 PIEDS EN FER+ACCOUDOIRS PVC</w:t>
            </w:r>
            <w:r w:rsidRPr="007C4CB7">
              <w:rPr>
                <w:color w:val="000000" w:themeColor="text1"/>
                <w:sz w:val="18"/>
                <w:lang w:val="fr-FR"/>
              </w:rPr>
              <w:t xml:space="preserve"> </w:t>
            </w:r>
          </w:p>
        </w:tc>
        <w:tc>
          <w:tcPr>
            <w:tcW w:w="1751" w:type="dxa"/>
          </w:tcPr>
          <w:p w:rsidR="00E67401" w:rsidRDefault="00E67401" w:rsidP="00E67401">
            <w:pPr>
              <w:pStyle w:val="TableParagraph"/>
              <w:spacing w:before="164" w:line="235" w:lineRule="auto"/>
              <w:ind w:left="215" w:right="205"/>
              <w:jc w:val="center"/>
              <w:rPr>
                <w:sz w:val="11"/>
              </w:rPr>
            </w:pPr>
            <w:proofErr w:type="spellStart"/>
            <w:r>
              <w:rPr>
                <w:w w:val="105"/>
                <w:sz w:val="17"/>
              </w:rPr>
              <w:t>Mairie</w:t>
            </w:r>
            <w:proofErr w:type="spellEnd"/>
            <w:r>
              <w:rPr>
                <w:w w:val="105"/>
                <w:sz w:val="17"/>
              </w:rPr>
              <w:t xml:space="preserve"> de </w:t>
            </w:r>
            <w:proofErr w:type="spellStart"/>
            <w:r>
              <w:rPr>
                <w:w w:val="105"/>
                <w:sz w:val="17"/>
              </w:rPr>
              <w:t>Datcheka</w:t>
            </w:r>
            <w:proofErr w:type="spellEnd"/>
          </w:p>
        </w:tc>
        <w:tc>
          <w:tcPr>
            <w:tcW w:w="1441" w:type="dxa"/>
          </w:tcPr>
          <w:p w:rsidR="00E67401" w:rsidRDefault="00E67401" w:rsidP="00E67401">
            <w:pPr>
              <w:pStyle w:val="TableParagraph"/>
              <w:rPr>
                <w:sz w:val="18"/>
              </w:rPr>
            </w:pPr>
          </w:p>
          <w:p w:rsidR="00E67401" w:rsidRDefault="00E67401" w:rsidP="00E67401">
            <w:pPr>
              <w:pStyle w:val="TableParagraph"/>
              <w:spacing w:before="1"/>
              <w:ind w:left="418"/>
              <w:rPr>
                <w:sz w:val="17"/>
              </w:rPr>
            </w:pPr>
            <w:r>
              <w:rPr>
                <w:w w:val="110"/>
                <w:sz w:val="17"/>
              </w:rPr>
              <w:t xml:space="preserve">14 </w:t>
            </w:r>
            <w:proofErr w:type="spellStart"/>
            <w:r>
              <w:rPr>
                <w:w w:val="110"/>
                <w:sz w:val="17"/>
              </w:rPr>
              <w:t>jours</w:t>
            </w:r>
            <w:proofErr w:type="spellEnd"/>
          </w:p>
        </w:tc>
        <w:tc>
          <w:tcPr>
            <w:tcW w:w="1181" w:type="dxa"/>
          </w:tcPr>
          <w:p w:rsidR="00E67401" w:rsidRDefault="00E67401" w:rsidP="00E67401">
            <w:pPr>
              <w:pStyle w:val="TableParagraph"/>
              <w:spacing w:before="10"/>
              <w:rPr>
                <w:sz w:val="18"/>
              </w:rPr>
            </w:pPr>
          </w:p>
          <w:p w:rsidR="00E67401" w:rsidRDefault="00E67401" w:rsidP="00E67401">
            <w:pPr>
              <w:pStyle w:val="TableParagraph"/>
              <w:spacing w:before="1"/>
              <w:ind w:left="317" w:right="312"/>
              <w:jc w:val="center"/>
              <w:rPr>
                <w:sz w:val="17"/>
              </w:rPr>
            </w:pPr>
            <w:r>
              <w:rPr>
                <w:w w:val="105"/>
                <w:sz w:val="17"/>
              </w:rPr>
              <w:t xml:space="preserve">1 </w:t>
            </w:r>
            <w:proofErr w:type="spellStart"/>
            <w:r>
              <w:rPr>
                <w:w w:val="105"/>
                <w:sz w:val="17"/>
              </w:rPr>
              <w:t>Mois</w:t>
            </w:r>
            <w:proofErr w:type="spellEnd"/>
          </w:p>
        </w:tc>
        <w:tc>
          <w:tcPr>
            <w:tcW w:w="1444" w:type="dxa"/>
          </w:tcPr>
          <w:p w:rsidR="00E67401" w:rsidRDefault="00E67401" w:rsidP="00E67401">
            <w:pPr>
              <w:pStyle w:val="TableParagraph"/>
              <w:rPr>
                <w:sz w:val="18"/>
              </w:rPr>
            </w:pPr>
          </w:p>
        </w:tc>
      </w:tr>
      <w:tr w:rsidR="00E67401" w:rsidTr="00E67401">
        <w:trPr>
          <w:trHeight w:val="800"/>
        </w:trPr>
        <w:tc>
          <w:tcPr>
            <w:tcW w:w="586" w:type="dxa"/>
          </w:tcPr>
          <w:p w:rsidR="00E67401" w:rsidRPr="007C4CB7" w:rsidRDefault="00E67401" w:rsidP="00E67401">
            <w:pPr>
              <w:pStyle w:val="TableParagraph"/>
              <w:spacing w:before="155"/>
              <w:ind w:left="106" w:right="102"/>
              <w:jc w:val="center"/>
              <w:rPr>
                <w:w w:val="105"/>
                <w:sz w:val="18"/>
              </w:rPr>
            </w:pPr>
            <w:r>
              <w:rPr>
                <w:w w:val="105"/>
                <w:sz w:val="18"/>
              </w:rPr>
              <w:t>203</w:t>
            </w:r>
          </w:p>
        </w:tc>
        <w:tc>
          <w:tcPr>
            <w:tcW w:w="6360" w:type="dxa"/>
            <w:tcBorders>
              <w:top w:val="nil"/>
              <w:left w:val="nil"/>
              <w:bottom w:val="single" w:sz="4" w:space="0" w:color="auto"/>
              <w:right w:val="single" w:sz="4" w:space="0" w:color="auto"/>
            </w:tcBorders>
            <w:shd w:val="clear" w:color="auto" w:fill="auto"/>
            <w:vAlign w:val="center"/>
          </w:tcPr>
          <w:p w:rsidR="00E67401" w:rsidRPr="00397325" w:rsidRDefault="00E67401" w:rsidP="00E67401">
            <w:pPr>
              <w:spacing w:beforeLines="20" w:before="48" w:afterLines="20" w:after="48"/>
              <w:rPr>
                <w:color w:val="000000" w:themeColor="text1"/>
                <w:sz w:val="20"/>
                <w:szCs w:val="20"/>
                <w:lang w:val="fr-FR" w:eastAsia="fr-FR"/>
              </w:rPr>
            </w:pPr>
            <w:r w:rsidRPr="00397325">
              <w:rPr>
                <w:color w:val="000000" w:themeColor="text1"/>
                <w:sz w:val="20"/>
                <w:szCs w:val="20"/>
                <w:lang w:val="fr-FR" w:eastAsia="fr-FR"/>
              </w:rPr>
              <w:t>CHAISE VISITEUR EN TISSU NOIR ACCOUDOIRS PVC REF</w:t>
            </w:r>
            <w:proofErr w:type="gramStart"/>
            <w:r w:rsidRPr="00397325">
              <w:rPr>
                <w:color w:val="000000" w:themeColor="text1"/>
                <w:sz w:val="20"/>
                <w:szCs w:val="20"/>
                <w:lang w:val="fr-FR" w:eastAsia="fr-FR"/>
              </w:rPr>
              <w:t>:93031</w:t>
            </w:r>
            <w:proofErr w:type="gramEnd"/>
            <w:r>
              <w:rPr>
                <w:color w:val="000000" w:themeColor="text1"/>
                <w:sz w:val="18"/>
                <w:lang w:val="fr-FR"/>
              </w:rPr>
              <w:t xml:space="preserve"> </w:t>
            </w:r>
          </w:p>
        </w:tc>
        <w:tc>
          <w:tcPr>
            <w:tcW w:w="1751" w:type="dxa"/>
          </w:tcPr>
          <w:p w:rsidR="00E67401" w:rsidRDefault="00E67401" w:rsidP="00E67401">
            <w:pPr>
              <w:pStyle w:val="TableParagraph"/>
              <w:spacing w:before="164" w:line="235" w:lineRule="auto"/>
              <w:ind w:left="215" w:right="205"/>
              <w:jc w:val="center"/>
              <w:rPr>
                <w:sz w:val="11"/>
              </w:rPr>
            </w:pPr>
            <w:proofErr w:type="spellStart"/>
            <w:r>
              <w:rPr>
                <w:w w:val="105"/>
                <w:sz w:val="17"/>
              </w:rPr>
              <w:t>Mairie</w:t>
            </w:r>
            <w:proofErr w:type="spellEnd"/>
            <w:r>
              <w:rPr>
                <w:w w:val="105"/>
                <w:sz w:val="17"/>
              </w:rPr>
              <w:t xml:space="preserve"> de </w:t>
            </w:r>
            <w:proofErr w:type="spellStart"/>
            <w:r>
              <w:rPr>
                <w:w w:val="105"/>
                <w:sz w:val="17"/>
              </w:rPr>
              <w:t>Datcheka</w:t>
            </w:r>
            <w:proofErr w:type="spellEnd"/>
          </w:p>
        </w:tc>
        <w:tc>
          <w:tcPr>
            <w:tcW w:w="1441" w:type="dxa"/>
          </w:tcPr>
          <w:p w:rsidR="00E67401" w:rsidRDefault="00E67401" w:rsidP="00E67401">
            <w:pPr>
              <w:pStyle w:val="TableParagraph"/>
              <w:rPr>
                <w:sz w:val="18"/>
              </w:rPr>
            </w:pPr>
          </w:p>
          <w:p w:rsidR="00E67401" w:rsidRDefault="00E67401" w:rsidP="00E67401">
            <w:pPr>
              <w:pStyle w:val="TableParagraph"/>
              <w:spacing w:before="1"/>
              <w:ind w:left="418"/>
              <w:rPr>
                <w:sz w:val="17"/>
              </w:rPr>
            </w:pPr>
            <w:r>
              <w:rPr>
                <w:w w:val="110"/>
                <w:sz w:val="17"/>
              </w:rPr>
              <w:t xml:space="preserve">14 </w:t>
            </w:r>
            <w:proofErr w:type="spellStart"/>
            <w:r>
              <w:rPr>
                <w:w w:val="110"/>
                <w:sz w:val="17"/>
              </w:rPr>
              <w:t>jours</w:t>
            </w:r>
            <w:proofErr w:type="spellEnd"/>
          </w:p>
        </w:tc>
        <w:tc>
          <w:tcPr>
            <w:tcW w:w="1181" w:type="dxa"/>
          </w:tcPr>
          <w:p w:rsidR="00E67401" w:rsidRDefault="00E67401" w:rsidP="00E67401">
            <w:pPr>
              <w:pStyle w:val="TableParagraph"/>
              <w:spacing w:before="10"/>
              <w:rPr>
                <w:sz w:val="18"/>
              </w:rPr>
            </w:pPr>
          </w:p>
          <w:p w:rsidR="00E67401" w:rsidRDefault="00E67401" w:rsidP="00E67401">
            <w:pPr>
              <w:pStyle w:val="TableParagraph"/>
              <w:spacing w:before="1"/>
              <w:ind w:left="317" w:right="312"/>
              <w:jc w:val="center"/>
              <w:rPr>
                <w:sz w:val="17"/>
              </w:rPr>
            </w:pPr>
            <w:r>
              <w:rPr>
                <w:w w:val="105"/>
                <w:sz w:val="17"/>
              </w:rPr>
              <w:t xml:space="preserve">1 </w:t>
            </w:r>
            <w:proofErr w:type="spellStart"/>
            <w:r>
              <w:rPr>
                <w:w w:val="105"/>
                <w:sz w:val="17"/>
              </w:rPr>
              <w:t>Mois</w:t>
            </w:r>
            <w:proofErr w:type="spellEnd"/>
          </w:p>
        </w:tc>
        <w:tc>
          <w:tcPr>
            <w:tcW w:w="1444" w:type="dxa"/>
          </w:tcPr>
          <w:p w:rsidR="00E67401" w:rsidRDefault="00E67401" w:rsidP="00E67401">
            <w:pPr>
              <w:pStyle w:val="TableParagraph"/>
              <w:rPr>
                <w:sz w:val="18"/>
              </w:rPr>
            </w:pPr>
          </w:p>
        </w:tc>
      </w:tr>
      <w:tr w:rsidR="00E67401" w:rsidTr="00E67401">
        <w:trPr>
          <w:trHeight w:val="800"/>
        </w:trPr>
        <w:tc>
          <w:tcPr>
            <w:tcW w:w="586" w:type="dxa"/>
          </w:tcPr>
          <w:p w:rsidR="00E67401" w:rsidRDefault="00E67401" w:rsidP="00E67401">
            <w:pPr>
              <w:pStyle w:val="TableParagraph"/>
              <w:spacing w:before="76"/>
              <w:ind w:left="66"/>
              <w:rPr>
                <w:sz w:val="18"/>
              </w:rPr>
            </w:pPr>
            <w:r>
              <w:rPr>
                <w:w w:val="105"/>
                <w:sz w:val="18"/>
              </w:rPr>
              <w:t>301</w:t>
            </w:r>
          </w:p>
        </w:tc>
        <w:tc>
          <w:tcPr>
            <w:tcW w:w="6360" w:type="dxa"/>
            <w:tcBorders>
              <w:top w:val="nil"/>
              <w:left w:val="nil"/>
              <w:bottom w:val="single" w:sz="4" w:space="0" w:color="auto"/>
              <w:right w:val="single" w:sz="4" w:space="0" w:color="auto"/>
            </w:tcBorders>
            <w:shd w:val="clear" w:color="auto" w:fill="auto"/>
            <w:vAlign w:val="center"/>
          </w:tcPr>
          <w:p w:rsidR="00E67401" w:rsidRPr="004F246D" w:rsidRDefault="00E67401" w:rsidP="00E67401">
            <w:pPr>
              <w:spacing w:beforeLines="20" w:before="48" w:afterLines="20" w:after="48"/>
              <w:rPr>
                <w:color w:val="000000" w:themeColor="text1"/>
                <w:sz w:val="18"/>
                <w:lang w:val="fr-FR"/>
              </w:rPr>
            </w:pPr>
            <w:r w:rsidRPr="00397325">
              <w:rPr>
                <w:color w:val="000000" w:themeColor="text1"/>
                <w:sz w:val="20"/>
                <w:szCs w:val="20"/>
                <w:lang w:val="fr-FR" w:eastAsia="fr-FR"/>
              </w:rPr>
              <w:t>FAUTEUIL BUREAU EN SIMILI CUIR NOIR AVEC ACCOUDOIRS MARRON A52</w:t>
            </w:r>
            <w:r w:rsidRPr="007C4CB7">
              <w:rPr>
                <w:color w:val="000000" w:themeColor="text1"/>
                <w:sz w:val="18"/>
                <w:lang w:val="fr-FR"/>
              </w:rPr>
              <w:t xml:space="preserve"> </w:t>
            </w:r>
          </w:p>
        </w:tc>
        <w:tc>
          <w:tcPr>
            <w:tcW w:w="1751" w:type="dxa"/>
          </w:tcPr>
          <w:p w:rsidR="00E67401" w:rsidRDefault="00E67401" w:rsidP="00E67401">
            <w:pPr>
              <w:pStyle w:val="TableParagraph"/>
              <w:spacing w:before="164" w:line="235" w:lineRule="auto"/>
              <w:ind w:left="215" w:right="205"/>
              <w:jc w:val="center"/>
              <w:rPr>
                <w:sz w:val="11"/>
              </w:rPr>
            </w:pPr>
            <w:proofErr w:type="spellStart"/>
            <w:r>
              <w:rPr>
                <w:w w:val="105"/>
                <w:sz w:val="17"/>
              </w:rPr>
              <w:t>Mairie</w:t>
            </w:r>
            <w:proofErr w:type="spellEnd"/>
            <w:r>
              <w:rPr>
                <w:w w:val="105"/>
                <w:sz w:val="17"/>
              </w:rPr>
              <w:t xml:space="preserve"> de </w:t>
            </w:r>
            <w:proofErr w:type="spellStart"/>
            <w:r>
              <w:rPr>
                <w:w w:val="105"/>
                <w:sz w:val="17"/>
              </w:rPr>
              <w:t>Datcheka</w:t>
            </w:r>
            <w:proofErr w:type="spellEnd"/>
          </w:p>
        </w:tc>
        <w:tc>
          <w:tcPr>
            <w:tcW w:w="1441" w:type="dxa"/>
          </w:tcPr>
          <w:p w:rsidR="00E67401" w:rsidRDefault="00E67401" w:rsidP="00E67401">
            <w:pPr>
              <w:pStyle w:val="TableParagraph"/>
              <w:rPr>
                <w:sz w:val="18"/>
              </w:rPr>
            </w:pPr>
          </w:p>
          <w:p w:rsidR="00E67401" w:rsidRDefault="00E67401" w:rsidP="00E67401">
            <w:pPr>
              <w:pStyle w:val="TableParagraph"/>
              <w:spacing w:before="1"/>
              <w:ind w:left="418"/>
              <w:rPr>
                <w:sz w:val="17"/>
              </w:rPr>
            </w:pPr>
            <w:r>
              <w:rPr>
                <w:w w:val="110"/>
                <w:sz w:val="17"/>
              </w:rPr>
              <w:t xml:space="preserve">14 </w:t>
            </w:r>
            <w:proofErr w:type="spellStart"/>
            <w:r>
              <w:rPr>
                <w:w w:val="110"/>
                <w:sz w:val="17"/>
              </w:rPr>
              <w:t>jours</w:t>
            </w:r>
            <w:proofErr w:type="spellEnd"/>
          </w:p>
        </w:tc>
        <w:tc>
          <w:tcPr>
            <w:tcW w:w="1181" w:type="dxa"/>
          </w:tcPr>
          <w:p w:rsidR="00E67401" w:rsidRDefault="00E67401" w:rsidP="00E67401">
            <w:pPr>
              <w:pStyle w:val="TableParagraph"/>
              <w:spacing w:before="10"/>
              <w:rPr>
                <w:sz w:val="18"/>
              </w:rPr>
            </w:pPr>
          </w:p>
          <w:p w:rsidR="00E67401" w:rsidRDefault="00E67401" w:rsidP="00E67401">
            <w:pPr>
              <w:pStyle w:val="TableParagraph"/>
              <w:spacing w:before="1"/>
              <w:ind w:left="317" w:right="312"/>
              <w:jc w:val="center"/>
              <w:rPr>
                <w:sz w:val="17"/>
              </w:rPr>
            </w:pPr>
            <w:r>
              <w:rPr>
                <w:w w:val="105"/>
                <w:sz w:val="17"/>
              </w:rPr>
              <w:t xml:space="preserve">1 </w:t>
            </w:r>
            <w:proofErr w:type="spellStart"/>
            <w:r>
              <w:rPr>
                <w:w w:val="105"/>
                <w:sz w:val="17"/>
              </w:rPr>
              <w:t>Mois</w:t>
            </w:r>
            <w:proofErr w:type="spellEnd"/>
          </w:p>
        </w:tc>
        <w:tc>
          <w:tcPr>
            <w:tcW w:w="1444" w:type="dxa"/>
          </w:tcPr>
          <w:p w:rsidR="00E67401" w:rsidRDefault="00E67401" w:rsidP="00E67401">
            <w:pPr>
              <w:pStyle w:val="TableParagraph"/>
              <w:rPr>
                <w:sz w:val="18"/>
              </w:rPr>
            </w:pPr>
          </w:p>
        </w:tc>
      </w:tr>
      <w:tr w:rsidR="00E67401" w:rsidTr="00E67401">
        <w:trPr>
          <w:trHeight w:val="800"/>
        </w:trPr>
        <w:tc>
          <w:tcPr>
            <w:tcW w:w="586" w:type="dxa"/>
          </w:tcPr>
          <w:p w:rsidR="00E67401" w:rsidRDefault="00E67401" w:rsidP="00E67401">
            <w:pPr>
              <w:pStyle w:val="TableParagraph"/>
              <w:spacing w:before="117"/>
              <w:ind w:left="66"/>
              <w:rPr>
                <w:sz w:val="18"/>
              </w:rPr>
            </w:pPr>
            <w:r>
              <w:rPr>
                <w:w w:val="105"/>
                <w:sz w:val="18"/>
              </w:rPr>
              <w:lastRenderedPageBreak/>
              <w:t>302</w:t>
            </w:r>
          </w:p>
        </w:tc>
        <w:tc>
          <w:tcPr>
            <w:tcW w:w="6360" w:type="dxa"/>
            <w:tcBorders>
              <w:top w:val="nil"/>
              <w:left w:val="nil"/>
              <w:bottom w:val="single" w:sz="4" w:space="0" w:color="auto"/>
              <w:right w:val="single" w:sz="4" w:space="0" w:color="auto"/>
            </w:tcBorders>
            <w:shd w:val="clear" w:color="auto" w:fill="auto"/>
            <w:vAlign w:val="center"/>
          </w:tcPr>
          <w:p w:rsidR="00E67401" w:rsidRPr="00397325" w:rsidRDefault="00E67401" w:rsidP="00E67401">
            <w:pPr>
              <w:spacing w:beforeLines="20" w:before="48" w:afterLines="20" w:after="48"/>
              <w:rPr>
                <w:color w:val="000000" w:themeColor="text1"/>
                <w:sz w:val="20"/>
                <w:szCs w:val="20"/>
                <w:lang w:val="fr-FR" w:eastAsia="fr-FR"/>
              </w:rPr>
            </w:pPr>
            <w:r w:rsidRPr="00397325">
              <w:rPr>
                <w:color w:val="000000" w:themeColor="text1"/>
                <w:sz w:val="20"/>
                <w:szCs w:val="20"/>
                <w:lang w:val="fr-FR" w:eastAsia="fr-FR"/>
              </w:rPr>
              <w:t>FAUTEUIL DE BUREAU FILET NOIR DOS HAUT 14-18 CL AVEC ACCOUDOIRS PVC</w:t>
            </w:r>
          </w:p>
        </w:tc>
        <w:tc>
          <w:tcPr>
            <w:tcW w:w="1751" w:type="dxa"/>
          </w:tcPr>
          <w:p w:rsidR="00E67401" w:rsidRDefault="00E67401" w:rsidP="00E67401">
            <w:pPr>
              <w:pStyle w:val="TableParagraph"/>
              <w:spacing w:before="164" w:line="235" w:lineRule="auto"/>
              <w:ind w:left="215" w:right="205"/>
              <w:jc w:val="center"/>
              <w:rPr>
                <w:sz w:val="11"/>
              </w:rPr>
            </w:pPr>
            <w:proofErr w:type="spellStart"/>
            <w:r>
              <w:rPr>
                <w:w w:val="105"/>
                <w:sz w:val="17"/>
              </w:rPr>
              <w:t>Mairie</w:t>
            </w:r>
            <w:proofErr w:type="spellEnd"/>
            <w:r>
              <w:rPr>
                <w:w w:val="105"/>
                <w:sz w:val="17"/>
              </w:rPr>
              <w:t xml:space="preserve"> de </w:t>
            </w:r>
            <w:proofErr w:type="spellStart"/>
            <w:r>
              <w:rPr>
                <w:w w:val="105"/>
                <w:sz w:val="17"/>
              </w:rPr>
              <w:t>Datcheka</w:t>
            </w:r>
            <w:proofErr w:type="spellEnd"/>
          </w:p>
        </w:tc>
        <w:tc>
          <w:tcPr>
            <w:tcW w:w="1441" w:type="dxa"/>
          </w:tcPr>
          <w:p w:rsidR="00E67401" w:rsidRDefault="00E67401" w:rsidP="00E67401">
            <w:pPr>
              <w:pStyle w:val="TableParagraph"/>
              <w:rPr>
                <w:sz w:val="18"/>
              </w:rPr>
            </w:pPr>
          </w:p>
          <w:p w:rsidR="00E67401" w:rsidRDefault="00E67401" w:rsidP="00E67401">
            <w:pPr>
              <w:pStyle w:val="TableParagraph"/>
              <w:spacing w:before="1"/>
              <w:ind w:left="418"/>
              <w:rPr>
                <w:sz w:val="17"/>
              </w:rPr>
            </w:pPr>
            <w:r>
              <w:rPr>
                <w:w w:val="110"/>
                <w:sz w:val="17"/>
              </w:rPr>
              <w:t xml:space="preserve">14 </w:t>
            </w:r>
            <w:proofErr w:type="spellStart"/>
            <w:r>
              <w:rPr>
                <w:w w:val="110"/>
                <w:sz w:val="17"/>
              </w:rPr>
              <w:t>jours</w:t>
            </w:r>
            <w:proofErr w:type="spellEnd"/>
          </w:p>
        </w:tc>
        <w:tc>
          <w:tcPr>
            <w:tcW w:w="1181" w:type="dxa"/>
          </w:tcPr>
          <w:p w:rsidR="00E67401" w:rsidRDefault="00E67401" w:rsidP="00E67401">
            <w:pPr>
              <w:pStyle w:val="TableParagraph"/>
              <w:spacing w:before="10"/>
              <w:rPr>
                <w:sz w:val="18"/>
              </w:rPr>
            </w:pPr>
          </w:p>
          <w:p w:rsidR="00E67401" w:rsidRDefault="00E67401" w:rsidP="00E67401">
            <w:pPr>
              <w:pStyle w:val="TableParagraph"/>
              <w:spacing w:before="1"/>
              <w:ind w:left="317" w:right="312"/>
              <w:jc w:val="center"/>
              <w:rPr>
                <w:sz w:val="17"/>
              </w:rPr>
            </w:pPr>
            <w:r>
              <w:rPr>
                <w:w w:val="105"/>
                <w:sz w:val="17"/>
              </w:rPr>
              <w:t xml:space="preserve">1 </w:t>
            </w:r>
            <w:proofErr w:type="spellStart"/>
            <w:r>
              <w:rPr>
                <w:w w:val="105"/>
                <w:sz w:val="17"/>
              </w:rPr>
              <w:t>Mois</w:t>
            </w:r>
            <w:proofErr w:type="spellEnd"/>
          </w:p>
        </w:tc>
        <w:tc>
          <w:tcPr>
            <w:tcW w:w="1444" w:type="dxa"/>
          </w:tcPr>
          <w:p w:rsidR="00E67401" w:rsidRDefault="00E67401" w:rsidP="00E67401">
            <w:pPr>
              <w:pStyle w:val="TableParagraph"/>
              <w:rPr>
                <w:sz w:val="18"/>
              </w:rPr>
            </w:pPr>
          </w:p>
        </w:tc>
      </w:tr>
      <w:tr w:rsidR="00E67401" w:rsidTr="00E67401">
        <w:trPr>
          <w:trHeight w:val="800"/>
        </w:trPr>
        <w:tc>
          <w:tcPr>
            <w:tcW w:w="586" w:type="dxa"/>
          </w:tcPr>
          <w:p w:rsidR="00E67401" w:rsidRDefault="00E67401" w:rsidP="00E67401">
            <w:pPr>
              <w:pStyle w:val="TableParagraph"/>
              <w:spacing w:before="74"/>
              <w:ind w:left="66"/>
              <w:rPr>
                <w:sz w:val="18"/>
              </w:rPr>
            </w:pPr>
            <w:r>
              <w:rPr>
                <w:w w:val="105"/>
                <w:sz w:val="18"/>
              </w:rPr>
              <w:t>303</w:t>
            </w:r>
          </w:p>
        </w:tc>
        <w:tc>
          <w:tcPr>
            <w:tcW w:w="6360" w:type="dxa"/>
            <w:tcBorders>
              <w:top w:val="nil"/>
              <w:left w:val="nil"/>
              <w:bottom w:val="single" w:sz="4" w:space="0" w:color="auto"/>
              <w:right w:val="single" w:sz="4" w:space="0" w:color="auto"/>
            </w:tcBorders>
            <w:shd w:val="clear" w:color="auto" w:fill="auto"/>
            <w:vAlign w:val="center"/>
          </w:tcPr>
          <w:p w:rsidR="00E67401" w:rsidRPr="00397325" w:rsidRDefault="00E67401" w:rsidP="00E67401">
            <w:pPr>
              <w:spacing w:beforeLines="20" w:before="48" w:afterLines="20" w:after="48"/>
              <w:rPr>
                <w:color w:val="000000" w:themeColor="text1"/>
                <w:sz w:val="20"/>
                <w:szCs w:val="20"/>
                <w:lang w:val="fr-FR" w:eastAsia="fr-FR"/>
              </w:rPr>
            </w:pPr>
            <w:r w:rsidRPr="00397325">
              <w:rPr>
                <w:color w:val="000000" w:themeColor="text1"/>
                <w:sz w:val="20"/>
                <w:szCs w:val="20"/>
                <w:lang w:val="fr-FR" w:eastAsia="fr-FR"/>
              </w:rPr>
              <w:t>FAUTEUIL DE BUREAU EN SIMILI CUIR MARRON ROULANT +ACCOUDOIRS EN BOIS B267</w:t>
            </w:r>
          </w:p>
        </w:tc>
        <w:tc>
          <w:tcPr>
            <w:tcW w:w="1751" w:type="dxa"/>
          </w:tcPr>
          <w:p w:rsidR="00E67401" w:rsidRDefault="00E67401" w:rsidP="00E67401">
            <w:pPr>
              <w:pStyle w:val="TableParagraph"/>
              <w:spacing w:before="164" w:line="235" w:lineRule="auto"/>
              <w:ind w:left="215" w:right="205"/>
              <w:jc w:val="center"/>
              <w:rPr>
                <w:sz w:val="11"/>
              </w:rPr>
            </w:pPr>
            <w:proofErr w:type="spellStart"/>
            <w:r>
              <w:rPr>
                <w:w w:val="105"/>
                <w:sz w:val="17"/>
              </w:rPr>
              <w:t>Mairie</w:t>
            </w:r>
            <w:proofErr w:type="spellEnd"/>
            <w:r>
              <w:rPr>
                <w:w w:val="105"/>
                <w:sz w:val="17"/>
              </w:rPr>
              <w:t xml:space="preserve"> de </w:t>
            </w:r>
            <w:proofErr w:type="spellStart"/>
            <w:r>
              <w:rPr>
                <w:w w:val="105"/>
                <w:sz w:val="17"/>
              </w:rPr>
              <w:t>Datcheka</w:t>
            </w:r>
            <w:proofErr w:type="spellEnd"/>
          </w:p>
        </w:tc>
        <w:tc>
          <w:tcPr>
            <w:tcW w:w="1441" w:type="dxa"/>
          </w:tcPr>
          <w:p w:rsidR="00E67401" w:rsidRDefault="00E67401" w:rsidP="00E67401">
            <w:pPr>
              <w:pStyle w:val="TableParagraph"/>
              <w:rPr>
                <w:sz w:val="18"/>
              </w:rPr>
            </w:pPr>
          </w:p>
          <w:p w:rsidR="00E67401" w:rsidRDefault="00E67401" w:rsidP="00E67401">
            <w:pPr>
              <w:pStyle w:val="TableParagraph"/>
              <w:spacing w:before="1"/>
              <w:ind w:left="418"/>
              <w:rPr>
                <w:sz w:val="17"/>
              </w:rPr>
            </w:pPr>
            <w:r>
              <w:rPr>
                <w:w w:val="110"/>
                <w:sz w:val="17"/>
              </w:rPr>
              <w:t xml:space="preserve">14 </w:t>
            </w:r>
            <w:proofErr w:type="spellStart"/>
            <w:r>
              <w:rPr>
                <w:w w:val="110"/>
                <w:sz w:val="17"/>
              </w:rPr>
              <w:t>jours</w:t>
            </w:r>
            <w:proofErr w:type="spellEnd"/>
          </w:p>
        </w:tc>
        <w:tc>
          <w:tcPr>
            <w:tcW w:w="1181" w:type="dxa"/>
          </w:tcPr>
          <w:p w:rsidR="00E67401" w:rsidRDefault="00E67401" w:rsidP="00E67401">
            <w:pPr>
              <w:pStyle w:val="TableParagraph"/>
              <w:spacing w:before="10"/>
              <w:rPr>
                <w:sz w:val="18"/>
              </w:rPr>
            </w:pPr>
          </w:p>
          <w:p w:rsidR="00E67401" w:rsidRDefault="00E67401" w:rsidP="00E67401">
            <w:pPr>
              <w:pStyle w:val="TableParagraph"/>
              <w:spacing w:before="1"/>
              <w:ind w:left="317" w:right="312"/>
              <w:jc w:val="center"/>
              <w:rPr>
                <w:sz w:val="17"/>
              </w:rPr>
            </w:pPr>
            <w:r>
              <w:rPr>
                <w:w w:val="105"/>
                <w:sz w:val="17"/>
              </w:rPr>
              <w:t xml:space="preserve">1 </w:t>
            </w:r>
            <w:proofErr w:type="spellStart"/>
            <w:r>
              <w:rPr>
                <w:w w:val="105"/>
                <w:sz w:val="17"/>
              </w:rPr>
              <w:t>Mois</w:t>
            </w:r>
            <w:proofErr w:type="spellEnd"/>
          </w:p>
        </w:tc>
        <w:tc>
          <w:tcPr>
            <w:tcW w:w="1444" w:type="dxa"/>
          </w:tcPr>
          <w:p w:rsidR="00E67401" w:rsidRDefault="00E67401" w:rsidP="00E67401">
            <w:pPr>
              <w:pStyle w:val="TableParagraph"/>
              <w:rPr>
                <w:sz w:val="18"/>
              </w:rPr>
            </w:pPr>
          </w:p>
        </w:tc>
      </w:tr>
      <w:tr w:rsidR="00E67401" w:rsidTr="00E67401">
        <w:trPr>
          <w:trHeight w:val="800"/>
        </w:trPr>
        <w:tc>
          <w:tcPr>
            <w:tcW w:w="586" w:type="dxa"/>
          </w:tcPr>
          <w:p w:rsidR="00E67401" w:rsidRDefault="00E67401" w:rsidP="00E67401">
            <w:pPr>
              <w:pStyle w:val="TableParagraph"/>
              <w:spacing w:before="94"/>
              <w:ind w:left="66"/>
              <w:rPr>
                <w:sz w:val="18"/>
              </w:rPr>
            </w:pPr>
            <w:r>
              <w:rPr>
                <w:w w:val="105"/>
                <w:sz w:val="18"/>
              </w:rPr>
              <w:t>401</w:t>
            </w:r>
          </w:p>
        </w:tc>
        <w:tc>
          <w:tcPr>
            <w:tcW w:w="6360" w:type="dxa"/>
            <w:tcBorders>
              <w:top w:val="nil"/>
              <w:left w:val="nil"/>
              <w:bottom w:val="single" w:sz="4" w:space="0" w:color="auto"/>
              <w:right w:val="single" w:sz="4" w:space="0" w:color="auto"/>
            </w:tcBorders>
            <w:shd w:val="clear" w:color="auto" w:fill="auto"/>
            <w:vAlign w:val="center"/>
          </w:tcPr>
          <w:p w:rsidR="00E67401" w:rsidRPr="00397325" w:rsidRDefault="00E67401" w:rsidP="00E67401">
            <w:pPr>
              <w:spacing w:beforeLines="20" w:before="48" w:afterLines="20" w:after="48"/>
              <w:rPr>
                <w:color w:val="000000" w:themeColor="text1"/>
                <w:sz w:val="20"/>
                <w:szCs w:val="20"/>
                <w:lang w:val="fr-FR" w:eastAsia="fr-FR"/>
              </w:rPr>
            </w:pPr>
            <w:r w:rsidRPr="00397325">
              <w:rPr>
                <w:color w:val="000000" w:themeColor="text1"/>
                <w:sz w:val="20"/>
                <w:szCs w:val="20"/>
                <w:lang w:val="fr-FR" w:eastAsia="fr-FR"/>
              </w:rPr>
              <w:t xml:space="preserve">ACCOURDOIR REMBOURE DE CUIR SIMILAIRE SALON EN CUIR MARRON CLAIR 7 PLACES 3+2+1+1 </w:t>
            </w:r>
          </w:p>
        </w:tc>
        <w:tc>
          <w:tcPr>
            <w:tcW w:w="1751" w:type="dxa"/>
          </w:tcPr>
          <w:p w:rsidR="00E67401" w:rsidRDefault="00E67401" w:rsidP="00E67401">
            <w:pPr>
              <w:pStyle w:val="TableParagraph"/>
              <w:spacing w:before="164" w:line="235" w:lineRule="auto"/>
              <w:ind w:left="215" w:right="205"/>
              <w:jc w:val="center"/>
              <w:rPr>
                <w:sz w:val="11"/>
              </w:rPr>
            </w:pPr>
            <w:proofErr w:type="spellStart"/>
            <w:r>
              <w:rPr>
                <w:w w:val="105"/>
                <w:sz w:val="17"/>
              </w:rPr>
              <w:t>Mairie</w:t>
            </w:r>
            <w:proofErr w:type="spellEnd"/>
            <w:r>
              <w:rPr>
                <w:w w:val="105"/>
                <w:sz w:val="17"/>
              </w:rPr>
              <w:t xml:space="preserve"> de </w:t>
            </w:r>
            <w:proofErr w:type="spellStart"/>
            <w:r>
              <w:rPr>
                <w:w w:val="105"/>
                <w:sz w:val="17"/>
              </w:rPr>
              <w:t>Datcheka</w:t>
            </w:r>
            <w:proofErr w:type="spellEnd"/>
          </w:p>
        </w:tc>
        <w:tc>
          <w:tcPr>
            <w:tcW w:w="1441" w:type="dxa"/>
          </w:tcPr>
          <w:p w:rsidR="00E67401" w:rsidRDefault="00E67401" w:rsidP="00E67401">
            <w:pPr>
              <w:pStyle w:val="TableParagraph"/>
              <w:rPr>
                <w:sz w:val="18"/>
              </w:rPr>
            </w:pPr>
          </w:p>
          <w:p w:rsidR="00E67401" w:rsidRDefault="00E67401" w:rsidP="00E67401">
            <w:pPr>
              <w:pStyle w:val="TableParagraph"/>
              <w:spacing w:before="1"/>
              <w:ind w:left="418"/>
              <w:rPr>
                <w:sz w:val="17"/>
              </w:rPr>
            </w:pPr>
            <w:r>
              <w:rPr>
                <w:w w:val="110"/>
                <w:sz w:val="17"/>
              </w:rPr>
              <w:t xml:space="preserve">14 </w:t>
            </w:r>
            <w:proofErr w:type="spellStart"/>
            <w:r>
              <w:rPr>
                <w:w w:val="110"/>
                <w:sz w:val="17"/>
              </w:rPr>
              <w:t>jours</w:t>
            </w:r>
            <w:proofErr w:type="spellEnd"/>
          </w:p>
        </w:tc>
        <w:tc>
          <w:tcPr>
            <w:tcW w:w="1181" w:type="dxa"/>
          </w:tcPr>
          <w:p w:rsidR="00E67401" w:rsidRDefault="00E67401" w:rsidP="00E67401">
            <w:pPr>
              <w:pStyle w:val="TableParagraph"/>
              <w:spacing w:before="10"/>
              <w:rPr>
                <w:sz w:val="18"/>
              </w:rPr>
            </w:pPr>
          </w:p>
          <w:p w:rsidR="00E67401" w:rsidRDefault="00E67401" w:rsidP="00E67401">
            <w:pPr>
              <w:pStyle w:val="TableParagraph"/>
              <w:spacing w:before="1"/>
              <w:ind w:left="317" w:right="312"/>
              <w:jc w:val="center"/>
              <w:rPr>
                <w:sz w:val="17"/>
              </w:rPr>
            </w:pPr>
            <w:r>
              <w:rPr>
                <w:w w:val="105"/>
                <w:sz w:val="17"/>
              </w:rPr>
              <w:t xml:space="preserve">1 </w:t>
            </w:r>
            <w:proofErr w:type="spellStart"/>
            <w:r>
              <w:rPr>
                <w:w w:val="105"/>
                <w:sz w:val="17"/>
              </w:rPr>
              <w:t>Mois</w:t>
            </w:r>
            <w:proofErr w:type="spellEnd"/>
          </w:p>
        </w:tc>
        <w:tc>
          <w:tcPr>
            <w:tcW w:w="1444" w:type="dxa"/>
          </w:tcPr>
          <w:p w:rsidR="00E67401" w:rsidRDefault="00E67401" w:rsidP="00E67401">
            <w:pPr>
              <w:pStyle w:val="TableParagraph"/>
              <w:rPr>
                <w:sz w:val="18"/>
              </w:rPr>
            </w:pPr>
          </w:p>
        </w:tc>
      </w:tr>
      <w:tr w:rsidR="00E67401" w:rsidTr="00E67401">
        <w:trPr>
          <w:trHeight w:val="800"/>
        </w:trPr>
        <w:tc>
          <w:tcPr>
            <w:tcW w:w="586" w:type="dxa"/>
          </w:tcPr>
          <w:p w:rsidR="00E67401" w:rsidRDefault="00E67401" w:rsidP="00E67401">
            <w:pPr>
              <w:pStyle w:val="TableParagraph"/>
              <w:spacing w:before="69"/>
              <w:ind w:left="66"/>
              <w:rPr>
                <w:sz w:val="18"/>
              </w:rPr>
            </w:pPr>
            <w:r>
              <w:rPr>
                <w:w w:val="105"/>
                <w:sz w:val="18"/>
              </w:rPr>
              <w:t>501</w:t>
            </w:r>
          </w:p>
        </w:tc>
        <w:tc>
          <w:tcPr>
            <w:tcW w:w="6360" w:type="dxa"/>
            <w:tcBorders>
              <w:top w:val="nil"/>
              <w:left w:val="nil"/>
              <w:bottom w:val="single" w:sz="4" w:space="0" w:color="auto"/>
              <w:right w:val="single" w:sz="4" w:space="0" w:color="auto"/>
            </w:tcBorders>
            <w:shd w:val="clear" w:color="auto" w:fill="auto"/>
            <w:vAlign w:val="center"/>
          </w:tcPr>
          <w:p w:rsidR="00E67401" w:rsidRPr="00397325" w:rsidRDefault="00E67401" w:rsidP="00E67401">
            <w:pPr>
              <w:spacing w:beforeLines="20" w:before="48" w:afterLines="20" w:after="48"/>
              <w:rPr>
                <w:color w:val="000000" w:themeColor="text1"/>
                <w:sz w:val="20"/>
                <w:szCs w:val="20"/>
                <w:lang w:val="fr-FR" w:eastAsia="fr-FR"/>
              </w:rPr>
            </w:pPr>
            <w:r w:rsidRPr="00397325">
              <w:rPr>
                <w:color w:val="000000" w:themeColor="text1"/>
                <w:sz w:val="20"/>
                <w:szCs w:val="20"/>
                <w:lang w:val="fr-FR" w:eastAsia="fr-FR"/>
              </w:rPr>
              <w:t>CLASSEUR DE BUREAU PETIT MODELE 2 BATTANTS VITRES SUR LA PARTIE DU DESSUS ET 2 BATTANTS PLEINS VERS LE BAS, 4 COFFRES DE RANGEMENT 80X175X37: BRICOLUX</w:t>
            </w:r>
          </w:p>
        </w:tc>
        <w:tc>
          <w:tcPr>
            <w:tcW w:w="1751" w:type="dxa"/>
          </w:tcPr>
          <w:p w:rsidR="00E67401" w:rsidRDefault="00E67401" w:rsidP="00E67401">
            <w:pPr>
              <w:pStyle w:val="TableParagraph"/>
              <w:spacing w:before="164" w:line="235" w:lineRule="auto"/>
              <w:ind w:left="215" w:right="205"/>
              <w:jc w:val="center"/>
              <w:rPr>
                <w:sz w:val="11"/>
              </w:rPr>
            </w:pPr>
            <w:proofErr w:type="spellStart"/>
            <w:r>
              <w:rPr>
                <w:w w:val="105"/>
                <w:sz w:val="17"/>
              </w:rPr>
              <w:t>Mairie</w:t>
            </w:r>
            <w:proofErr w:type="spellEnd"/>
            <w:r>
              <w:rPr>
                <w:w w:val="105"/>
                <w:sz w:val="17"/>
              </w:rPr>
              <w:t xml:space="preserve"> de </w:t>
            </w:r>
            <w:proofErr w:type="spellStart"/>
            <w:r>
              <w:rPr>
                <w:w w:val="105"/>
                <w:sz w:val="17"/>
              </w:rPr>
              <w:t>Datcheka</w:t>
            </w:r>
            <w:proofErr w:type="spellEnd"/>
          </w:p>
        </w:tc>
        <w:tc>
          <w:tcPr>
            <w:tcW w:w="1441" w:type="dxa"/>
          </w:tcPr>
          <w:p w:rsidR="00E67401" w:rsidRDefault="00E67401" w:rsidP="00E67401">
            <w:pPr>
              <w:pStyle w:val="TableParagraph"/>
              <w:rPr>
                <w:sz w:val="18"/>
              </w:rPr>
            </w:pPr>
          </w:p>
          <w:p w:rsidR="00E67401" w:rsidRDefault="00E67401" w:rsidP="00E67401">
            <w:pPr>
              <w:pStyle w:val="TableParagraph"/>
              <w:spacing w:before="1"/>
              <w:ind w:left="418"/>
              <w:rPr>
                <w:sz w:val="17"/>
              </w:rPr>
            </w:pPr>
            <w:r>
              <w:rPr>
                <w:w w:val="110"/>
                <w:sz w:val="17"/>
              </w:rPr>
              <w:t xml:space="preserve">14 </w:t>
            </w:r>
            <w:proofErr w:type="spellStart"/>
            <w:r>
              <w:rPr>
                <w:w w:val="110"/>
                <w:sz w:val="17"/>
              </w:rPr>
              <w:t>jours</w:t>
            </w:r>
            <w:proofErr w:type="spellEnd"/>
          </w:p>
        </w:tc>
        <w:tc>
          <w:tcPr>
            <w:tcW w:w="1181" w:type="dxa"/>
          </w:tcPr>
          <w:p w:rsidR="00E67401" w:rsidRDefault="00E67401" w:rsidP="00E67401">
            <w:pPr>
              <w:pStyle w:val="TableParagraph"/>
              <w:spacing w:before="10"/>
              <w:rPr>
                <w:sz w:val="18"/>
              </w:rPr>
            </w:pPr>
          </w:p>
          <w:p w:rsidR="00E67401" w:rsidRDefault="00E67401" w:rsidP="00E67401">
            <w:pPr>
              <w:pStyle w:val="TableParagraph"/>
              <w:spacing w:before="1"/>
              <w:ind w:left="317" w:right="312"/>
              <w:jc w:val="center"/>
              <w:rPr>
                <w:sz w:val="17"/>
              </w:rPr>
            </w:pPr>
            <w:r>
              <w:rPr>
                <w:w w:val="105"/>
                <w:sz w:val="17"/>
              </w:rPr>
              <w:t xml:space="preserve">1 </w:t>
            </w:r>
            <w:proofErr w:type="spellStart"/>
            <w:r>
              <w:rPr>
                <w:w w:val="105"/>
                <w:sz w:val="17"/>
              </w:rPr>
              <w:t>Mois</w:t>
            </w:r>
            <w:proofErr w:type="spellEnd"/>
          </w:p>
        </w:tc>
        <w:tc>
          <w:tcPr>
            <w:tcW w:w="1444" w:type="dxa"/>
          </w:tcPr>
          <w:p w:rsidR="00E67401" w:rsidRDefault="00E67401" w:rsidP="00E67401">
            <w:pPr>
              <w:pStyle w:val="TableParagraph"/>
              <w:rPr>
                <w:sz w:val="18"/>
              </w:rPr>
            </w:pPr>
          </w:p>
        </w:tc>
      </w:tr>
      <w:tr w:rsidR="00E67401" w:rsidTr="00E67401">
        <w:trPr>
          <w:trHeight w:val="800"/>
        </w:trPr>
        <w:tc>
          <w:tcPr>
            <w:tcW w:w="586" w:type="dxa"/>
          </w:tcPr>
          <w:p w:rsidR="00E67401" w:rsidRPr="007C4CB7" w:rsidRDefault="00E67401" w:rsidP="00E67401">
            <w:pPr>
              <w:pStyle w:val="TableParagraph"/>
              <w:spacing w:before="155"/>
              <w:ind w:left="106" w:right="102"/>
              <w:jc w:val="center"/>
              <w:rPr>
                <w:w w:val="105"/>
                <w:sz w:val="18"/>
              </w:rPr>
            </w:pPr>
            <w:r>
              <w:rPr>
                <w:w w:val="105"/>
                <w:sz w:val="18"/>
              </w:rPr>
              <w:t>601</w:t>
            </w:r>
          </w:p>
        </w:tc>
        <w:tc>
          <w:tcPr>
            <w:tcW w:w="6360" w:type="dxa"/>
            <w:tcBorders>
              <w:top w:val="nil"/>
              <w:left w:val="nil"/>
              <w:bottom w:val="single" w:sz="4" w:space="0" w:color="auto"/>
              <w:right w:val="single" w:sz="4" w:space="0" w:color="auto"/>
            </w:tcBorders>
            <w:shd w:val="clear" w:color="auto" w:fill="auto"/>
            <w:vAlign w:val="center"/>
          </w:tcPr>
          <w:p w:rsidR="00E67401" w:rsidRPr="00397325" w:rsidRDefault="00E67401" w:rsidP="00E67401">
            <w:pPr>
              <w:spacing w:beforeLines="20" w:before="48" w:afterLines="20" w:after="48"/>
              <w:rPr>
                <w:color w:val="000000" w:themeColor="text1"/>
                <w:sz w:val="20"/>
                <w:szCs w:val="20"/>
                <w:lang w:val="fr-FR" w:eastAsia="fr-FR"/>
              </w:rPr>
            </w:pPr>
            <w:r w:rsidRPr="00397325">
              <w:rPr>
                <w:color w:val="000000" w:themeColor="text1"/>
                <w:sz w:val="20"/>
                <w:szCs w:val="20"/>
                <w:lang w:val="fr-FR" w:eastAsia="fr-FR"/>
              </w:rPr>
              <w:t>TABLE DE CONFERENCE OVALE MODULABLE EN SAPELLI VERNIS AVEC SOUS MAIN EN SIMILI CUIR PIETEMENT EN PANNEAU LAQUE DE COULEUR NOIRE 20 PLACES</w:t>
            </w:r>
          </w:p>
        </w:tc>
        <w:tc>
          <w:tcPr>
            <w:tcW w:w="1751" w:type="dxa"/>
          </w:tcPr>
          <w:p w:rsidR="00E67401" w:rsidRDefault="00E67401" w:rsidP="00E67401">
            <w:pPr>
              <w:pStyle w:val="TableParagraph"/>
              <w:spacing w:before="164" w:line="235" w:lineRule="auto"/>
              <w:ind w:left="215" w:right="205"/>
              <w:jc w:val="center"/>
              <w:rPr>
                <w:sz w:val="11"/>
              </w:rPr>
            </w:pPr>
            <w:proofErr w:type="spellStart"/>
            <w:r>
              <w:rPr>
                <w:w w:val="105"/>
                <w:sz w:val="17"/>
              </w:rPr>
              <w:t>Mairie</w:t>
            </w:r>
            <w:proofErr w:type="spellEnd"/>
            <w:r>
              <w:rPr>
                <w:w w:val="105"/>
                <w:sz w:val="17"/>
              </w:rPr>
              <w:t xml:space="preserve"> de </w:t>
            </w:r>
            <w:proofErr w:type="spellStart"/>
            <w:r>
              <w:rPr>
                <w:w w:val="105"/>
                <w:sz w:val="17"/>
              </w:rPr>
              <w:t>Datcheka</w:t>
            </w:r>
            <w:proofErr w:type="spellEnd"/>
          </w:p>
        </w:tc>
        <w:tc>
          <w:tcPr>
            <w:tcW w:w="1441" w:type="dxa"/>
          </w:tcPr>
          <w:p w:rsidR="00E67401" w:rsidRDefault="00E67401" w:rsidP="00E67401">
            <w:pPr>
              <w:pStyle w:val="TableParagraph"/>
              <w:rPr>
                <w:sz w:val="18"/>
              </w:rPr>
            </w:pPr>
          </w:p>
          <w:p w:rsidR="00E67401" w:rsidRDefault="00E67401" w:rsidP="00E67401">
            <w:pPr>
              <w:pStyle w:val="TableParagraph"/>
              <w:spacing w:before="1"/>
              <w:ind w:left="418"/>
              <w:rPr>
                <w:sz w:val="17"/>
              </w:rPr>
            </w:pPr>
            <w:r>
              <w:rPr>
                <w:w w:val="110"/>
                <w:sz w:val="17"/>
              </w:rPr>
              <w:t xml:space="preserve">14 </w:t>
            </w:r>
            <w:proofErr w:type="spellStart"/>
            <w:r>
              <w:rPr>
                <w:w w:val="110"/>
                <w:sz w:val="17"/>
              </w:rPr>
              <w:t>jours</w:t>
            </w:r>
            <w:proofErr w:type="spellEnd"/>
          </w:p>
        </w:tc>
        <w:tc>
          <w:tcPr>
            <w:tcW w:w="1181" w:type="dxa"/>
          </w:tcPr>
          <w:p w:rsidR="00E67401" w:rsidRDefault="00E67401" w:rsidP="00E67401">
            <w:pPr>
              <w:pStyle w:val="TableParagraph"/>
              <w:spacing w:before="10"/>
              <w:rPr>
                <w:sz w:val="18"/>
              </w:rPr>
            </w:pPr>
          </w:p>
          <w:p w:rsidR="00E67401" w:rsidRDefault="00E67401" w:rsidP="00E67401">
            <w:pPr>
              <w:pStyle w:val="TableParagraph"/>
              <w:spacing w:before="1"/>
              <w:ind w:left="317" w:right="312"/>
              <w:jc w:val="center"/>
              <w:rPr>
                <w:sz w:val="17"/>
              </w:rPr>
            </w:pPr>
            <w:r>
              <w:rPr>
                <w:w w:val="105"/>
                <w:sz w:val="17"/>
              </w:rPr>
              <w:t xml:space="preserve">1 </w:t>
            </w:r>
            <w:proofErr w:type="spellStart"/>
            <w:r>
              <w:rPr>
                <w:w w:val="105"/>
                <w:sz w:val="17"/>
              </w:rPr>
              <w:t>Mois</w:t>
            </w:r>
            <w:proofErr w:type="spellEnd"/>
          </w:p>
        </w:tc>
        <w:tc>
          <w:tcPr>
            <w:tcW w:w="1444" w:type="dxa"/>
          </w:tcPr>
          <w:p w:rsidR="00E67401" w:rsidRDefault="00E67401" w:rsidP="00E67401">
            <w:pPr>
              <w:pStyle w:val="TableParagraph"/>
              <w:rPr>
                <w:sz w:val="18"/>
              </w:rPr>
            </w:pPr>
          </w:p>
        </w:tc>
      </w:tr>
      <w:tr w:rsidR="00E67401" w:rsidTr="00E67401">
        <w:trPr>
          <w:trHeight w:val="800"/>
        </w:trPr>
        <w:tc>
          <w:tcPr>
            <w:tcW w:w="586" w:type="dxa"/>
          </w:tcPr>
          <w:p w:rsidR="00E67401" w:rsidRPr="007C4CB7" w:rsidRDefault="00E67401" w:rsidP="00E67401">
            <w:pPr>
              <w:pStyle w:val="TableParagraph"/>
              <w:spacing w:before="155"/>
              <w:ind w:left="106" w:right="102"/>
              <w:jc w:val="center"/>
              <w:rPr>
                <w:w w:val="105"/>
                <w:sz w:val="18"/>
              </w:rPr>
            </w:pPr>
            <w:r>
              <w:rPr>
                <w:w w:val="105"/>
                <w:sz w:val="18"/>
              </w:rPr>
              <w:t>602</w:t>
            </w:r>
          </w:p>
        </w:tc>
        <w:tc>
          <w:tcPr>
            <w:tcW w:w="6360" w:type="dxa"/>
            <w:tcBorders>
              <w:top w:val="nil"/>
              <w:left w:val="nil"/>
              <w:bottom w:val="single" w:sz="4" w:space="0" w:color="auto"/>
              <w:right w:val="single" w:sz="4" w:space="0" w:color="auto"/>
            </w:tcBorders>
            <w:shd w:val="clear" w:color="auto" w:fill="auto"/>
            <w:vAlign w:val="center"/>
          </w:tcPr>
          <w:p w:rsidR="00E67401" w:rsidRPr="00397325" w:rsidRDefault="00E67401" w:rsidP="00E67401">
            <w:pPr>
              <w:spacing w:beforeLines="20" w:before="48" w:afterLines="20" w:after="48"/>
              <w:rPr>
                <w:color w:val="000000" w:themeColor="text1"/>
                <w:sz w:val="20"/>
                <w:szCs w:val="20"/>
                <w:lang w:val="fr-FR" w:eastAsia="fr-FR"/>
              </w:rPr>
            </w:pPr>
            <w:r w:rsidRPr="00397325">
              <w:rPr>
                <w:color w:val="000000" w:themeColor="text1"/>
                <w:sz w:val="20"/>
                <w:szCs w:val="20"/>
                <w:lang w:val="fr-FR" w:eastAsia="fr-FR"/>
              </w:rPr>
              <w:t>TABLE DE CONFERENCE J&amp;L 360X130X75CM WALNUT BLANC 6 PLACES</w:t>
            </w:r>
          </w:p>
        </w:tc>
        <w:tc>
          <w:tcPr>
            <w:tcW w:w="1751" w:type="dxa"/>
          </w:tcPr>
          <w:p w:rsidR="00E67401" w:rsidRDefault="00E67401" w:rsidP="00E67401">
            <w:pPr>
              <w:pStyle w:val="TableParagraph"/>
              <w:spacing w:before="164" w:line="235" w:lineRule="auto"/>
              <w:ind w:left="215" w:right="205"/>
              <w:jc w:val="center"/>
              <w:rPr>
                <w:sz w:val="11"/>
              </w:rPr>
            </w:pPr>
            <w:proofErr w:type="spellStart"/>
            <w:r>
              <w:rPr>
                <w:w w:val="105"/>
                <w:sz w:val="17"/>
              </w:rPr>
              <w:t>Mairie</w:t>
            </w:r>
            <w:proofErr w:type="spellEnd"/>
            <w:r>
              <w:rPr>
                <w:w w:val="105"/>
                <w:sz w:val="17"/>
              </w:rPr>
              <w:t xml:space="preserve"> de </w:t>
            </w:r>
            <w:proofErr w:type="spellStart"/>
            <w:r>
              <w:rPr>
                <w:w w:val="105"/>
                <w:sz w:val="17"/>
              </w:rPr>
              <w:t>Datcheka</w:t>
            </w:r>
            <w:proofErr w:type="spellEnd"/>
          </w:p>
        </w:tc>
        <w:tc>
          <w:tcPr>
            <w:tcW w:w="1441" w:type="dxa"/>
          </w:tcPr>
          <w:p w:rsidR="00E67401" w:rsidRDefault="00E67401" w:rsidP="00E67401">
            <w:pPr>
              <w:pStyle w:val="TableParagraph"/>
              <w:rPr>
                <w:sz w:val="18"/>
              </w:rPr>
            </w:pPr>
          </w:p>
          <w:p w:rsidR="00E67401" w:rsidRDefault="00E67401" w:rsidP="00E67401">
            <w:pPr>
              <w:pStyle w:val="TableParagraph"/>
              <w:spacing w:before="1"/>
              <w:ind w:left="418"/>
              <w:rPr>
                <w:sz w:val="17"/>
              </w:rPr>
            </w:pPr>
            <w:r>
              <w:rPr>
                <w:w w:val="110"/>
                <w:sz w:val="17"/>
              </w:rPr>
              <w:t xml:space="preserve">14 </w:t>
            </w:r>
            <w:proofErr w:type="spellStart"/>
            <w:r>
              <w:rPr>
                <w:w w:val="110"/>
                <w:sz w:val="17"/>
              </w:rPr>
              <w:t>jours</w:t>
            </w:r>
            <w:proofErr w:type="spellEnd"/>
          </w:p>
        </w:tc>
        <w:tc>
          <w:tcPr>
            <w:tcW w:w="1181" w:type="dxa"/>
          </w:tcPr>
          <w:p w:rsidR="00E67401" w:rsidRDefault="00E67401" w:rsidP="00E67401">
            <w:pPr>
              <w:pStyle w:val="TableParagraph"/>
              <w:spacing w:before="10"/>
              <w:rPr>
                <w:sz w:val="18"/>
              </w:rPr>
            </w:pPr>
          </w:p>
          <w:p w:rsidR="00E67401" w:rsidRDefault="00E67401" w:rsidP="00E67401">
            <w:pPr>
              <w:pStyle w:val="TableParagraph"/>
              <w:spacing w:before="1"/>
              <w:ind w:left="317" w:right="312"/>
              <w:jc w:val="center"/>
              <w:rPr>
                <w:sz w:val="17"/>
              </w:rPr>
            </w:pPr>
            <w:r>
              <w:rPr>
                <w:w w:val="105"/>
                <w:sz w:val="17"/>
              </w:rPr>
              <w:t xml:space="preserve">1 </w:t>
            </w:r>
            <w:proofErr w:type="spellStart"/>
            <w:r>
              <w:rPr>
                <w:w w:val="105"/>
                <w:sz w:val="17"/>
              </w:rPr>
              <w:t>Mois</w:t>
            </w:r>
            <w:proofErr w:type="spellEnd"/>
          </w:p>
        </w:tc>
        <w:tc>
          <w:tcPr>
            <w:tcW w:w="1444" w:type="dxa"/>
          </w:tcPr>
          <w:p w:rsidR="00E67401" w:rsidRDefault="00E67401" w:rsidP="00E67401">
            <w:pPr>
              <w:pStyle w:val="TableParagraph"/>
              <w:rPr>
                <w:sz w:val="18"/>
              </w:rPr>
            </w:pPr>
          </w:p>
        </w:tc>
      </w:tr>
      <w:tr w:rsidR="00E67401" w:rsidTr="00E67401">
        <w:trPr>
          <w:trHeight w:val="800"/>
        </w:trPr>
        <w:tc>
          <w:tcPr>
            <w:tcW w:w="586" w:type="dxa"/>
          </w:tcPr>
          <w:p w:rsidR="00E67401" w:rsidRPr="007C4CB7" w:rsidRDefault="00E67401" w:rsidP="00E67401">
            <w:pPr>
              <w:pStyle w:val="TableParagraph"/>
              <w:spacing w:before="155"/>
              <w:ind w:left="106" w:right="102"/>
              <w:jc w:val="center"/>
              <w:rPr>
                <w:w w:val="105"/>
                <w:sz w:val="18"/>
              </w:rPr>
            </w:pPr>
            <w:r>
              <w:rPr>
                <w:w w:val="105"/>
                <w:sz w:val="18"/>
              </w:rPr>
              <w:t>603</w:t>
            </w:r>
          </w:p>
        </w:tc>
        <w:tc>
          <w:tcPr>
            <w:tcW w:w="6360" w:type="dxa"/>
            <w:tcBorders>
              <w:top w:val="nil"/>
              <w:left w:val="nil"/>
              <w:bottom w:val="single" w:sz="4" w:space="0" w:color="auto"/>
              <w:right w:val="single" w:sz="4" w:space="0" w:color="auto"/>
            </w:tcBorders>
            <w:shd w:val="clear" w:color="auto" w:fill="auto"/>
            <w:vAlign w:val="center"/>
          </w:tcPr>
          <w:p w:rsidR="00E67401" w:rsidRPr="00397325" w:rsidRDefault="00E67401" w:rsidP="00E67401">
            <w:pPr>
              <w:spacing w:beforeLines="20" w:before="48" w:afterLines="20" w:after="48"/>
              <w:rPr>
                <w:color w:val="000000" w:themeColor="text1"/>
                <w:sz w:val="20"/>
                <w:szCs w:val="20"/>
                <w:lang w:val="fr-FR" w:eastAsia="fr-FR"/>
              </w:rPr>
            </w:pPr>
            <w:r w:rsidRPr="00397325">
              <w:rPr>
                <w:color w:val="000000" w:themeColor="text1"/>
                <w:sz w:val="20"/>
                <w:szCs w:val="20"/>
                <w:lang w:val="fr-FR" w:eastAsia="fr-FR"/>
              </w:rPr>
              <w:t>TABLE BASSE I20X60X45CM VITREE EN BOIS MARRON FONCE 2C REF: 95760</w:t>
            </w:r>
          </w:p>
        </w:tc>
        <w:tc>
          <w:tcPr>
            <w:tcW w:w="1751" w:type="dxa"/>
          </w:tcPr>
          <w:p w:rsidR="00E67401" w:rsidRDefault="00E67401" w:rsidP="00E67401">
            <w:pPr>
              <w:pStyle w:val="TableParagraph"/>
              <w:spacing w:before="164" w:line="235" w:lineRule="auto"/>
              <w:ind w:left="215" w:right="205"/>
              <w:jc w:val="center"/>
              <w:rPr>
                <w:sz w:val="11"/>
              </w:rPr>
            </w:pPr>
            <w:proofErr w:type="spellStart"/>
            <w:r>
              <w:rPr>
                <w:w w:val="105"/>
                <w:sz w:val="17"/>
              </w:rPr>
              <w:t>Mairie</w:t>
            </w:r>
            <w:proofErr w:type="spellEnd"/>
            <w:r>
              <w:rPr>
                <w:w w:val="105"/>
                <w:sz w:val="17"/>
              </w:rPr>
              <w:t xml:space="preserve"> de </w:t>
            </w:r>
            <w:proofErr w:type="spellStart"/>
            <w:r>
              <w:rPr>
                <w:w w:val="105"/>
                <w:sz w:val="17"/>
              </w:rPr>
              <w:t>Datcheka</w:t>
            </w:r>
            <w:proofErr w:type="spellEnd"/>
          </w:p>
        </w:tc>
        <w:tc>
          <w:tcPr>
            <w:tcW w:w="1441" w:type="dxa"/>
          </w:tcPr>
          <w:p w:rsidR="00E67401" w:rsidRDefault="00E67401" w:rsidP="00E67401">
            <w:pPr>
              <w:pStyle w:val="TableParagraph"/>
              <w:rPr>
                <w:sz w:val="18"/>
              </w:rPr>
            </w:pPr>
          </w:p>
          <w:p w:rsidR="00E67401" w:rsidRDefault="00E67401" w:rsidP="00E67401">
            <w:pPr>
              <w:pStyle w:val="TableParagraph"/>
              <w:spacing w:before="1"/>
              <w:ind w:left="418"/>
              <w:rPr>
                <w:sz w:val="17"/>
              </w:rPr>
            </w:pPr>
            <w:r>
              <w:rPr>
                <w:w w:val="110"/>
                <w:sz w:val="17"/>
              </w:rPr>
              <w:t xml:space="preserve">14 </w:t>
            </w:r>
            <w:proofErr w:type="spellStart"/>
            <w:r>
              <w:rPr>
                <w:w w:val="110"/>
                <w:sz w:val="17"/>
              </w:rPr>
              <w:t>jours</w:t>
            </w:r>
            <w:proofErr w:type="spellEnd"/>
          </w:p>
        </w:tc>
        <w:tc>
          <w:tcPr>
            <w:tcW w:w="1181" w:type="dxa"/>
          </w:tcPr>
          <w:p w:rsidR="00E67401" w:rsidRDefault="00E67401" w:rsidP="00E67401">
            <w:pPr>
              <w:pStyle w:val="TableParagraph"/>
              <w:spacing w:before="10"/>
              <w:rPr>
                <w:sz w:val="18"/>
              </w:rPr>
            </w:pPr>
          </w:p>
          <w:p w:rsidR="00E67401" w:rsidRDefault="00E67401" w:rsidP="00E67401">
            <w:pPr>
              <w:pStyle w:val="TableParagraph"/>
              <w:spacing w:before="1"/>
              <w:ind w:left="317" w:right="312"/>
              <w:jc w:val="center"/>
              <w:rPr>
                <w:sz w:val="17"/>
              </w:rPr>
            </w:pPr>
            <w:r>
              <w:rPr>
                <w:w w:val="105"/>
                <w:sz w:val="17"/>
              </w:rPr>
              <w:t xml:space="preserve">1 </w:t>
            </w:r>
            <w:proofErr w:type="spellStart"/>
            <w:r>
              <w:rPr>
                <w:w w:val="105"/>
                <w:sz w:val="17"/>
              </w:rPr>
              <w:t>Mois</w:t>
            </w:r>
            <w:proofErr w:type="spellEnd"/>
          </w:p>
        </w:tc>
        <w:tc>
          <w:tcPr>
            <w:tcW w:w="1444" w:type="dxa"/>
          </w:tcPr>
          <w:p w:rsidR="00E67401" w:rsidRDefault="00E67401" w:rsidP="00E67401">
            <w:pPr>
              <w:pStyle w:val="TableParagraph"/>
              <w:rPr>
                <w:sz w:val="18"/>
              </w:rPr>
            </w:pPr>
          </w:p>
        </w:tc>
      </w:tr>
      <w:tr w:rsidR="00E67401" w:rsidTr="00E67401">
        <w:trPr>
          <w:trHeight w:val="800"/>
        </w:trPr>
        <w:tc>
          <w:tcPr>
            <w:tcW w:w="586" w:type="dxa"/>
          </w:tcPr>
          <w:p w:rsidR="00E67401" w:rsidRDefault="00E67401" w:rsidP="00E67401">
            <w:pPr>
              <w:pStyle w:val="TableParagraph"/>
              <w:spacing w:before="93"/>
              <w:ind w:left="66"/>
              <w:rPr>
                <w:w w:val="105"/>
                <w:sz w:val="18"/>
              </w:rPr>
            </w:pPr>
            <w:r>
              <w:rPr>
                <w:w w:val="105"/>
                <w:sz w:val="18"/>
              </w:rPr>
              <w:t>701</w:t>
            </w:r>
          </w:p>
        </w:tc>
        <w:tc>
          <w:tcPr>
            <w:tcW w:w="6360" w:type="dxa"/>
            <w:tcBorders>
              <w:top w:val="nil"/>
              <w:left w:val="nil"/>
              <w:bottom w:val="single" w:sz="4" w:space="0" w:color="auto"/>
              <w:right w:val="single" w:sz="4" w:space="0" w:color="auto"/>
            </w:tcBorders>
            <w:shd w:val="clear" w:color="auto" w:fill="auto"/>
            <w:vAlign w:val="center"/>
          </w:tcPr>
          <w:p w:rsidR="00E67401" w:rsidRPr="007C4CB7" w:rsidRDefault="00E67401" w:rsidP="00E67401">
            <w:pPr>
              <w:spacing w:beforeLines="20" w:before="48" w:afterLines="20" w:after="48"/>
              <w:rPr>
                <w:sz w:val="20"/>
                <w:szCs w:val="20"/>
                <w:lang w:eastAsia="fr-FR"/>
              </w:rPr>
            </w:pPr>
            <w:r w:rsidRPr="007C4CB7">
              <w:rPr>
                <w:sz w:val="20"/>
                <w:szCs w:val="20"/>
                <w:lang w:eastAsia="fr-FR"/>
              </w:rPr>
              <w:t>GUERIDON VITRE MODEL AF94(1,20)</w:t>
            </w:r>
          </w:p>
        </w:tc>
        <w:tc>
          <w:tcPr>
            <w:tcW w:w="1751" w:type="dxa"/>
          </w:tcPr>
          <w:p w:rsidR="00E67401" w:rsidRDefault="00E67401" w:rsidP="00E67401">
            <w:pPr>
              <w:pStyle w:val="TableParagraph"/>
              <w:spacing w:before="164" w:line="235" w:lineRule="auto"/>
              <w:ind w:left="215" w:right="205"/>
              <w:jc w:val="center"/>
              <w:rPr>
                <w:sz w:val="11"/>
              </w:rPr>
            </w:pPr>
            <w:proofErr w:type="spellStart"/>
            <w:r>
              <w:rPr>
                <w:w w:val="105"/>
                <w:sz w:val="17"/>
              </w:rPr>
              <w:t>Mairie</w:t>
            </w:r>
            <w:proofErr w:type="spellEnd"/>
            <w:r>
              <w:rPr>
                <w:w w:val="105"/>
                <w:sz w:val="17"/>
              </w:rPr>
              <w:t xml:space="preserve"> de </w:t>
            </w:r>
            <w:proofErr w:type="spellStart"/>
            <w:r>
              <w:rPr>
                <w:w w:val="105"/>
                <w:sz w:val="17"/>
              </w:rPr>
              <w:t>Datcheka</w:t>
            </w:r>
            <w:proofErr w:type="spellEnd"/>
          </w:p>
        </w:tc>
        <w:tc>
          <w:tcPr>
            <w:tcW w:w="1441" w:type="dxa"/>
          </w:tcPr>
          <w:p w:rsidR="00E67401" w:rsidRDefault="00E67401" w:rsidP="00E67401">
            <w:pPr>
              <w:pStyle w:val="TableParagraph"/>
              <w:rPr>
                <w:sz w:val="18"/>
              </w:rPr>
            </w:pPr>
          </w:p>
          <w:p w:rsidR="00E67401" w:rsidRDefault="00E67401" w:rsidP="00E67401">
            <w:pPr>
              <w:pStyle w:val="TableParagraph"/>
              <w:spacing w:before="1"/>
              <w:ind w:left="418"/>
              <w:rPr>
                <w:sz w:val="17"/>
              </w:rPr>
            </w:pPr>
            <w:r>
              <w:rPr>
                <w:w w:val="110"/>
                <w:sz w:val="17"/>
              </w:rPr>
              <w:t xml:space="preserve">14 </w:t>
            </w:r>
            <w:proofErr w:type="spellStart"/>
            <w:r>
              <w:rPr>
                <w:w w:val="110"/>
                <w:sz w:val="17"/>
              </w:rPr>
              <w:t>jours</w:t>
            </w:r>
            <w:proofErr w:type="spellEnd"/>
          </w:p>
        </w:tc>
        <w:tc>
          <w:tcPr>
            <w:tcW w:w="1181" w:type="dxa"/>
          </w:tcPr>
          <w:p w:rsidR="00E67401" w:rsidRDefault="00E67401" w:rsidP="00E67401">
            <w:pPr>
              <w:pStyle w:val="TableParagraph"/>
              <w:spacing w:before="10"/>
              <w:rPr>
                <w:sz w:val="18"/>
              </w:rPr>
            </w:pPr>
          </w:p>
          <w:p w:rsidR="00E67401" w:rsidRDefault="00E67401" w:rsidP="00E67401">
            <w:pPr>
              <w:pStyle w:val="TableParagraph"/>
              <w:spacing w:before="1"/>
              <w:ind w:left="317" w:right="312"/>
              <w:jc w:val="center"/>
              <w:rPr>
                <w:sz w:val="17"/>
              </w:rPr>
            </w:pPr>
            <w:r>
              <w:rPr>
                <w:w w:val="105"/>
                <w:sz w:val="17"/>
              </w:rPr>
              <w:t xml:space="preserve">1 </w:t>
            </w:r>
            <w:proofErr w:type="spellStart"/>
            <w:r>
              <w:rPr>
                <w:w w:val="105"/>
                <w:sz w:val="17"/>
              </w:rPr>
              <w:t>Mois</w:t>
            </w:r>
            <w:proofErr w:type="spellEnd"/>
          </w:p>
        </w:tc>
        <w:tc>
          <w:tcPr>
            <w:tcW w:w="1444" w:type="dxa"/>
          </w:tcPr>
          <w:p w:rsidR="00E67401" w:rsidRDefault="00E67401" w:rsidP="00E67401">
            <w:pPr>
              <w:pStyle w:val="TableParagraph"/>
              <w:rPr>
                <w:sz w:val="18"/>
              </w:rPr>
            </w:pPr>
          </w:p>
        </w:tc>
      </w:tr>
      <w:tr w:rsidR="00E67401" w:rsidTr="00E67401">
        <w:trPr>
          <w:trHeight w:val="800"/>
        </w:trPr>
        <w:tc>
          <w:tcPr>
            <w:tcW w:w="586" w:type="dxa"/>
          </w:tcPr>
          <w:p w:rsidR="00E67401" w:rsidRPr="007C4CB7" w:rsidRDefault="00E67401" w:rsidP="00E67401">
            <w:pPr>
              <w:pStyle w:val="TableParagraph"/>
              <w:spacing w:before="153"/>
              <w:ind w:left="106" w:right="102"/>
              <w:jc w:val="center"/>
              <w:rPr>
                <w:w w:val="105"/>
                <w:sz w:val="18"/>
              </w:rPr>
            </w:pPr>
            <w:r w:rsidRPr="007C4CB7">
              <w:rPr>
                <w:w w:val="105"/>
                <w:sz w:val="18"/>
              </w:rPr>
              <w:t>801</w:t>
            </w:r>
          </w:p>
        </w:tc>
        <w:tc>
          <w:tcPr>
            <w:tcW w:w="6360" w:type="dxa"/>
            <w:tcBorders>
              <w:top w:val="nil"/>
              <w:left w:val="nil"/>
              <w:bottom w:val="single" w:sz="4" w:space="0" w:color="auto"/>
              <w:right w:val="single" w:sz="4" w:space="0" w:color="auto"/>
            </w:tcBorders>
            <w:shd w:val="clear" w:color="auto" w:fill="auto"/>
            <w:vAlign w:val="center"/>
          </w:tcPr>
          <w:p w:rsidR="00E67401" w:rsidRPr="00397325" w:rsidRDefault="00E67401" w:rsidP="00E67401">
            <w:pPr>
              <w:spacing w:beforeLines="20" w:before="48" w:afterLines="20" w:after="48"/>
              <w:rPr>
                <w:color w:val="000000" w:themeColor="text1"/>
                <w:sz w:val="20"/>
                <w:szCs w:val="20"/>
                <w:lang w:val="fr-FR" w:eastAsia="fr-FR"/>
              </w:rPr>
            </w:pPr>
            <w:r w:rsidRPr="00397325">
              <w:rPr>
                <w:color w:val="000000" w:themeColor="text1"/>
                <w:sz w:val="20"/>
                <w:szCs w:val="20"/>
                <w:lang w:val="fr-FR" w:eastAsia="fr-FR"/>
              </w:rPr>
              <w:t>RIDEAU 140X270CM + 8 OEUILLETS VIOLET CLAIR 12AC YC</w:t>
            </w:r>
          </w:p>
        </w:tc>
        <w:tc>
          <w:tcPr>
            <w:tcW w:w="1751" w:type="dxa"/>
          </w:tcPr>
          <w:p w:rsidR="00E67401" w:rsidRDefault="00E67401" w:rsidP="00E67401">
            <w:pPr>
              <w:pStyle w:val="TableParagraph"/>
              <w:spacing w:before="164" w:line="235" w:lineRule="auto"/>
              <w:ind w:left="215" w:right="205"/>
              <w:jc w:val="center"/>
              <w:rPr>
                <w:sz w:val="11"/>
              </w:rPr>
            </w:pPr>
            <w:proofErr w:type="spellStart"/>
            <w:r>
              <w:rPr>
                <w:w w:val="105"/>
                <w:sz w:val="17"/>
              </w:rPr>
              <w:t>Mairie</w:t>
            </w:r>
            <w:proofErr w:type="spellEnd"/>
            <w:r>
              <w:rPr>
                <w:w w:val="105"/>
                <w:sz w:val="17"/>
              </w:rPr>
              <w:t xml:space="preserve"> de </w:t>
            </w:r>
            <w:proofErr w:type="spellStart"/>
            <w:r>
              <w:rPr>
                <w:w w:val="105"/>
                <w:sz w:val="17"/>
              </w:rPr>
              <w:t>Datcheka</w:t>
            </w:r>
            <w:proofErr w:type="spellEnd"/>
          </w:p>
        </w:tc>
        <w:tc>
          <w:tcPr>
            <w:tcW w:w="1441" w:type="dxa"/>
          </w:tcPr>
          <w:p w:rsidR="00E67401" w:rsidRDefault="00E67401" w:rsidP="00E67401">
            <w:pPr>
              <w:pStyle w:val="TableParagraph"/>
              <w:rPr>
                <w:sz w:val="18"/>
              </w:rPr>
            </w:pPr>
          </w:p>
          <w:p w:rsidR="00E67401" w:rsidRDefault="00E67401" w:rsidP="00E67401">
            <w:pPr>
              <w:pStyle w:val="TableParagraph"/>
              <w:spacing w:before="1"/>
              <w:ind w:left="418"/>
              <w:rPr>
                <w:sz w:val="17"/>
              </w:rPr>
            </w:pPr>
            <w:r>
              <w:rPr>
                <w:w w:val="110"/>
                <w:sz w:val="17"/>
              </w:rPr>
              <w:t xml:space="preserve">14 </w:t>
            </w:r>
            <w:proofErr w:type="spellStart"/>
            <w:r>
              <w:rPr>
                <w:w w:val="110"/>
                <w:sz w:val="17"/>
              </w:rPr>
              <w:t>jours</w:t>
            </w:r>
            <w:proofErr w:type="spellEnd"/>
          </w:p>
        </w:tc>
        <w:tc>
          <w:tcPr>
            <w:tcW w:w="1181" w:type="dxa"/>
          </w:tcPr>
          <w:p w:rsidR="00E67401" w:rsidRDefault="00E67401" w:rsidP="00E67401">
            <w:pPr>
              <w:pStyle w:val="TableParagraph"/>
              <w:spacing w:before="10"/>
              <w:rPr>
                <w:sz w:val="18"/>
              </w:rPr>
            </w:pPr>
          </w:p>
          <w:p w:rsidR="00E67401" w:rsidRDefault="00E67401" w:rsidP="00E67401">
            <w:pPr>
              <w:pStyle w:val="TableParagraph"/>
              <w:spacing w:before="1"/>
              <w:ind w:left="317" w:right="312"/>
              <w:jc w:val="center"/>
              <w:rPr>
                <w:sz w:val="17"/>
              </w:rPr>
            </w:pPr>
            <w:r>
              <w:rPr>
                <w:w w:val="105"/>
                <w:sz w:val="17"/>
              </w:rPr>
              <w:t xml:space="preserve">1 </w:t>
            </w:r>
            <w:proofErr w:type="spellStart"/>
            <w:r>
              <w:rPr>
                <w:w w:val="105"/>
                <w:sz w:val="17"/>
              </w:rPr>
              <w:t>Mois</w:t>
            </w:r>
            <w:proofErr w:type="spellEnd"/>
          </w:p>
        </w:tc>
        <w:tc>
          <w:tcPr>
            <w:tcW w:w="1444" w:type="dxa"/>
          </w:tcPr>
          <w:p w:rsidR="00E67401" w:rsidRDefault="00E67401" w:rsidP="00E67401">
            <w:pPr>
              <w:pStyle w:val="TableParagraph"/>
              <w:rPr>
                <w:sz w:val="18"/>
              </w:rPr>
            </w:pPr>
          </w:p>
        </w:tc>
      </w:tr>
      <w:tr w:rsidR="00E67401" w:rsidTr="00E67401">
        <w:trPr>
          <w:trHeight w:val="800"/>
        </w:trPr>
        <w:tc>
          <w:tcPr>
            <w:tcW w:w="586" w:type="dxa"/>
          </w:tcPr>
          <w:p w:rsidR="00E67401" w:rsidRPr="007C4CB7" w:rsidRDefault="00E67401" w:rsidP="00E67401">
            <w:pPr>
              <w:pStyle w:val="TableParagraph"/>
              <w:spacing w:before="153"/>
              <w:ind w:left="106" w:right="102"/>
              <w:jc w:val="center"/>
              <w:rPr>
                <w:w w:val="105"/>
                <w:sz w:val="18"/>
              </w:rPr>
            </w:pPr>
            <w:r w:rsidRPr="007C4CB7">
              <w:rPr>
                <w:w w:val="105"/>
                <w:sz w:val="18"/>
              </w:rPr>
              <w:t>802</w:t>
            </w:r>
          </w:p>
        </w:tc>
        <w:tc>
          <w:tcPr>
            <w:tcW w:w="6360" w:type="dxa"/>
            <w:tcBorders>
              <w:top w:val="nil"/>
              <w:left w:val="nil"/>
              <w:bottom w:val="single" w:sz="4" w:space="0" w:color="auto"/>
              <w:right w:val="single" w:sz="4" w:space="0" w:color="auto"/>
            </w:tcBorders>
            <w:shd w:val="clear" w:color="auto" w:fill="auto"/>
            <w:vAlign w:val="center"/>
          </w:tcPr>
          <w:p w:rsidR="00E67401" w:rsidRPr="00397325" w:rsidRDefault="00E67401" w:rsidP="00E67401">
            <w:pPr>
              <w:spacing w:beforeLines="20" w:before="48" w:afterLines="20" w:after="48"/>
              <w:rPr>
                <w:color w:val="000000" w:themeColor="text1"/>
                <w:sz w:val="20"/>
                <w:szCs w:val="20"/>
                <w:lang w:val="fr-FR" w:eastAsia="fr-FR"/>
              </w:rPr>
            </w:pPr>
            <w:r w:rsidRPr="00397325">
              <w:rPr>
                <w:color w:val="000000" w:themeColor="text1"/>
                <w:sz w:val="20"/>
                <w:szCs w:val="20"/>
                <w:lang w:val="fr-FR" w:eastAsia="fr-FR"/>
              </w:rPr>
              <w:t>VOILE PLEIN JOUR H: 2,90 M</w:t>
            </w:r>
          </w:p>
        </w:tc>
        <w:tc>
          <w:tcPr>
            <w:tcW w:w="1751" w:type="dxa"/>
          </w:tcPr>
          <w:p w:rsidR="00E67401" w:rsidRDefault="00E67401" w:rsidP="00E67401">
            <w:pPr>
              <w:pStyle w:val="TableParagraph"/>
              <w:spacing w:before="164" w:line="235" w:lineRule="auto"/>
              <w:ind w:left="215" w:right="205"/>
              <w:jc w:val="center"/>
              <w:rPr>
                <w:sz w:val="11"/>
              </w:rPr>
            </w:pPr>
            <w:proofErr w:type="spellStart"/>
            <w:r>
              <w:rPr>
                <w:w w:val="105"/>
                <w:sz w:val="17"/>
              </w:rPr>
              <w:t>Mairie</w:t>
            </w:r>
            <w:proofErr w:type="spellEnd"/>
            <w:r>
              <w:rPr>
                <w:w w:val="105"/>
                <w:sz w:val="17"/>
              </w:rPr>
              <w:t xml:space="preserve"> de </w:t>
            </w:r>
            <w:proofErr w:type="spellStart"/>
            <w:r>
              <w:rPr>
                <w:w w:val="105"/>
                <w:sz w:val="17"/>
              </w:rPr>
              <w:t>Datcheka</w:t>
            </w:r>
            <w:proofErr w:type="spellEnd"/>
          </w:p>
        </w:tc>
        <w:tc>
          <w:tcPr>
            <w:tcW w:w="1441" w:type="dxa"/>
          </w:tcPr>
          <w:p w:rsidR="00E67401" w:rsidRDefault="00E67401" w:rsidP="00E67401">
            <w:pPr>
              <w:pStyle w:val="TableParagraph"/>
              <w:rPr>
                <w:sz w:val="18"/>
              </w:rPr>
            </w:pPr>
          </w:p>
          <w:p w:rsidR="00E67401" w:rsidRDefault="00E67401" w:rsidP="00E67401">
            <w:pPr>
              <w:pStyle w:val="TableParagraph"/>
              <w:spacing w:before="1"/>
              <w:ind w:left="418"/>
              <w:rPr>
                <w:sz w:val="17"/>
              </w:rPr>
            </w:pPr>
            <w:r>
              <w:rPr>
                <w:w w:val="110"/>
                <w:sz w:val="17"/>
              </w:rPr>
              <w:t xml:space="preserve">14 </w:t>
            </w:r>
            <w:proofErr w:type="spellStart"/>
            <w:r>
              <w:rPr>
                <w:w w:val="110"/>
                <w:sz w:val="17"/>
              </w:rPr>
              <w:t>jours</w:t>
            </w:r>
            <w:proofErr w:type="spellEnd"/>
          </w:p>
        </w:tc>
        <w:tc>
          <w:tcPr>
            <w:tcW w:w="1181" w:type="dxa"/>
          </w:tcPr>
          <w:p w:rsidR="00E67401" w:rsidRDefault="00E67401" w:rsidP="00E67401">
            <w:pPr>
              <w:pStyle w:val="TableParagraph"/>
              <w:spacing w:before="10"/>
              <w:rPr>
                <w:sz w:val="18"/>
              </w:rPr>
            </w:pPr>
          </w:p>
          <w:p w:rsidR="00E67401" w:rsidRDefault="00E67401" w:rsidP="00E67401">
            <w:pPr>
              <w:pStyle w:val="TableParagraph"/>
              <w:spacing w:before="1"/>
              <w:ind w:left="317" w:right="312"/>
              <w:jc w:val="center"/>
              <w:rPr>
                <w:sz w:val="17"/>
              </w:rPr>
            </w:pPr>
            <w:r>
              <w:rPr>
                <w:w w:val="105"/>
                <w:sz w:val="17"/>
              </w:rPr>
              <w:t xml:space="preserve">1 </w:t>
            </w:r>
            <w:proofErr w:type="spellStart"/>
            <w:r>
              <w:rPr>
                <w:w w:val="105"/>
                <w:sz w:val="17"/>
              </w:rPr>
              <w:t>Mois</w:t>
            </w:r>
            <w:proofErr w:type="spellEnd"/>
          </w:p>
        </w:tc>
        <w:tc>
          <w:tcPr>
            <w:tcW w:w="1444" w:type="dxa"/>
          </w:tcPr>
          <w:p w:rsidR="00E67401" w:rsidRDefault="00E67401" w:rsidP="00E67401">
            <w:pPr>
              <w:pStyle w:val="TableParagraph"/>
              <w:rPr>
                <w:sz w:val="18"/>
              </w:rPr>
            </w:pPr>
          </w:p>
        </w:tc>
      </w:tr>
      <w:tr w:rsidR="00E67401" w:rsidTr="00E67401">
        <w:trPr>
          <w:trHeight w:val="800"/>
        </w:trPr>
        <w:tc>
          <w:tcPr>
            <w:tcW w:w="586" w:type="dxa"/>
          </w:tcPr>
          <w:p w:rsidR="00E67401" w:rsidRPr="007C4CB7" w:rsidRDefault="00E67401" w:rsidP="00E67401">
            <w:pPr>
              <w:pStyle w:val="TableParagraph"/>
              <w:spacing w:before="153"/>
              <w:ind w:left="106" w:right="102"/>
              <w:jc w:val="center"/>
              <w:rPr>
                <w:w w:val="105"/>
                <w:sz w:val="18"/>
              </w:rPr>
            </w:pPr>
            <w:r w:rsidRPr="007C4CB7">
              <w:rPr>
                <w:w w:val="105"/>
                <w:sz w:val="18"/>
              </w:rPr>
              <w:t>803</w:t>
            </w:r>
          </w:p>
        </w:tc>
        <w:tc>
          <w:tcPr>
            <w:tcW w:w="6360" w:type="dxa"/>
            <w:tcBorders>
              <w:top w:val="nil"/>
              <w:left w:val="nil"/>
              <w:bottom w:val="single" w:sz="4" w:space="0" w:color="auto"/>
              <w:right w:val="single" w:sz="4" w:space="0" w:color="auto"/>
            </w:tcBorders>
            <w:shd w:val="clear" w:color="auto" w:fill="auto"/>
            <w:vAlign w:val="center"/>
          </w:tcPr>
          <w:p w:rsidR="00E67401" w:rsidRPr="00397325" w:rsidRDefault="00E67401" w:rsidP="00E67401">
            <w:pPr>
              <w:spacing w:beforeLines="20" w:before="48" w:afterLines="20" w:after="48"/>
              <w:rPr>
                <w:color w:val="000000" w:themeColor="text1"/>
                <w:sz w:val="20"/>
                <w:szCs w:val="20"/>
                <w:lang w:val="fr-FR" w:eastAsia="fr-FR"/>
              </w:rPr>
            </w:pPr>
            <w:r w:rsidRPr="00397325">
              <w:rPr>
                <w:color w:val="000000" w:themeColor="text1"/>
                <w:sz w:val="20"/>
                <w:szCs w:val="20"/>
                <w:lang w:val="fr-FR" w:eastAsia="fr-FR"/>
              </w:rPr>
              <w:t>TRINGLE DE RIDEAU MAISON EXTENSIBLE EN NOIR, BLANC, ARGENT 120-210CM</w:t>
            </w:r>
          </w:p>
        </w:tc>
        <w:tc>
          <w:tcPr>
            <w:tcW w:w="1751" w:type="dxa"/>
          </w:tcPr>
          <w:p w:rsidR="00E67401" w:rsidRDefault="00E67401" w:rsidP="00E67401">
            <w:pPr>
              <w:pStyle w:val="TableParagraph"/>
              <w:spacing w:before="164" w:line="235" w:lineRule="auto"/>
              <w:ind w:left="215" w:right="205"/>
              <w:jc w:val="center"/>
              <w:rPr>
                <w:sz w:val="11"/>
              </w:rPr>
            </w:pPr>
            <w:proofErr w:type="spellStart"/>
            <w:r>
              <w:rPr>
                <w:w w:val="105"/>
                <w:sz w:val="17"/>
              </w:rPr>
              <w:t>Mairie</w:t>
            </w:r>
            <w:proofErr w:type="spellEnd"/>
            <w:r>
              <w:rPr>
                <w:w w:val="105"/>
                <w:sz w:val="17"/>
              </w:rPr>
              <w:t xml:space="preserve"> de </w:t>
            </w:r>
            <w:proofErr w:type="spellStart"/>
            <w:r>
              <w:rPr>
                <w:w w:val="105"/>
                <w:sz w:val="17"/>
              </w:rPr>
              <w:t>Datcheka</w:t>
            </w:r>
            <w:proofErr w:type="spellEnd"/>
          </w:p>
        </w:tc>
        <w:tc>
          <w:tcPr>
            <w:tcW w:w="1441" w:type="dxa"/>
          </w:tcPr>
          <w:p w:rsidR="00E67401" w:rsidRDefault="00E67401" w:rsidP="00E67401">
            <w:pPr>
              <w:pStyle w:val="TableParagraph"/>
              <w:rPr>
                <w:sz w:val="18"/>
              </w:rPr>
            </w:pPr>
          </w:p>
          <w:p w:rsidR="00E67401" w:rsidRDefault="00E67401" w:rsidP="00E67401">
            <w:pPr>
              <w:pStyle w:val="TableParagraph"/>
              <w:spacing w:before="1"/>
              <w:ind w:left="418"/>
              <w:rPr>
                <w:sz w:val="17"/>
              </w:rPr>
            </w:pPr>
            <w:r>
              <w:rPr>
                <w:w w:val="110"/>
                <w:sz w:val="17"/>
              </w:rPr>
              <w:t xml:space="preserve">14 </w:t>
            </w:r>
            <w:proofErr w:type="spellStart"/>
            <w:r>
              <w:rPr>
                <w:w w:val="110"/>
                <w:sz w:val="17"/>
              </w:rPr>
              <w:t>jours</w:t>
            </w:r>
            <w:proofErr w:type="spellEnd"/>
          </w:p>
        </w:tc>
        <w:tc>
          <w:tcPr>
            <w:tcW w:w="1181" w:type="dxa"/>
          </w:tcPr>
          <w:p w:rsidR="00E67401" w:rsidRDefault="00E67401" w:rsidP="00E67401">
            <w:pPr>
              <w:pStyle w:val="TableParagraph"/>
              <w:spacing w:before="10"/>
              <w:rPr>
                <w:sz w:val="18"/>
              </w:rPr>
            </w:pPr>
          </w:p>
          <w:p w:rsidR="00E67401" w:rsidRDefault="00E67401" w:rsidP="00E67401">
            <w:pPr>
              <w:pStyle w:val="TableParagraph"/>
              <w:spacing w:before="1"/>
              <w:ind w:left="317" w:right="312"/>
              <w:jc w:val="center"/>
              <w:rPr>
                <w:sz w:val="17"/>
              </w:rPr>
            </w:pPr>
            <w:r>
              <w:rPr>
                <w:w w:val="105"/>
                <w:sz w:val="17"/>
              </w:rPr>
              <w:t xml:space="preserve">1 </w:t>
            </w:r>
            <w:proofErr w:type="spellStart"/>
            <w:r>
              <w:rPr>
                <w:w w:val="105"/>
                <w:sz w:val="17"/>
              </w:rPr>
              <w:t>Mois</w:t>
            </w:r>
            <w:proofErr w:type="spellEnd"/>
          </w:p>
        </w:tc>
        <w:tc>
          <w:tcPr>
            <w:tcW w:w="1444" w:type="dxa"/>
          </w:tcPr>
          <w:p w:rsidR="00E67401" w:rsidRDefault="00E67401" w:rsidP="00E67401">
            <w:pPr>
              <w:pStyle w:val="TableParagraph"/>
              <w:rPr>
                <w:sz w:val="18"/>
              </w:rPr>
            </w:pPr>
          </w:p>
        </w:tc>
      </w:tr>
      <w:tr w:rsidR="00E67401" w:rsidTr="00E67401">
        <w:trPr>
          <w:trHeight w:val="699"/>
        </w:trPr>
        <w:tc>
          <w:tcPr>
            <w:tcW w:w="586" w:type="dxa"/>
          </w:tcPr>
          <w:p w:rsidR="00E67401" w:rsidRPr="007C4CB7" w:rsidRDefault="00E67401" w:rsidP="00E67401">
            <w:pPr>
              <w:pStyle w:val="TableParagraph"/>
              <w:spacing w:before="153"/>
              <w:ind w:left="106" w:right="102"/>
              <w:jc w:val="center"/>
              <w:rPr>
                <w:w w:val="105"/>
                <w:sz w:val="18"/>
              </w:rPr>
            </w:pPr>
            <w:r w:rsidRPr="007C4CB7">
              <w:rPr>
                <w:w w:val="105"/>
                <w:sz w:val="18"/>
              </w:rPr>
              <w:t>804</w:t>
            </w:r>
          </w:p>
        </w:tc>
        <w:tc>
          <w:tcPr>
            <w:tcW w:w="6360" w:type="dxa"/>
            <w:tcBorders>
              <w:top w:val="nil"/>
              <w:left w:val="nil"/>
              <w:bottom w:val="single" w:sz="4" w:space="0" w:color="auto"/>
              <w:right w:val="single" w:sz="4" w:space="0" w:color="auto"/>
            </w:tcBorders>
            <w:shd w:val="clear" w:color="auto" w:fill="auto"/>
            <w:vAlign w:val="center"/>
          </w:tcPr>
          <w:p w:rsidR="00E67401" w:rsidRPr="00397325" w:rsidRDefault="00E67401" w:rsidP="00E67401">
            <w:pPr>
              <w:spacing w:beforeLines="20" w:before="48" w:afterLines="20" w:after="48"/>
              <w:rPr>
                <w:color w:val="000000" w:themeColor="text1"/>
                <w:sz w:val="20"/>
                <w:szCs w:val="20"/>
                <w:lang w:val="fr-FR" w:eastAsia="fr-FR"/>
              </w:rPr>
            </w:pPr>
            <w:r w:rsidRPr="00397325">
              <w:rPr>
                <w:color w:val="000000" w:themeColor="text1"/>
                <w:sz w:val="20"/>
                <w:szCs w:val="20"/>
                <w:lang w:val="fr-FR" w:eastAsia="fr-FR"/>
              </w:rPr>
              <w:t>VOILE PLEIN JOUR H: 2,90 M</w:t>
            </w:r>
          </w:p>
        </w:tc>
        <w:tc>
          <w:tcPr>
            <w:tcW w:w="1751" w:type="dxa"/>
          </w:tcPr>
          <w:p w:rsidR="00E67401" w:rsidRDefault="00E67401" w:rsidP="00E67401">
            <w:pPr>
              <w:pStyle w:val="TableParagraph"/>
              <w:spacing w:before="164" w:line="235" w:lineRule="auto"/>
              <w:ind w:left="215" w:right="205"/>
              <w:jc w:val="center"/>
              <w:rPr>
                <w:sz w:val="11"/>
              </w:rPr>
            </w:pPr>
            <w:proofErr w:type="spellStart"/>
            <w:r>
              <w:rPr>
                <w:w w:val="105"/>
                <w:sz w:val="17"/>
              </w:rPr>
              <w:t>Mairie</w:t>
            </w:r>
            <w:proofErr w:type="spellEnd"/>
            <w:r>
              <w:rPr>
                <w:w w:val="105"/>
                <w:sz w:val="17"/>
              </w:rPr>
              <w:t xml:space="preserve"> de </w:t>
            </w:r>
            <w:proofErr w:type="spellStart"/>
            <w:r>
              <w:rPr>
                <w:w w:val="105"/>
                <w:sz w:val="17"/>
              </w:rPr>
              <w:t>Datcheka</w:t>
            </w:r>
            <w:proofErr w:type="spellEnd"/>
          </w:p>
        </w:tc>
        <w:tc>
          <w:tcPr>
            <w:tcW w:w="1441" w:type="dxa"/>
          </w:tcPr>
          <w:p w:rsidR="00E67401" w:rsidRDefault="00E67401" w:rsidP="00E67401">
            <w:pPr>
              <w:pStyle w:val="TableParagraph"/>
              <w:rPr>
                <w:sz w:val="18"/>
              </w:rPr>
            </w:pPr>
          </w:p>
          <w:p w:rsidR="00E67401" w:rsidRDefault="00E67401" w:rsidP="00E67401">
            <w:pPr>
              <w:pStyle w:val="TableParagraph"/>
              <w:spacing w:before="1"/>
              <w:ind w:left="418"/>
              <w:rPr>
                <w:sz w:val="17"/>
              </w:rPr>
            </w:pPr>
            <w:r>
              <w:rPr>
                <w:w w:val="110"/>
                <w:sz w:val="17"/>
              </w:rPr>
              <w:t xml:space="preserve">14 </w:t>
            </w:r>
            <w:proofErr w:type="spellStart"/>
            <w:r>
              <w:rPr>
                <w:w w:val="110"/>
                <w:sz w:val="17"/>
              </w:rPr>
              <w:t>jours</w:t>
            </w:r>
            <w:proofErr w:type="spellEnd"/>
          </w:p>
        </w:tc>
        <w:tc>
          <w:tcPr>
            <w:tcW w:w="1181" w:type="dxa"/>
          </w:tcPr>
          <w:p w:rsidR="00E67401" w:rsidRDefault="00E67401" w:rsidP="00E67401">
            <w:pPr>
              <w:pStyle w:val="TableParagraph"/>
              <w:spacing w:before="10"/>
              <w:rPr>
                <w:sz w:val="18"/>
              </w:rPr>
            </w:pPr>
          </w:p>
          <w:p w:rsidR="00E67401" w:rsidRDefault="00E67401" w:rsidP="00E67401">
            <w:pPr>
              <w:pStyle w:val="TableParagraph"/>
              <w:spacing w:before="1"/>
              <w:ind w:left="317" w:right="312"/>
              <w:jc w:val="center"/>
              <w:rPr>
                <w:sz w:val="17"/>
              </w:rPr>
            </w:pPr>
            <w:r>
              <w:rPr>
                <w:w w:val="105"/>
                <w:sz w:val="17"/>
              </w:rPr>
              <w:t xml:space="preserve">1 </w:t>
            </w:r>
            <w:proofErr w:type="spellStart"/>
            <w:r>
              <w:rPr>
                <w:w w:val="105"/>
                <w:sz w:val="17"/>
              </w:rPr>
              <w:t>Mois</w:t>
            </w:r>
            <w:proofErr w:type="spellEnd"/>
          </w:p>
        </w:tc>
        <w:tc>
          <w:tcPr>
            <w:tcW w:w="1444" w:type="dxa"/>
          </w:tcPr>
          <w:p w:rsidR="00E67401" w:rsidRDefault="00E67401" w:rsidP="00E67401">
            <w:pPr>
              <w:pStyle w:val="TableParagraph"/>
              <w:rPr>
                <w:sz w:val="18"/>
              </w:rPr>
            </w:pPr>
          </w:p>
        </w:tc>
      </w:tr>
      <w:tr w:rsidR="00E67401" w:rsidTr="00E67401">
        <w:trPr>
          <w:trHeight w:val="699"/>
        </w:trPr>
        <w:tc>
          <w:tcPr>
            <w:tcW w:w="586" w:type="dxa"/>
          </w:tcPr>
          <w:p w:rsidR="00E67401" w:rsidRPr="007C4CB7" w:rsidRDefault="00E67401" w:rsidP="00E67401">
            <w:pPr>
              <w:pStyle w:val="TableParagraph"/>
              <w:spacing w:before="153"/>
              <w:ind w:left="106" w:right="102"/>
              <w:jc w:val="center"/>
              <w:rPr>
                <w:w w:val="105"/>
                <w:sz w:val="18"/>
              </w:rPr>
            </w:pPr>
            <w:r w:rsidRPr="007C4CB7">
              <w:rPr>
                <w:w w:val="105"/>
                <w:sz w:val="18"/>
              </w:rPr>
              <w:lastRenderedPageBreak/>
              <w:t>805</w:t>
            </w:r>
          </w:p>
        </w:tc>
        <w:tc>
          <w:tcPr>
            <w:tcW w:w="6360" w:type="dxa"/>
            <w:tcBorders>
              <w:top w:val="nil"/>
              <w:left w:val="nil"/>
              <w:bottom w:val="single" w:sz="4" w:space="0" w:color="auto"/>
              <w:right w:val="single" w:sz="4" w:space="0" w:color="auto"/>
            </w:tcBorders>
            <w:shd w:val="clear" w:color="auto" w:fill="auto"/>
            <w:vAlign w:val="center"/>
          </w:tcPr>
          <w:p w:rsidR="00E67401" w:rsidRPr="00397325" w:rsidRDefault="00E67401" w:rsidP="00E67401">
            <w:pPr>
              <w:spacing w:beforeLines="20" w:before="48" w:afterLines="20" w:after="48"/>
              <w:rPr>
                <w:color w:val="000000" w:themeColor="text1"/>
                <w:sz w:val="20"/>
                <w:szCs w:val="20"/>
                <w:lang w:val="fr-FR" w:eastAsia="fr-FR"/>
              </w:rPr>
            </w:pPr>
            <w:r w:rsidRPr="00397325">
              <w:rPr>
                <w:color w:val="000000" w:themeColor="text1"/>
                <w:sz w:val="20"/>
                <w:szCs w:val="20"/>
                <w:lang w:val="fr-FR" w:eastAsia="fr-FR"/>
              </w:rPr>
              <w:t>RIDEAU VOILE 250X280CM 100% POLYESTER 14 OEUILLETS</w:t>
            </w:r>
          </w:p>
        </w:tc>
        <w:tc>
          <w:tcPr>
            <w:tcW w:w="1751" w:type="dxa"/>
          </w:tcPr>
          <w:p w:rsidR="00E67401" w:rsidRDefault="00E67401" w:rsidP="00E67401">
            <w:pPr>
              <w:pStyle w:val="TableParagraph"/>
              <w:spacing w:before="164" w:line="235" w:lineRule="auto"/>
              <w:ind w:left="215" w:right="205"/>
              <w:jc w:val="center"/>
              <w:rPr>
                <w:sz w:val="11"/>
              </w:rPr>
            </w:pPr>
            <w:proofErr w:type="spellStart"/>
            <w:r>
              <w:rPr>
                <w:w w:val="105"/>
                <w:sz w:val="17"/>
              </w:rPr>
              <w:t>Mairie</w:t>
            </w:r>
            <w:proofErr w:type="spellEnd"/>
            <w:r>
              <w:rPr>
                <w:w w:val="105"/>
                <w:sz w:val="17"/>
              </w:rPr>
              <w:t xml:space="preserve"> de </w:t>
            </w:r>
            <w:proofErr w:type="spellStart"/>
            <w:r>
              <w:rPr>
                <w:w w:val="105"/>
                <w:sz w:val="17"/>
              </w:rPr>
              <w:t>Datcheka</w:t>
            </w:r>
            <w:proofErr w:type="spellEnd"/>
          </w:p>
        </w:tc>
        <w:tc>
          <w:tcPr>
            <w:tcW w:w="1441" w:type="dxa"/>
          </w:tcPr>
          <w:p w:rsidR="00E67401" w:rsidRDefault="00E67401" w:rsidP="00E67401">
            <w:pPr>
              <w:pStyle w:val="TableParagraph"/>
              <w:rPr>
                <w:sz w:val="18"/>
              </w:rPr>
            </w:pPr>
          </w:p>
          <w:p w:rsidR="00E67401" w:rsidRDefault="00E67401" w:rsidP="00E67401">
            <w:pPr>
              <w:pStyle w:val="TableParagraph"/>
              <w:spacing w:before="1"/>
              <w:ind w:left="418"/>
              <w:rPr>
                <w:sz w:val="17"/>
              </w:rPr>
            </w:pPr>
            <w:r>
              <w:rPr>
                <w:w w:val="110"/>
                <w:sz w:val="17"/>
              </w:rPr>
              <w:t xml:space="preserve">14 </w:t>
            </w:r>
            <w:proofErr w:type="spellStart"/>
            <w:r>
              <w:rPr>
                <w:w w:val="110"/>
                <w:sz w:val="17"/>
              </w:rPr>
              <w:t>jours</w:t>
            </w:r>
            <w:proofErr w:type="spellEnd"/>
          </w:p>
        </w:tc>
        <w:tc>
          <w:tcPr>
            <w:tcW w:w="1181" w:type="dxa"/>
          </w:tcPr>
          <w:p w:rsidR="00E67401" w:rsidRDefault="00E67401" w:rsidP="00E67401">
            <w:pPr>
              <w:pStyle w:val="TableParagraph"/>
              <w:spacing w:before="10"/>
              <w:rPr>
                <w:sz w:val="18"/>
              </w:rPr>
            </w:pPr>
          </w:p>
          <w:p w:rsidR="00E67401" w:rsidRDefault="00E67401" w:rsidP="00E67401">
            <w:pPr>
              <w:pStyle w:val="TableParagraph"/>
              <w:spacing w:before="1"/>
              <w:ind w:left="317" w:right="312"/>
              <w:jc w:val="center"/>
              <w:rPr>
                <w:sz w:val="17"/>
              </w:rPr>
            </w:pPr>
            <w:r>
              <w:rPr>
                <w:w w:val="105"/>
                <w:sz w:val="17"/>
              </w:rPr>
              <w:t xml:space="preserve">1 </w:t>
            </w:r>
            <w:proofErr w:type="spellStart"/>
            <w:r>
              <w:rPr>
                <w:w w:val="105"/>
                <w:sz w:val="17"/>
              </w:rPr>
              <w:t>Mois</w:t>
            </w:r>
            <w:proofErr w:type="spellEnd"/>
          </w:p>
        </w:tc>
        <w:tc>
          <w:tcPr>
            <w:tcW w:w="1444" w:type="dxa"/>
          </w:tcPr>
          <w:p w:rsidR="00E67401" w:rsidRDefault="00E67401" w:rsidP="00E67401">
            <w:pPr>
              <w:pStyle w:val="TableParagraph"/>
              <w:rPr>
                <w:sz w:val="18"/>
              </w:rPr>
            </w:pPr>
          </w:p>
        </w:tc>
      </w:tr>
      <w:tr w:rsidR="00E67401" w:rsidTr="00E67401">
        <w:trPr>
          <w:trHeight w:val="699"/>
        </w:trPr>
        <w:tc>
          <w:tcPr>
            <w:tcW w:w="586" w:type="dxa"/>
          </w:tcPr>
          <w:p w:rsidR="00E67401" w:rsidRPr="007C4CB7" w:rsidRDefault="00E67401" w:rsidP="00E67401">
            <w:pPr>
              <w:pStyle w:val="TableParagraph"/>
              <w:spacing w:before="153"/>
              <w:ind w:left="106" w:right="102"/>
              <w:jc w:val="center"/>
              <w:rPr>
                <w:w w:val="105"/>
                <w:sz w:val="18"/>
              </w:rPr>
            </w:pPr>
            <w:r>
              <w:rPr>
                <w:w w:val="105"/>
                <w:sz w:val="18"/>
              </w:rPr>
              <w:t>901</w:t>
            </w:r>
          </w:p>
        </w:tc>
        <w:tc>
          <w:tcPr>
            <w:tcW w:w="6360" w:type="dxa"/>
            <w:tcBorders>
              <w:top w:val="nil"/>
              <w:left w:val="nil"/>
              <w:bottom w:val="single" w:sz="4" w:space="0" w:color="auto"/>
              <w:right w:val="single" w:sz="4" w:space="0" w:color="auto"/>
            </w:tcBorders>
            <w:shd w:val="clear" w:color="auto" w:fill="auto"/>
            <w:vAlign w:val="center"/>
          </w:tcPr>
          <w:p w:rsidR="00E67401" w:rsidRPr="007C4CB7" w:rsidRDefault="00E67401" w:rsidP="00E67401">
            <w:pPr>
              <w:spacing w:beforeLines="20" w:before="48" w:afterLines="20" w:after="48"/>
              <w:rPr>
                <w:color w:val="000000" w:themeColor="text1"/>
                <w:sz w:val="20"/>
                <w:szCs w:val="20"/>
                <w:lang w:eastAsia="fr-FR"/>
              </w:rPr>
            </w:pPr>
            <w:r w:rsidRPr="007C4CB7">
              <w:rPr>
                <w:color w:val="000000" w:themeColor="text1"/>
                <w:sz w:val="20"/>
                <w:szCs w:val="20"/>
                <w:lang w:eastAsia="fr-FR"/>
              </w:rPr>
              <w:t>DIVERS ET ACCESSOIRES</w:t>
            </w:r>
          </w:p>
        </w:tc>
        <w:tc>
          <w:tcPr>
            <w:tcW w:w="1751" w:type="dxa"/>
          </w:tcPr>
          <w:p w:rsidR="00E67401" w:rsidRDefault="00E67401" w:rsidP="00E67401">
            <w:pPr>
              <w:pStyle w:val="TableParagraph"/>
              <w:spacing w:before="164" w:line="235" w:lineRule="auto"/>
              <w:ind w:left="215" w:right="205"/>
              <w:jc w:val="center"/>
              <w:rPr>
                <w:sz w:val="11"/>
              </w:rPr>
            </w:pPr>
            <w:proofErr w:type="spellStart"/>
            <w:r>
              <w:rPr>
                <w:w w:val="105"/>
                <w:sz w:val="17"/>
              </w:rPr>
              <w:t>Mairie</w:t>
            </w:r>
            <w:proofErr w:type="spellEnd"/>
            <w:r>
              <w:rPr>
                <w:w w:val="105"/>
                <w:sz w:val="17"/>
              </w:rPr>
              <w:t xml:space="preserve"> de </w:t>
            </w:r>
            <w:proofErr w:type="spellStart"/>
            <w:r>
              <w:rPr>
                <w:w w:val="105"/>
                <w:sz w:val="17"/>
              </w:rPr>
              <w:t>Datcheka</w:t>
            </w:r>
            <w:proofErr w:type="spellEnd"/>
          </w:p>
        </w:tc>
        <w:tc>
          <w:tcPr>
            <w:tcW w:w="1441" w:type="dxa"/>
          </w:tcPr>
          <w:p w:rsidR="00E67401" w:rsidRDefault="00E67401" w:rsidP="00E67401">
            <w:pPr>
              <w:pStyle w:val="TableParagraph"/>
              <w:rPr>
                <w:sz w:val="18"/>
              </w:rPr>
            </w:pPr>
          </w:p>
          <w:p w:rsidR="00E67401" w:rsidRDefault="00E67401" w:rsidP="00E67401">
            <w:pPr>
              <w:pStyle w:val="TableParagraph"/>
              <w:spacing w:before="1"/>
              <w:ind w:left="418"/>
              <w:rPr>
                <w:sz w:val="17"/>
              </w:rPr>
            </w:pPr>
            <w:r>
              <w:rPr>
                <w:w w:val="110"/>
                <w:sz w:val="17"/>
              </w:rPr>
              <w:t xml:space="preserve">14 </w:t>
            </w:r>
            <w:proofErr w:type="spellStart"/>
            <w:r>
              <w:rPr>
                <w:w w:val="110"/>
                <w:sz w:val="17"/>
              </w:rPr>
              <w:t>jours</w:t>
            </w:r>
            <w:proofErr w:type="spellEnd"/>
          </w:p>
        </w:tc>
        <w:tc>
          <w:tcPr>
            <w:tcW w:w="1181" w:type="dxa"/>
          </w:tcPr>
          <w:p w:rsidR="00E67401" w:rsidRDefault="00E67401" w:rsidP="00E67401">
            <w:pPr>
              <w:pStyle w:val="TableParagraph"/>
              <w:spacing w:before="10"/>
              <w:rPr>
                <w:sz w:val="18"/>
              </w:rPr>
            </w:pPr>
          </w:p>
          <w:p w:rsidR="00E67401" w:rsidRDefault="00E67401" w:rsidP="00E67401">
            <w:pPr>
              <w:pStyle w:val="TableParagraph"/>
              <w:spacing w:before="1"/>
              <w:ind w:left="317" w:right="312"/>
              <w:jc w:val="center"/>
              <w:rPr>
                <w:sz w:val="17"/>
              </w:rPr>
            </w:pPr>
            <w:r>
              <w:rPr>
                <w:w w:val="105"/>
                <w:sz w:val="17"/>
              </w:rPr>
              <w:t xml:space="preserve">1 </w:t>
            </w:r>
            <w:proofErr w:type="spellStart"/>
            <w:r>
              <w:rPr>
                <w:w w:val="105"/>
                <w:sz w:val="17"/>
              </w:rPr>
              <w:t>Mois</w:t>
            </w:r>
            <w:proofErr w:type="spellEnd"/>
          </w:p>
        </w:tc>
        <w:tc>
          <w:tcPr>
            <w:tcW w:w="1444" w:type="dxa"/>
          </w:tcPr>
          <w:p w:rsidR="00E67401" w:rsidRDefault="00E67401" w:rsidP="00E67401">
            <w:pPr>
              <w:pStyle w:val="TableParagraph"/>
              <w:rPr>
                <w:sz w:val="18"/>
              </w:rPr>
            </w:pPr>
          </w:p>
        </w:tc>
      </w:tr>
    </w:tbl>
    <w:p w:rsidR="00BC38A9" w:rsidRDefault="00BC38A9">
      <w:pPr>
        <w:rPr>
          <w:sz w:val="18"/>
        </w:rPr>
        <w:sectPr w:rsidR="00BC38A9" w:rsidSect="004F16FF">
          <w:footerReference w:type="default" r:id="rId21"/>
          <w:type w:val="nextColumn"/>
          <w:pgSz w:w="15840" w:h="12240" w:orient="landscape"/>
          <w:pgMar w:top="851" w:right="1134" w:bottom="851" w:left="1134" w:header="0" w:footer="1403" w:gutter="0"/>
          <w:cols w:space="720"/>
        </w:sectPr>
      </w:pPr>
    </w:p>
    <w:p w:rsidR="00BC38A9" w:rsidRDefault="00BC38A9">
      <w:pPr>
        <w:pStyle w:val="Corpsdetexte"/>
        <w:rPr>
          <w:sz w:val="20"/>
        </w:rPr>
      </w:pPr>
    </w:p>
    <w:p w:rsidR="00BC38A9" w:rsidRDefault="00BC38A9">
      <w:pPr>
        <w:pStyle w:val="Corpsdetexte"/>
        <w:rPr>
          <w:sz w:val="20"/>
        </w:rPr>
      </w:pPr>
    </w:p>
    <w:p w:rsidR="00BC38A9" w:rsidRDefault="00BC38A9">
      <w:pPr>
        <w:pStyle w:val="Corpsdetexte"/>
        <w:rPr>
          <w:sz w:val="20"/>
        </w:rPr>
      </w:pPr>
    </w:p>
    <w:p w:rsidR="00BC38A9" w:rsidRDefault="00BC38A9">
      <w:pPr>
        <w:pStyle w:val="Corpsdetexte"/>
        <w:rPr>
          <w:sz w:val="20"/>
        </w:rPr>
      </w:pPr>
    </w:p>
    <w:p w:rsidR="00BC38A9" w:rsidRDefault="00BC38A9">
      <w:pPr>
        <w:pStyle w:val="Corpsdetexte"/>
        <w:rPr>
          <w:sz w:val="20"/>
        </w:rPr>
      </w:pPr>
    </w:p>
    <w:p w:rsidR="00BC38A9" w:rsidRDefault="00BC38A9">
      <w:pPr>
        <w:pStyle w:val="Corpsdetexte"/>
        <w:rPr>
          <w:sz w:val="20"/>
        </w:rPr>
      </w:pPr>
    </w:p>
    <w:p w:rsidR="00BC38A9" w:rsidRDefault="00BC38A9">
      <w:pPr>
        <w:pStyle w:val="Corpsdetexte"/>
        <w:rPr>
          <w:sz w:val="20"/>
        </w:rPr>
      </w:pPr>
    </w:p>
    <w:p w:rsidR="00BC38A9" w:rsidRDefault="00BC38A9">
      <w:pPr>
        <w:pStyle w:val="Corpsdetexte"/>
        <w:rPr>
          <w:sz w:val="20"/>
        </w:rPr>
      </w:pPr>
    </w:p>
    <w:p w:rsidR="00BC38A9" w:rsidRDefault="00BC38A9">
      <w:pPr>
        <w:pStyle w:val="Corpsdetexte"/>
        <w:rPr>
          <w:sz w:val="20"/>
        </w:rPr>
      </w:pPr>
    </w:p>
    <w:p w:rsidR="00BC38A9" w:rsidRDefault="00BC38A9">
      <w:pPr>
        <w:pStyle w:val="Corpsdetexte"/>
        <w:rPr>
          <w:sz w:val="20"/>
        </w:rPr>
      </w:pPr>
    </w:p>
    <w:p w:rsidR="00BC38A9" w:rsidRDefault="00BC38A9">
      <w:pPr>
        <w:pStyle w:val="Corpsdetexte"/>
        <w:rPr>
          <w:sz w:val="20"/>
        </w:rPr>
      </w:pPr>
    </w:p>
    <w:p w:rsidR="00BC38A9" w:rsidRDefault="00BC38A9">
      <w:pPr>
        <w:pStyle w:val="Corpsdetexte"/>
        <w:rPr>
          <w:sz w:val="20"/>
        </w:rPr>
      </w:pPr>
    </w:p>
    <w:p w:rsidR="00BC38A9" w:rsidRDefault="00BC38A9">
      <w:pPr>
        <w:pStyle w:val="Corpsdetexte"/>
        <w:rPr>
          <w:sz w:val="20"/>
        </w:rPr>
      </w:pPr>
    </w:p>
    <w:p w:rsidR="00BC38A9" w:rsidRDefault="00BC38A9">
      <w:pPr>
        <w:pStyle w:val="Corpsdetexte"/>
        <w:rPr>
          <w:sz w:val="20"/>
        </w:rPr>
      </w:pPr>
    </w:p>
    <w:p w:rsidR="00BC38A9" w:rsidRDefault="00BC38A9">
      <w:pPr>
        <w:pStyle w:val="Corpsdetexte"/>
        <w:rPr>
          <w:sz w:val="20"/>
        </w:rPr>
      </w:pPr>
    </w:p>
    <w:p w:rsidR="00BC38A9" w:rsidRDefault="00BC38A9">
      <w:pPr>
        <w:pStyle w:val="Corpsdetexte"/>
        <w:rPr>
          <w:sz w:val="20"/>
        </w:rPr>
      </w:pPr>
    </w:p>
    <w:p w:rsidR="00BC38A9" w:rsidRDefault="00BC38A9">
      <w:pPr>
        <w:pStyle w:val="Corpsdetexte"/>
        <w:rPr>
          <w:sz w:val="20"/>
        </w:rPr>
      </w:pPr>
    </w:p>
    <w:p w:rsidR="00BC38A9" w:rsidRDefault="00BC38A9">
      <w:pPr>
        <w:pStyle w:val="Corpsdetexte"/>
        <w:rPr>
          <w:sz w:val="20"/>
        </w:rPr>
      </w:pPr>
    </w:p>
    <w:p w:rsidR="00BC38A9" w:rsidRDefault="00BC38A9">
      <w:pPr>
        <w:pStyle w:val="Corpsdetexte"/>
        <w:rPr>
          <w:sz w:val="20"/>
        </w:rPr>
      </w:pPr>
    </w:p>
    <w:p w:rsidR="00BC38A9" w:rsidRDefault="00BC38A9">
      <w:pPr>
        <w:pStyle w:val="Corpsdetexte"/>
        <w:rPr>
          <w:sz w:val="20"/>
        </w:rPr>
      </w:pPr>
    </w:p>
    <w:p w:rsidR="00BC38A9" w:rsidRDefault="00BC38A9">
      <w:pPr>
        <w:pStyle w:val="Corpsdetexte"/>
        <w:rPr>
          <w:sz w:val="20"/>
        </w:rPr>
      </w:pPr>
    </w:p>
    <w:p w:rsidR="00BC38A9" w:rsidRDefault="00BC38A9">
      <w:pPr>
        <w:pStyle w:val="Corpsdetexte"/>
        <w:rPr>
          <w:sz w:val="20"/>
        </w:rPr>
      </w:pPr>
    </w:p>
    <w:p w:rsidR="00BC38A9" w:rsidRDefault="00BC38A9">
      <w:pPr>
        <w:pStyle w:val="Corpsdetexte"/>
        <w:rPr>
          <w:sz w:val="20"/>
        </w:rPr>
      </w:pPr>
    </w:p>
    <w:p w:rsidR="00BC38A9" w:rsidRDefault="00BC38A9">
      <w:pPr>
        <w:pStyle w:val="Corpsdetexte"/>
        <w:rPr>
          <w:sz w:val="20"/>
        </w:rPr>
      </w:pPr>
    </w:p>
    <w:p w:rsidR="00BC38A9" w:rsidRDefault="00BC38A9">
      <w:pPr>
        <w:pStyle w:val="Corpsdetexte"/>
        <w:rPr>
          <w:sz w:val="20"/>
        </w:rPr>
      </w:pPr>
    </w:p>
    <w:p w:rsidR="00BC38A9" w:rsidRDefault="00BC38A9">
      <w:pPr>
        <w:pStyle w:val="Corpsdetexte"/>
        <w:spacing w:before="7"/>
        <w:rPr>
          <w:sz w:val="23"/>
        </w:rPr>
      </w:pPr>
    </w:p>
    <w:p w:rsidR="00BC38A9" w:rsidRPr="00502490" w:rsidRDefault="00131969">
      <w:pPr>
        <w:pStyle w:val="Titre11"/>
        <w:tabs>
          <w:tab w:val="left" w:pos="1684"/>
          <w:tab w:val="left" w:pos="2140"/>
          <w:tab w:val="left" w:pos="2492"/>
          <w:tab w:val="left" w:pos="4125"/>
          <w:tab w:val="left" w:pos="7635"/>
          <w:tab w:val="left" w:pos="8686"/>
        </w:tabs>
        <w:spacing w:line="302" w:lineRule="auto"/>
        <w:ind w:left="3798" w:right="890" w:hanging="3644"/>
        <w:rPr>
          <w:lang w:val="fr-FR"/>
        </w:rPr>
      </w:pPr>
      <w:r w:rsidRPr="00502490">
        <w:rPr>
          <w:spacing w:val="29"/>
          <w:w w:val="125"/>
          <w:lang w:val="fr-FR"/>
        </w:rPr>
        <w:t>Pièce</w:t>
      </w:r>
      <w:r w:rsidRPr="00502490">
        <w:rPr>
          <w:spacing w:val="29"/>
          <w:w w:val="125"/>
          <w:lang w:val="fr-FR"/>
        </w:rPr>
        <w:tab/>
      </w:r>
      <w:r w:rsidRPr="00502490">
        <w:rPr>
          <w:w w:val="125"/>
          <w:lang w:val="fr-FR"/>
        </w:rPr>
        <w:t>6</w:t>
      </w:r>
      <w:r w:rsidRPr="00502490">
        <w:rPr>
          <w:w w:val="125"/>
          <w:lang w:val="fr-FR"/>
        </w:rPr>
        <w:tab/>
        <w:t>:</w:t>
      </w:r>
      <w:r w:rsidRPr="00502490">
        <w:rPr>
          <w:w w:val="125"/>
          <w:lang w:val="fr-FR"/>
        </w:rPr>
        <w:tab/>
      </w:r>
      <w:r w:rsidRPr="00502490">
        <w:rPr>
          <w:spacing w:val="30"/>
          <w:w w:val="125"/>
          <w:lang w:val="fr-FR"/>
        </w:rPr>
        <w:t>Cadre</w:t>
      </w:r>
      <w:r w:rsidRPr="00502490">
        <w:rPr>
          <w:spacing w:val="30"/>
          <w:w w:val="125"/>
          <w:lang w:val="fr-FR"/>
        </w:rPr>
        <w:tab/>
      </w:r>
      <w:r w:rsidRPr="00502490">
        <w:rPr>
          <w:spacing w:val="20"/>
          <w:w w:val="125"/>
          <w:lang w:val="fr-FR"/>
        </w:rPr>
        <w:t>du</w:t>
      </w:r>
      <w:r w:rsidR="0087651F">
        <w:rPr>
          <w:spacing w:val="20"/>
          <w:w w:val="125"/>
          <w:lang w:val="fr-FR"/>
        </w:rPr>
        <w:t xml:space="preserve"> </w:t>
      </w:r>
      <w:r w:rsidRPr="00502490">
        <w:rPr>
          <w:spacing w:val="34"/>
          <w:w w:val="125"/>
          <w:lang w:val="fr-FR"/>
        </w:rPr>
        <w:t>bordereau</w:t>
      </w:r>
      <w:r w:rsidRPr="00502490">
        <w:rPr>
          <w:spacing w:val="34"/>
          <w:w w:val="125"/>
          <w:lang w:val="fr-FR"/>
        </w:rPr>
        <w:tab/>
      </w:r>
      <w:r w:rsidRPr="00502490">
        <w:rPr>
          <w:spacing w:val="24"/>
          <w:w w:val="125"/>
          <w:lang w:val="fr-FR"/>
        </w:rPr>
        <w:t>des</w:t>
      </w:r>
      <w:r w:rsidRPr="00502490">
        <w:rPr>
          <w:spacing w:val="24"/>
          <w:w w:val="125"/>
          <w:lang w:val="fr-FR"/>
        </w:rPr>
        <w:tab/>
      </w:r>
      <w:r w:rsidRPr="00502490">
        <w:rPr>
          <w:spacing w:val="28"/>
          <w:w w:val="110"/>
          <w:lang w:val="fr-FR"/>
        </w:rPr>
        <w:t xml:space="preserve">prix </w:t>
      </w:r>
      <w:r w:rsidRPr="00502490">
        <w:rPr>
          <w:spacing w:val="31"/>
          <w:w w:val="125"/>
          <w:lang w:val="fr-FR"/>
        </w:rPr>
        <w:t>unitai</w:t>
      </w:r>
      <w:r w:rsidRPr="00502490">
        <w:rPr>
          <w:spacing w:val="24"/>
          <w:w w:val="125"/>
          <w:lang w:val="fr-FR"/>
        </w:rPr>
        <w:t>res</w:t>
      </w:r>
    </w:p>
    <w:p w:rsidR="00BC38A9" w:rsidRPr="00502490" w:rsidRDefault="00BC38A9">
      <w:pPr>
        <w:spacing w:line="302" w:lineRule="auto"/>
        <w:rPr>
          <w:lang w:val="fr-FR"/>
        </w:rPr>
        <w:sectPr w:rsidR="00BC38A9" w:rsidRPr="00502490" w:rsidSect="004F16FF">
          <w:footerReference w:type="default" r:id="rId22"/>
          <w:type w:val="nextColumn"/>
          <w:pgSz w:w="12240" w:h="15840"/>
          <w:pgMar w:top="851" w:right="1134" w:bottom="851" w:left="1134" w:header="0" w:footer="968" w:gutter="0"/>
          <w:pgNumType w:start="46"/>
          <w:cols w:space="720"/>
        </w:sectPr>
      </w:pPr>
    </w:p>
    <w:p w:rsidR="00355DEF" w:rsidRPr="007C4CB7" w:rsidRDefault="00131969">
      <w:pPr>
        <w:pStyle w:val="Corpsdetexte"/>
        <w:spacing w:before="69"/>
        <w:ind w:left="3503"/>
        <w:rPr>
          <w:w w:val="125"/>
          <w:lang w:val="fr-FR"/>
        </w:rPr>
      </w:pPr>
      <w:r w:rsidRPr="007C4CB7">
        <w:rPr>
          <w:w w:val="125"/>
          <w:lang w:val="fr-FR"/>
        </w:rPr>
        <w:lastRenderedPageBreak/>
        <w:t>Cadre du bordereau des prix des unitaires</w:t>
      </w:r>
    </w:p>
    <w:p w:rsidR="00BC38A9" w:rsidRPr="007C4CB7" w:rsidRDefault="00BC38A9">
      <w:pPr>
        <w:pStyle w:val="Corpsdetexte"/>
        <w:spacing w:before="2"/>
        <w:rPr>
          <w:sz w:val="19"/>
          <w:lang w:val="fr-FR"/>
        </w:rPr>
      </w:pPr>
    </w:p>
    <w:tbl>
      <w:tblPr>
        <w:tblStyle w:val="TableNormal"/>
        <w:tblW w:w="10135" w:type="dxa"/>
        <w:tblInd w:w="203"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Look w:val="01E0" w:firstRow="1" w:lastRow="1" w:firstColumn="1" w:lastColumn="1" w:noHBand="0" w:noVBand="0"/>
      </w:tblPr>
      <w:tblGrid>
        <w:gridCol w:w="833"/>
        <w:gridCol w:w="5854"/>
        <w:gridCol w:w="1371"/>
        <w:gridCol w:w="2077"/>
      </w:tblGrid>
      <w:tr w:rsidR="00BC38A9" w:rsidRPr="007C4CB7" w:rsidTr="008A420E">
        <w:trPr>
          <w:trHeight w:val="617"/>
        </w:trPr>
        <w:tc>
          <w:tcPr>
            <w:tcW w:w="833" w:type="dxa"/>
          </w:tcPr>
          <w:p w:rsidR="00BC38A9" w:rsidRPr="007C4CB7" w:rsidRDefault="00131969">
            <w:pPr>
              <w:pStyle w:val="TableParagraph"/>
              <w:spacing w:before="59"/>
              <w:ind w:right="102"/>
              <w:jc w:val="center"/>
            </w:pPr>
            <w:r w:rsidRPr="007C4CB7">
              <w:rPr>
                <w:w w:val="115"/>
              </w:rPr>
              <w:t>Prix n°</w:t>
            </w:r>
          </w:p>
        </w:tc>
        <w:tc>
          <w:tcPr>
            <w:tcW w:w="5854" w:type="dxa"/>
          </w:tcPr>
          <w:p w:rsidR="00BC38A9" w:rsidRPr="007C4CB7" w:rsidRDefault="008A420E" w:rsidP="008A420E">
            <w:pPr>
              <w:pStyle w:val="TableParagraph"/>
              <w:spacing w:before="59"/>
              <w:ind w:left="1446"/>
              <w:rPr>
                <w:lang w:val="fr-FR"/>
              </w:rPr>
            </w:pPr>
            <w:r w:rsidRPr="007C4CB7">
              <w:rPr>
                <w:w w:val="125"/>
                <w:lang w:val="fr-FR"/>
              </w:rPr>
              <w:t xml:space="preserve">Libellé ou désignation </w:t>
            </w:r>
          </w:p>
        </w:tc>
        <w:tc>
          <w:tcPr>
            <w:tcW w:w="1371" w:type="dxa"/>
          </w:tcPr>
          <w:p w:rsidR="00BC38A9" w:rsidRPr="007C4CB7" w:rsidRDefault="00131969">
            <w:pPr>
              <w:pStyle w:val="TableParagraph"/>
              <w:spacing w:before="59"/>
              <w:ind w:left="452"/>
            </w:pPr>
            <w:proofErr w:type="spellStart"/>
            <w:r w:rsidRPr="007C4CB7">
              <w:rPr>
                <w:w w:val="115"/>
              </w:rPr>
              <w:t>Unité</w:t>
            </w:r>
            <w:proofErr w:type="spellEnd"/>
          </w:p>
        </w:tc>
        <w:tc>
          <w:tcPr>
            <w:tcW w:w="2077" w:type="dxa"/>
          </w:tcPr>
          <w:p w:rsidR="00BC38A9" w:rsidRPr="007C4CB7" w:rsidRDefault="00131969">
            <w:pPr>
              <w:pStyle w:val="TableParagraph"/>
              <w:spacing w:before="42" w:line="270" w:lineRule="atLeast"/>
              <w:ind w:left="584" w:hanging="413"/>
            </w:pPr>
            <w:r w:rsidRPr="007C4CB7">
              <w:rPr>
                <w:w w:val="115"/>
              </w:rPr>
              <w:t xml:space="preserve">Prix </w:t>
            </w:r>
            <w:proofErr w:type="spellStart"/>
            <w:r w:rsidRPr="007C4CB7">
              <w:rPr>
                <w:w w:val="115"/>
              </w:rPr>
              <w:t>en</w:t>
            </w:r>
            <w:proofErr w:type="spellEnd"/>
            <w:r w:rsidRPr="007C4CB7">
              <w:rPr>
                <w:w w:val="115"/>
              </w:rPr>
              <w:t xml:space="preserve"> </w:t>
            </w:r>
            <w:proofErr w:type="spellStart"/>
            <w:r w:rsidRPr="007C4CB7">
              <w:rPr>
                <w:w w:val="115"/>
              </w:rPr>
              <w:t>chiffres</w:t>
            </w:r>
            <w:proofErr w:type="spellEnd"/>
            <w:r w:rsidRPr="007C4CB7">
              <w:rPr>
                <w:w w:val="115"/>
              </w:rPr>
              <w:t xml:space="preserve"> HTVA</w:t>
            </w:r>
          </w:p>
        </w:tc>
      </w:tr>
      <w:tr w:rsidR="00BC38A9" w:rsidRPr="007C4CB7" w:rsidTr="008A420E">
        <w:trPr>
          <w:trHeight w:val="250"/>
        </w:trPr>
        <w:tc>
          <w:tcPr>
            <w:tcW w:w="10135" w:type="dxa"/>
            <w:gridSpan w:val="4"/>
          </w:tcPr>
          <w:p w:rsidR="00BC38A9" w:rsidRPr="007C4CB7" w:rsidRDefault="00131969">
            <w:pPr>
              <w:pStyle w:val="TableParagraph"/>
              <w:spacing w:before="26" w:line="204" w:lineRule="exact"/>
              <w:ind w:left="3522" w:right="3522"/>
              <w:jc w:val="center"/>
              <w:rPr>
                <w:sz w:val="18"/>
              </w:rPr>
            </w:pPr>
            <w:r w:rsidRPr="007C4CB7">
              <w:rPr>
                <w:w w:val="110"/>
                <w:sz w:val="18"/>
              </w:rPr>
              <w:t>LOT 100: BUREAUX</w:t>
            </w:r>
          </w:p>
        </w:tc>
      </w:tr>
      <w:tr w:rsidR="008A420E" w:rsidRPr="007C4CB7" w:rsidTr="008A420E">
        <w:trPr>
          <w:trHeight w:val="453"/>
        </w:trPr>
        <w:tc>
          <w:tcPr>
            <w:tcW w:w="833" w:type="dxa"/>
          </w:tcPr>
          <w:p w:rsidR="008A420E" w:rsidRPr="007C4CB7" w:rsidRDefault="008A420E" w:rsidP="008A420E">
            <w:pPr>
              <w:pStyle w:val="TableParagraph"/>
              <w:spacing w:before="128"/>
              <w:ind w:left="106" w:right="102"/>
              <w:jc w:val="center"/>
              <w:rPr>
                <w:sz w:val="18"/>
              </w:rPr>
            </w:pPr>
            <w:r w:rsidRPr="007C4CB7">
              <w:rPr>
                <w:w w:val="105"/>
                <w:sz w:val="18"/>
              </w:rPr>
              <w:t>101</w:t>
            </w:r>
          </w:p>
        </w:tc>
        <w:tc>
          <w:tcPr>
            <w:tcW w:w="5854" w:type="dxa"/>
            <w:tcBorders>
              <w:top w:val="single" w:sz="4" w:space="0" w:color="auto"/>
              <w:left w:val="nil"/>
              <w:bottom w:val="single" w:sz="4" w:space="0" w:color="auto"/>
              <w:right w:val="single" w:sz="4" w:space="0" w:color="auto"/>
            </w:tcBorders>
            <w:shd w:val="clear" w:color="auto" w:fill="auto"/>
            <w:vAlign w:val="center"/>
          </w:tcPr>
          <w:p w:rsidR="008A420E" w:rsidRPr="00397325" w:rsidRDefault="008A420E" w:rsidP="008A420E">
            <w:pPr>
              <w:spacing w:beforeLines="20" w:before="48" w:afterLines="20" w:after="48"/>
              <w:rPr>
                <w:color w:val="000000" w:themeColor="text1"/>
                <w:sz w:val="20"/>
                <w:szCs w:val="20"/>
                <w:lang w:val="fr-FR" w:eastAsia="fr-FR"/>
              </w:rPr>
            </w:pPr>
            <w:r w:rsidRPr="00397325">
              <w:rPr>
                <w:color w:val="000000" w:themeColor="text1"/>
                <w:sz w:val="20"/>
                <w:szCs w:val="20"/>
                <w:lang w:val="fr-FR" w:eastAsia="fr-FR"/>
              </w:rPr>
              <w:t>BUREAU DIRECTEUR EN BOIS LAQUE DE</w:t>
            </w:r>
            <w:r w:rsidR="00D565CD" w:rsidRPr="00397325">
              <w:rPr>
                <w:color w:val="000000" w:themeColor="text1"/>
                <w:sz w:val="20"/>
                <w:szCs w:val="20"/>
                <w:lang w:val="fr-FR" w:eastAsia="fr-FR"/>
              </w:rPr>
              <w:t xml:space="preserve">SSUS CUIR 200X95X75CM+RETOUR+3 </w:t>
            </w:r>
            <w:r w:rsidRPr="00397325">
              <w:rPr>
                <w:color w:val="000000" w:themeColor="text1"/>
                <w:sz w:val="20"/>
                <w:szCs w:val="20"/>
                <w:lang w:val="fr-FR" w:eastAsia="fr-FR"/>
              </w:rPr>
              <w:t>CAISSONS 273</w:t>
            </w:r>
          </w:p>
          <w:p w:rsidR="008A420E" w:rsidRPr="007C4CB7" w:rsidRDefault="008A420E" w:rsidP="008A420E">
            <w:pPr>
              <w:spacing w:beforeLines="20" w:before="48" w:afterLines="20" w:after="48"/>
              <w:rPr>
                <w:color w:val="000000" w:themeColor="text1"/>
                <w:sz w:val="20"/>
                <w:szCs w:val="20"/>
                <w:lang w:eastAsia="fr-FR"/>
              </w:rPr>
            </w:pPr>
            <w:r w:rsidRPr="007C4CB7">
              <w:rPr>
                <w:color w:val="000000" w:themeColor="text1"/>
                <w:sz w:val="18"/>
                <w:lang w:val="fr-FR"/>
              </w:rPr>
              <w:t xml:space="preserve"> L’unité est de ……………………………………………………………….</w:t>
            </w:r>
          </w:p>
        </w:tc>
        <w:tc>
          <w:tcPr>
            <w:tcW w:w="1371" w:type="dxa"/>
            <w:tcBorders>
              <w:top w:val="single" w:sz="4" w:space="0" w:color="auto"/>
              <w:left w:val="nil"/>
              <w:bottom w:val="single" w:sz="4" w:space="0" w:color="auto"/>
              <w:right w:val="single" w:sz="4" w:space="0" w:color="auto"/>
            </w:tcBorders>
            <w:vAlign w:val="center"/>
          </w:tcPr>
          <w:p w:rsidR="008A420E" w:rsidRPr="007C4CB7" w:rsidRDefault="008A420E" w:rsidP="008A420E">
            <w:pPr>
              <w:spacing w:beforeLines="20" w:before="48" w:afterLines="20" w:after="48"/>
              <w:jc w:val="center"/>
              <w:rPr>
                <w:color w:val="000000" w:themeColor="text1"/>
                <w:sz w:val="20"/>
                <w:szCs w:val="20"/>
                <w:lang w:eastAsia="fr-FR"/>
              </w:rPr>
            </w:pPr>
            <w:r w:rsidRPr="007C4CB7">
              <w:rPr>
                <w:color w:val="000000" w:themeColor="text1"/>
                <w:sz w:val="20"/>
                <w:szCs w:val="20"/>
                <w:lang w:eastAsia="fr-FR"/>
              </w:rPr>
              <w:t>U</w:t>
            </w:r>
          </w:p>
        </w:tc>
        <w:tc>
          <w:tcPr>
            <w:tcW w:w="2077" w:type="dxa"/>
          </w:tcPr>
          <w:p w:rsidR="008A420E" w:rsidRPr="007C4CB7" w:rsidRDefault="008A420E" w:rsidP="008A420E">
            <w:pPr>
              <w:pStyle w:val="TableParagraph"/>
              <w:rPr>
                <w:sz w:val="18"/>
              </w:rPr>
            </w:pPr>
          </w:p>
        </w:tc>
      </w:tr>
      <w:tr w:rsidR="004130E9" w:rsidRPr="007C4CB7" w:rsidTr="00A6232C">
        <w:trPr>
          <w:trHeight w:val="532"/>
        </w:trPr>
        <w:tc>
          <w:tcPr>
            <w:tcW w:w="833" w:type="dxa"/>
          </w:tcPr>
          <w:p w:rsidR="004130E9" w:rsidRPr="007C4CB7" w:rsidRDefault="004130E9" w:rsidP="004130E9">
            <w:pPr>
              <w:pStyle w:val="TableParagraph"/>
              <w:spacing w:before="166"/>
              <w:ind w:left="106" w:right="102"/>
              <w:jc w:val="center"/>
              <w:rPr>
                <w:sz w:val="18"/>
              </w:rPr>
            </w:pPr>
            <w:r w:rsidRPr="007C4CB7">
              <w:rPr>
                <w:w w:val="105"/>
                <w:sz w:val="18"/>
              </w:rPr>
              <w:t>102</w:t>
            </w:r>
          </w:p>
        </w:tc>
        <w:tc>
          <w:tcPr>
            <w:tcW w:w="5854" w:type="dxa"/>
            <w:tcBorders>
              <w:top w:val="nil"/>
              <w:left w:val="nil"/>
              <w:bottom w:val="single" w:sz="4" w:space="0" w:color="auto"/>
              <w:right w:val="single" w:sz="4" w:space="0" w:color="auto"/>
            </w:tcBorders>
            <w:shd w:val="clear" w:color="auto" w:fill="auto"/>
            <w:vAlign w:val="center"/>
          </w:tcPr>
          <w:p w:rsidR="004130E9" w:rsidRPr="00397325" w:rsidRDefault="004130E9" w:rsidP="004130E9">
            <w:pPr>
              <w:spacing w:beforeLines="20" w:before="48" w:afterLines="20" w:after="48"/>
              <w:rPr>
                <w:color w:val="000000" w:themeColor="text1"/>
                <w:sz w:val="20"/>
                <w:szCs w:val="20"/>
                <w:lang w:val="fr-FR" w:eastAsia="fr-FR"/>
              </w:rPr>
            </w:pPr>
            <w:r w:rsidRPr="00397325">
              <w:rPr>
                <w:color w:val="000000" w:themeColor="text1"/>
                <w:sz w:val="20"/>
                <w:szCs w:val="20"/>
                <w:lang w:val="fr-FR" w:eastAsia="fr-FR"/>
              </w:rPr>
              <w:t>BUREAU SECRETAIRE AVEC RETOUR DE SUPPORT ORDINATEUR 160X172X75</w:t>
            </w:r>
          </w:p>
          <w:p w:rsidR="004130E9" w:rsidRPr="007C4CB7" w:rsidRDefault="004130E9" w:rsidP="004130E9">
            <w:pPr>
              <w:spacing w:beforeLines="20" w:before="48" w:afterLines="20" w:after="48"/>
              <w:rPr>
                <w:color w:val="000000" w:themeColor="text1"/>
                <w:sz w:val="20"/>
                <w:szCs w:val="20"/>
                <w:lang w:eastAsia="fr-FR"/>
              </w:rPr>
            </w:pPr>
            <w:r w:rsidRPr="007C4CB7">
              <w:rPr>
                <w:color w:val="000000" w:themeColor="text1"/>
                <w:sz w:val="18"/>
                <w:lang w:val="fr-FR"/>
              </w:rPr>
              <w:t xml:space="preserve"> L’unité est de ……………………………………………………………….</w:t>
            </w:r>
          </w:p>
        </w:tc>
        <w:tc>
          <w:tcPr>
            <w:tcW w:w="1371" w:type="dxa"/>
            <w:tcBorders>
              <w:top w:val="single" w:sz="4" w:space="0" w:color="auto"/>
              <w:left w:val="nil"/>
              <w:bottom w:val="single" w:sz="4" w:space="0" w:color="auto"/>
              <w:right w:val="single" w:sz="4" w:space="0" w:color="auto"/>
            </w:tcBorders>
            <w:vAlign w:val="center"/>
          </w:tcPr>
          <w:p w:rsidR="004130E9" w:rsidRPr="007C4CB7" w:rsidRDefault="004130E9" w:rsidP="004130E9">
            <w:pPr>
              <w:spacing w:beforeLines="20" w:before="48" w:afterLines="20" w:after="48"/>
              <w:jc w:val="center"/>
              <w:rPr>
                <w:color w:val="000000" w:themeColor="text1"/>
                <w:sz w:val="20"/>
                <w:szCs w:val="20"/>
                <w:lang w:eastAsia="fr-FR"/>
              </w:rPr>
            </w:pPr>
            <w:r w:rsidRPr="007C4CB7">
              <w:rPr>
                <w:color w:val="000000" w:themeColor="text1"/>
                <w:sz w:val="20"/>
                <w:szCs w:val="20"/>
                <w:lang w:eastAsia="fr-FR"/>
              </w:rPr>
              <w:t>U</w:t>
            </w:r>
          </w:p>
        </w:tc>
        <w:tc>
          <w:tcPr>
            <w:tcW w:w="2077" w:type="dxa"/>
          </w:tcPr>
          <w:p w:rsidR="004130E9" w:rsidRPr="007C4CB7" w:rsidRDefault="004130E9" w:rsidP="004130E9">
            <w:pPr>
              <w:pStyle w:val="TableParagraph"/>
              <w:rPr>
                <w:sz w:val="18"/>
              </w:rPr>
            </w:pPr>
          </w:p>
        </w:tc>
      </w:tr>
      <w:tr w:rsidR="00DF3D41" w:rsidRPr="007C4CB7" w:rsidTr="00A6232C">
        <w:trPr>
          <w:trHeight w:val="526"/>
        </w:trPr>
        <w:tc>
          <w:tcPr>
            <w:tcW w:w="833" w:type="dxa"/>
          </w:tcPr>
          <w:p w:rsidR="00DF3D41" w:rsidRPr="007C4CB7" w:rsidRDefault="00DF3D41" w:rsidP="00DF3D41">
            <w:pPr>
              <w:pStyle w:val="TableParagraph"/>
              <w:spacing w:before="161"/>
              <w:ind w:left="106" w:right="102"/>
              <w:jc w:val="center"/>
              <w:rPr>
                <w:sz w:val="18"/>
              </w:rPr>
            </w:pPr>
            <w:r w:rsidRPr="007C4CB7">
              <w:rPr>
                <w:w w:val="105"/>
                <w:sz w:val="18"/>
              </w:rPr>
              <w:t>103</w:t>
            </w:r>
          </w:p>
        </w:tc>
        <w:tc>
          <w:tcPr>
            <w:tcW w:w="5854" w:type="dxa"/>
            <w:tcBorders>
              <w:top w:val="nil"/>
              <w:left w:val="nil"/>
              <w:bottom w:val="single" w:sz="4" w:space="0" w:color="auto"/>
              <w:right w:val="single" w:sz="4" w:space="0" w:color="auto"/>
            </w:tcBorders>
            <w:shd w:val="clear" w:color="auto" w:fill="auto"/>
            <w:vAlign w:val="center"/>
          </w:tcPr>
          <w:p w:rsidR="00431513" w:rsidRPr="00397325" w:rsidRDefault="00DF3D41" w:rsidP="00DF3D41">
            <w:pPr>
              <w:spacing w:beforeLines="20" w:before="48" w:afterLines="20" w:after="48"/>
              <w:rPr>
                <w:color w:val="000000" w:themeColor="text1"/>
                <w:sz w:val="20"/>
                <w:szCs w:val="20"/>
                <w:lang w:val="fr-FR" w:eastAsia="fr-FR"/>
              </w:rPr>
            </w:pPr>
            <w:r w:rsidRPr="00397325">
              <w:rPr>
                <w:color w:val="000000" w:themeColor="text1"/>
                <w:sz w:val="20"/>
                <w:szCs w:val="20"/>
                <w:lang w:val="fr-FR" w:eastAsia="fr-FR"/>
              </w:rPr>
              <w:t>BUREAU DIRECTEUR EN BOIS LAQUE 200X100X75CM CENTRE CUIR+RETOUR+2 COMPARTIMENTS+3 CAISSONS B006</w:t>
            </w:r>
          </w:p>
          <w:p w:rsidR="00DF3D41" w:rsidRPr="007C4CB7" w:rsidRDefault="00431513" w:rsidP="00DF3D41">
            <w:pPr>
              <w:spacing w:beforeLines="20" w:before="48" w:afterLines="20" w:after="48"/>
              <w:rPr>
                <w:color w:val="000000" w:themeColor="text1"/>
                <w:sz w:val="20"/>
                <w:szCs w:val="20"/>
                <w:lang w:eastAsia="fr-FR"/>
              </w:rPr>
            </w:pPr>
            <w:r w:rsidRPr="007C4CB7">
              <w:rPr>
                <w:color w:val="000000" w:themeColor="text1"/>
                <w:sz w:val="18"/>
                <w:lang w:val="fr-FR"/>
              </w:rPr>
              <w:t xml:space="preserve"> L’unité est de ……………………………………………………………….</w:t>
            </w:r>
          </w:p>
        </w:tc>
        <w:tc>
          <w:tcPr>
            <w:tcW w:w="1371" w:type="dxa"/>
          </w:tcPr>
          <w:p w:rsidR="00DF3D41" w:rsidRPr="007C4CB7" w:rsidRDefault="007B7D18" w:rsidP="00DF3D41">
            <w:pPr>
              <w:pStyle w:val="TableParagraph"/>
              <w:spacing w:before="161"/>
              <w:ind w:left="421"/>
              <w:rPr>
                <w:color w:val="000000" w:themeColor="text1"/>
                <w:sz w:val="18"/>
              </w:rPr>
            </w:pPr>
            <w:r w:rsidRPr="007C4CB7">
              <w:rPr>
                <w:color w:val="000000" w:themeColor="text1"/>
                <w:w w:val="105"/>
                <w:sz w:val="18"/>
              </w:rPr>
              <w:t xml:space="preserve">    U</w:t>
            </w:r>
          </w:p>
        </w:tc>
        <w:tc>
          <w:tcPr>
            <w:tcW w:w="2077" w:type="dxa"/>
          </w:tcPr>
          <w:p w:rsidR="00DF3D41" w:rsidRPr="007C4CB7" w:rsidRDefault="00DF3D41" w:rsidP="00DF3D41">
            <w:pPr>
              <w:pStyle w:val="TableParagraph"/>
              <w:rPr>
                <w:sz w:val="18"/>
              </w:rPr>
            </w:pPr>
          </w:p>
        </w:tc>
      </w:tr>
      <w:tr w:rsidR="00DF3D41" w:rsidRPr="007C4CB7" w:rsidTr="00A6232C">
        <w:trPr>
          <w:trHeight w:val="513"/>
        </w:trPr>
        <w:tc>
          <w:tcPr>
            <w:tcW w:w="833" w:type="dxa"/>
          </w:tcPr>
          <w:p w:rsidR="00DF3D41" w:rsidRPr="007C4CB7" w:rsidRDefault="00DF3D41" w:rsidP="00DF3D41">
            <w:pPr>
              <w:pStyle w:val="TableParagraph"/>
              <w:spacing w:before="155"/>
              <w:ind w:left="106" w:right="102"/>
              <w:jc w:val="center"/>
              <w:rPr>
                <w:sz w:val="18"/>
              </w:rPr>
            </w:pPr>
            <w:r w:rsidRPr="007C4CB7">
              <w:rPr>
                <w:w w:val="105"/>
                <w:sz w:val="18"/>
              </w:rPr>
              <w:t>104</w:t>
            </w:r>
          </w:p>
        </w:tc>
        <w:tc>
          <w:tcPr>
            <w:tcW w:w="5854" w:type="dxa"/>
            <w:tcBorders>
              <w:top w:val="nil"/>
              <w:left w:val="nil"/>
              <w:bottom w:val="single" w:sz="4" w:space="0" w:color="auto"/>
              <w:right w:val="single" w:sz="4" w:space="0" w:color="auto"/>
            </w:tcBorders>
            <w:shd w:val="clear" w:color="auto" w:fill="auto"/>
            <w:vAlign w:val="center"/>
          </w:tcPr>
          <w:p w:rsidR="00431513" w:rsidRPr="00397325" w:rsidRDefault="00DF3D41" w:rsidP="00DF3D41">
            <w:pPr>
              <w:spacing w:beforeLines="20" w:before="48" w:afterLines="20" w:after="48"/>
              <w:rPr>
                <w:color w:val="000000" w:themeColor="text1"/>
                <w:sz w:val="20"/>
                <w:szCs w:val="20"/>
                <w:lang w:val="fr-FR" w:eastAsia="fr-FR"/>
              </w:rPr>
            </w:pPr>
            <w:r w:rsidRPr="00397325">
              <w:rPr>
                <w:color w:val="000000" w:themeColor="text1"/>
                <w:sz w:val="20"/>
                <w:szCs w:val="20"/>
                <w:lang w:val="fr-FR" w:eastAsia="fr-FR"/>
              </w:rPr>
              <w:t>BUREAU DE RECEPTION EN BOIS COMPACTE 2 PLACES I80X60X75CM 02-03</w:t>
            </w:r>
          </w:p>
          <w:p w:rsidR="00DF3D41" w:rsidRPr="007C4CB7" w:rsidRDefault="00431513" w:rsidP="00DF3D41">
            <w:pPr>
              <w:spacing w:beforeLines="20" w:before="48" w:afterLines="20" w:after="48"/>
              <w:rPr>
                <w:color w:val="000000" w:themeColor="text1"/>
                <w:sz w:val="20"/>
                <w:szCs w:val="20"/>
                <w:lang w:eastAsia="fr-FR"/>
              </w:rPr>
            </w:pPr>
            <w:r w:rsidRPr="007C4CB7">
              <w:rPr>
                <w:color w:val="000000" w:themeColor="text1"/>
                <w:sz w:val="18"/>
                <w:lang w:val="fr-FR"/>
              </w:rPr>
              <w:t xml:space="preserve"> L’unité est de ……………………………………………………………….</w:t>
            </w:r>
          </w:p>
        </w:tc>
        <w:tc>
          <w:tcPr>
            <w:tcW w:w="1371" w:type="dxa"/>
          </w:tcPr>
          <w:p w:rsidR="00DF3D41" w:rsidRPr="007C4CB7" w:rsidRDefault="007B7D18" w:rsidP="00DF3D41">
            <w:pPr>
              <w:pStyle w:val="TableParagraph"/>
              <w:spacing w:before="155"/>
              <w:ind w:left="421"/>
              <w:rPr>
                <w:color w:val="000000" w:themeColor="text1"/>
                <w:sz w:val="18"/>
              </w:rPr>
            </w:pPr>
            <w:r w:rsidRPr="007C4CB7">
              <w:rPr>
                <w:color w:val="000000" w:themeColor="text1"/>
                <w:w w:val="105"/>
                <w:sz w:val="18"/>
              </w:rPr>
              <w:t xml:space="preserve">     U</w:t>
            </w:r>
          </w:p>
        </w:tc>
        <w:tc>
          <w:tcPr>
            <w:tcW w:w="2077" w:type="dxa"/>
          </w:tcPr>
          <w:p w:rsidR="00DF3D41" w:rsidRPr="007C4CB7" w:rsidRDefault="00DF3D41" w:rsidP="00DF3D41">
            <w:pPr>
              <w:pStyle w:val="TableParagraph"/>
              <w:rPr>
                <w:sz w:val="18"/>
              </w:rPr>
            </w:pPr>
          </w:p>
        </w:tc>
      </w:tr>
      <w:tr w:rsidR="00DF3D41" w:rsidRPr="007C4CB7" w:rsidTr="00A6232C">
        <w:trPr>
          <w:trHeight w:val="513"/>
        </w:trPr>
        <w:tc>
          <w:tcPr>
            <w:tcW w:w="833" w:type="dxa"/>
          </w:tcPr>
          <w:p w:rsidR="00DF3D41" w:rsidRPr="007C4CB7" w:rsidRDefault="00376E9B" w:rsidP="00DF3D41">
            <w:pPr>
              <w:pStyle w:val="TableParagraph"/>
              <w:spacing w:before="155"/>
              <w:ind w:left="106" w:right="102"/>
              <w:jc w:val="center"/>
              <w:rPr>
                <w:w w:val="105"/>
                <w:sz w:val="18"/>
              </w:rPr>
            </w:pPr>
            <w:r w:rsidRPr="007C4CB7">
              <w:rPr>
                <w:w w:val="105"/>
                <w:sz w:val="18"/>
              </w:rPr>
              <w:t>105</w:t>
            </w:r>
          </w:p>
        </w:tc>
        <w:tc>
          <w:tcPr>
            <w:tcW w:w="5854" w:type="dxa"/>
            <w:tcBorders>
              <w:top w:val="nil"/>
              <w:left w:val="nil"/>
              <w:bottom w:val="single" w:sz="4" w:space="0" w:color="auto"/>
              <w:right w:val="single" w:sz="4" w:space="0" w:color="auto"/>
            </w:tcBorders>
            <w:shd w:val="clear" w:color="auto" w:fill="auto"/>
            <w:vAlign w:val="center"/>
          </w:tcPr>
          <w:p w:rsidR="00431513" w:rsidRPr="007C4CB7" w:rsidRDefault="00DF3D41" w:rsidP="00DF3D41">
            <w:pPr>
              <w:spacing w:beforeLines="20" w:before="48" w:afterLines="20" w:after="48"/>
              <w:rPr>
                <w:color w:val="000000" w:themeColor="text1"/>
                <w:sz w:val="18"/>
                <w:lang w:val="fr-FR"/>
              </w:rPr>
            </w:pPr>
            <w:r w:rsidRPr="00397325">
              <w:rPr>
                <w:color w:val="000000" w:themeColor="text1"/>
                <w:sz w:val="20"/>
                <w:szCs w:val="20"/>
                <w:lang w:val="fr-FR" w:eastAsia="fr-FR"/>
              </w:rPr>
              <w:t>BUREAU EN BOIS DE L2M AVEC 3 TIROIRS</w:t>
            </w:r>
            <w:r w:rsidR="00431513" w:rsidRPr="007C4CB7">
              <w:rPr>
                <w:color w:val="000000" w:themeColor="text1"/>
                <w:sz w:val="18"/>
                <w:lang w:val="fr-FR"/>
              </w:rPr>
              <w:t xml:space="preserve"> </w:t>
            </w:r>
          </w:p>
          <w:p w:rsidR="00DF3D41" w:rsidRPr="007C4CB7" w:rsidRDefault="00431513" w:rsidP="00DF3D41">
            <w:pPr>
              <w:spacing w:beforeLines="20" w:before="48" w:afterLines="20" w:after="48"/>
              <w:rPr>
                <w:color w:val="000000" w:themeColor="text1"/>
                <w:sz w:val="20"/>
                <w:szCs w:val="20"/>
                <w:lang w:eastAsia="fr-FR"/>
              </w:rPr>
            </w:pPr>
            <w:r w:rsidRPr="007C4CB7">
              <w:rPr>
                <w:color w:val="000000" w:themeColor="text1"/>
                <w:sz w:val="18"/>
                <w:lang w:val="fr-FR"/>
              </w:rPr>
              <w:t>L’unité est de ……………………………………………………………….</w:t>
            </w:r>
          </w:p>
        </w:tc>
        <w:tc>
          <w:tcPr>
            <w:tcW w:w="1371" w:type="dxa"/>
          </w:tcPr>
          <w:p w:rsidR="00DF3D41" w:rsidRPr="007C4CB7" w:rsidRDefault="00DF3D41" w:rsidP="00DF3D41">
            <w:pPr>
              <w:pStyle w:val="TableParagraph"/>
              <w:spacing w:before="155"/>
              <w:ind w:left="421"/>
              <w:rPr>
                <w:color w:val="000000" w:themeColor="text1"/>
                <w:w w:val="105"/>
                <w:sz w:val="18"/>
              </w:rPr>
            </w:pPr>
          </w:p>
        </w:tc>
        <w:tc>
          <w:tcPr>
            <w:tcW w:w="2077" w:type="dxa"/>
          </w:tcPr>
          <w:p w:rsidR="00DF3D41" w:rsidRPr="007C4CB7" w:rsidRDefault="00DF3D41" w:rsidP="00DF3D41">
            <w:pPr>
              <w:pStyle w:val="TableParagraph"/>
              <w:rPr>
                <w:sz w:val="18"/>
              </w:rPr>
            </w:pPr>
          </w:p>
        </w:tc>
      </w:tr>
      <w:tr w:rsidR="004130E9" w:rsidRPr="007C4CB7" w:rsidTr="008A420E">
        <w:trPr>
          <w:trHeight w:val="258"/>
        </w:trPr>
        <w:tc>
          <w:tcPr>
            <w:tcW w:w="10135" w:type="dxa"/>
            <w:gridSpan w:val="4"/>
          </w:tcPr>
          <w:p w:rsidR="004130E9" w:rsidRPr="007C4CB7" w:rsidRDefault="004130E9" w:rsidP="004130E9">
            <w:pPr>
              <w:pStyle w:val="TableParagraph"/>
              <w:spacing w:before="28"/>
              <w:ind w:left="3522" w:right="3522"/>
              <w:jc w:val="center"/>
              <w:rPr>
                <w:color w:val="000000" w:themeColor="text1"/>
                <w:sz w:val="18"/>
              </w:rPr>
            </w:pPr>
            <w:r w:rsidRPr="007C4CB7">
              <w:rPr>
                <w:color w:val="000000" w:themeColor="text1"/>
                <w:w w:val="105"/>
                <w:sz w:val="18"/>
              </w:rPr>
              <w:t>LOT 200 : CHAISES</w:t>
            </w:r>
          </w:p>
        </w:tc>
      </w:tr>
      <w:tr w:rsidR="0096429B" w:rsidRPr="007C4CB7" w:rsidTr="00A6232C">
        <w:trPr>
          <w:trHeight w:val="513"/>
        </w:trPr>
        <w:tc>
          <w:tcPr>
            <w:tcW w:w="833" w:type="dxa"/>
          </w:tcPr>
          <w:p w:rsidR="0096429B" w:rsidRPr="007C4CB7" w:rsidRDefault="0096429B" w:rsidP="0096429B">
            <w:pPr>
              <w:pStyle w:val="TableParagraph"/>
              <w:spacing w:before="155"/>
              <w:ind w:left="106" w:right="102"/>
              <w:jc w:val="center"/>
              <w:rPr>
                <w:sz w:val="18"/>
              </w:rPr>
            </w:pPr>
            <w:r w:rsidRPr="007C4CB7">
              <w:rPr>
                <w:w w:val="105"/>
                <w:sz w:val="18"/>
              </w:rPr>
              <w:t>201</w:t>
            </w:r>
          </w:p>
        </w:tc>
        <w:tc>
          <w:tcPr>
            <w:tcW w:w="5854" w:type="dxa"/>
            <w:tcBorders>
              <w:top w:val="nil"/>
              <w:left w:val="nil"/>
              <w:bottom w:val="single" w:sz="4" w:space="0" w:color="auto"/>
              <w:right w:val="single" w:sz="4" w:space="0" w:color="auto"/>
            </w:tcBorders>
            <w:shd w:val="clear" w:color="auto" w:fill="auto"/>
            <w:vAlign w:val="center"/>
          </w:tcPr>
          <w:p w:rsidR="0096429B" w:rsidRPr="007C4CB7" w:rsidRDefault="0096429B" w:rsidP="0096429B">
            <w:pPr>
              <w:spacing w:beforeLines="20" w:before="48" w:afterLines="20" w:after="48"/>
              <w:rPr>
                <w:color w:val="000000" w:themeColor="text1"/>
                <w:sz w:val="18"/>
                <w:lang w:val="fr-FR"/>
              </w:rPr>
            </w:pPr>
            <w:r w:rsidRPr="00397325">
              <w:rPr>
                <w:color w:val="000000" w:themeColor="text1"/>
                <w:sz w:val="20"/>
                <w:szCs w:val="20"/>
                <w:lang w:val="fr-FR" w:eastAsia="fr-FR"/>
              </w:rPr>
              <w:t>CHAISSE VISITEUR EN SIMILI CUIR NO</w:t>
            </w:r>
            <w:r w:rsidR="0044073D" w:rsidRPr="00397325">
              <w:rPr>
                <w:color w:val="000000" w:themeColor="text1"/>
                <w:sz w:val="20"/>
                <w:szCs w:val="20"/>
                <w:lang w:val="fr-FR" w:eastAsia="fr-FR"/>
              </w:rPr>
              <w:t>IR PIEDS SOCLE FER+ACCOU</w:t>
            </w:r>
            <w:r w:rsidRPr="00397325">
              <w:rPr>
                <w:color w:val="000000" w:themeColor="text1"/>
                <w:sz w:val="20"/>
                <w:szCs w:val="20"/>
                <w:lang w:val="fr-FR" w:eastAsia="fr-FR"/>
              </w:rPr>
              <w:t>DOIRS EN FER PROTEGES</w:t>
            </w:r>
            <w:r w:rsidRPr="007C4CB7">
              <w:rPr>
                <w:color w:val="000000" w:themeColor="text1"/>
                <w:sz w:val="18"/>
                <w:lang w:val="fr-FR"/>
              </w:rPr>
              <w:t xml:space="preserve"> </w:t>
            </w:r>
          </w:p>
          <w:p w:rsidR="0096429B" w:rsidRPr="007C4CB7" w:rsidRDefault="0096429B" w:rsidP="0096429B">
            <w:pPr>
              <w:spacing w:beforeLines="20" w:before="48" w:afterLines="20" w:after="48"/>
              <w:rPr>
                <w:color w:val="000000" w:themeColor="text1"/>
                <w:sz w:val="20"/>
                <w:szCs w:val="20"/>
                <w:lang w:eastAsia="fr-FR"/>
              </w:rPr>
            </w:pPr>
            <w:r w:rsidRPr="007C4CB7">
              <w:rPr>
                <w:color w:val="000000" w:themeColor="text1"/>
                <w:sz w:val="18"/>
                <w:lang w:val="fr-FR"/>
              </w:rPr>
              <w:t>L’unité est de ……………………………………………………………….</w:t>
            </w:r>
          </w:p>
        </w:tc>
        <w:tc>
          <w:tcPr>
            <w:tcW w:w="1371" w:type="dxa"/>
            <w:tcBorders>
              <w:top w:val="single" w:sz="4" w:space="0" w:color="auto"/>
              <w:left w:val="nil"/>
              <w:bottom w:val="single" w:sz="4" w:space="0" w:color="auto"/>
              <w:right w:val="single" w:sz="4" w:space="0" w:color="auto"/>
            </w:tcBorders>
            <w:vAlign w:val="center"/>
          </w:tcPr>
          <w:p w:rsidR="0096429B" w:rsidRPr="007C4CB7" w:rsidRDefault="0096429B" w:rsidP="0096429B">
            <w:pPr>
              <w:spacing w:beforeLines="20" w:before="48" w:afterLines="20" w:after="48"/>
              <w:jc w:val="center"/>
              <w:rPr>
                <w:color w:val="000000" w:themeColor="text1"/>
                <w:sz w:val="20"/>
                <w:szCs w:val="20"/>
                <w:lang w:eastAsia="fr-FR"/>
              </w:rPr>
            </w:pPr>
            <w:r w:rsidRPr="007C4CB7">
              <w:rPr>
                <w:color w:val="000000" w:themeColor="text1"/>
                <w:sz w:val="20"/>
                <w:szCs w:val="20"/>
                <w:lang w:eastAsia="fr-FR"/>
              </w:rPr>
              <w:t>U</w:t>
            </w:r>
          </w:p>
        </w:tc>
        <w:tc>
          <w:tcPr>
            <w:tcW w:w="2077" w:type="dxa"/>
          </w:tcPr>
          <w:p w:rsidR="0096429B" w:rsidRPr="007C4CB7" w:rsidRDefault="0096429B" w:rsidP="0096429B">
            <w:pPr>
              <w:pStyle w:val="TableParagraph"/>
              <w:rPr>
                <w:sz w:val="18"/>
              </w:rPr>
            </w:pPr>
          </w:p>
        </w:tc>
      </w:tr>
      <w:tr w:rsidR="00F12151" w:rsidRPr="007C4CB7" w:rsidTr="00A6232C">
        <w:trPr>
          <w:trHeight w:val="513"/>
        </w:trPr>
        <w:tc>
          <w:tcPr>
            <w:tcW w:w="833" w:type="dxa"/>
          </w:tcPr>
          <w:p w:rsidR="00F12151" w:rsidRPr="007C4CB7" w:rsidRDefault="00F12151" w:rsidP="0096429B">
            <w:pPr>
              <w:pStyle w:val="TableParagraph"/>
              <w:spacing w:before="155"/>
              <w:ind w:left="106" w:right="102"/>
              <w:jc w:val="center"/>
              <w:rPr>
                <w:w w:val="105"/>
                <w:sz w:val="18"/>
              </w:rPr>
            </w:pPr>
            <w:r w:rsidRPr="007C4CB7">
              <w:rPr>
                <w:w w:val="105"/>
                <w:sz w:val="18"/>
              </w:rPr>
              <w:t>202</w:t>
            </w:r>
          </w:p>
        </w:tc>
        <w:tc>
          <w:tcPr>
            <w:tcW w:w="5854" w:type="dxa"/>
            <w:tcBorders>
              <w:top w:val="nil"/>
              <w:left w:val="nil"/>
              <w:bottom w:val="single" w:sz="4" w:space="0" w:color="auto"/>
              <w:right w:val="single" w:sz="4" w:space="0" w:color="auto"/>
            </w:tcBorders>
            <w:shd w:val="clear" w:color="auto" w:fill="auto"/>
            <w:vAlign w:val="center"/>
          </w:tcPr>
          <w:p w:rsidR="00F12151" w:rsidRPr="007C4CB7" w:rsidRDefault="00F12151" w:rsidP="00F12151">
            <w:pPr>
              <w:spacing w:beforeLines="20" w:before="48" w:afterLines="20" w:after="48"/>
              <w:rPr>
                <w:color w:val="000000" w:themeColor="text1"/>
                <w:sz w:val="18"/>
                <w:lang w:val="fr-FR"/>
              </w:rPr>
            </w:pPr>
            <w:r w:rsidRPr="00397325">
              <w:rPr>
                <w:color w:val="000000" w:themeColor="text1"/>
                <w:sz w:val="20"/>
                <w:szCs w:val="20"/>
                <w:lang w:val="fr-FR" w:eastAsia="fr-FR"/>
              </w:rPr>
              <w:t>CHAISE VISITEUR EN TISSU NOIR FIXE 4 PIEDS EN FER+ACC</w:t>
            </w:r>
            <w:r w:rsidR="0044073D" w:rsidRPr="00397325">
              <w:rPr>
                <w:color w:val="000000" w:themeColor="text1"/>
                <w:sz w:val="20"/>
                <w:szCs w:val="20"/>
                <w:lang w:val="fr-FR" w:eastAsia="fr-FR"/>
              </w:rPr>
              <w:t>O</w:t>
            </w:r>
            <w:r w:rsidRPr="00397325">
              <w:rPr>
                <w:color w:val="000000" w:themeColor="text1"/>
                <w:sz w:val="20"/>
                <w:szCs w:val="20"/>
                <w:lang w:val="fr-FR" w:eastAsia="fr-FR"/>
              </w:rPr>
              <w:t>UDOIRS PVC</w:t>
            </w:r>
            <w:r w:rsidRPr="007C4CB7">
              <w:rPr>
                <w:color w:val="000000" w:themeColor="text1"/>
                <w:sz w:val="18"/>
                <w:lang w:val="fr-FR"/>
              </w:rPr>
              <w:t xml:space="preserve"> </w:t>
            </w:r>
          </w:p>
          <w:p w:rsidR="00F12151" w:rsidRPr="007C4CB7" w:rsidRDefault="00F12151" w:rsidP="0096429B">
            <w:pPr>
              <w:spacing w:beforeLines="20" w:before="48" w:afterLines="20" w:after="48"/>
              <w:rPr>
                <w:color w:val="000000" w:themeColor="text1"/>
                <w:sz w:val="20"/>
                <w:szCs w:val="20"/>
                <w:lang w:eastAsia="fr-FR"/>
              </w:rPr>
            </w:pPr>
            <w:r w:rsidRPr="007C4CB7">
              <w:rPr>
                <w:color w:val="000000" w:themeColor="text1"/>
                <w:sz w:val="18"/>
                <w:lang w:val="fr-FR"/>
              </w:rPr>
              <w:t>L’unité est de ……………………………………………………………….</w:t>
            </w:r>
          </w:p>
        </w:tc>
        <w:tc>
          <w:tcPr>
            <w:tcW w:w="1371" w:type="dxa"/>
            <w:tcBorders>
              <w:top w:val="single" w:sz="4" w:space="0" w:color="auto"/>
              <w:left w:val="nil"/>
              <w:bottom w:val="single" w:sz="4" w:space="0" w:color="auto"/>
              <w:right w:val="single" w:sz="4" w:space="0" w:color="auto"/>
            </w:tcBorders>
            <w:vAlign w:val="center"/>
          </w:tcPr>
          <w:p w:rsidR="00F12151" w:rsidRPr="007C4CB7" w:rsidRDefault="00F12151" w:rsidP="0096429B">
            <w:pPr>
              <w:spacing w:beforeLines="20" w:before="48" w:afterLines="20" w:after="48"/>
              <w:jc w:val="center"/>
              <w:rPr>
                <w:color w:val="000000" w:themeColor="text1"/>
                <w:sz w:val="20"/>
                <w:szCs w:val="20"/>
                <w:lang w:eastAsia="fr-FR"/>
              </w:rPr>
            </w:pPr>
          </w:p>
        </w:tc>
        <w:tc>
          <w:tcPr>
            <w:tcW w:w="2077" w:type="dxa"/>
          </w:tcPr>
          <w:p w:rsidR="00F12151" w:rsidRPr="007C4CB7" w:rsidRDefault="00F12151" w:rsidP="0096429B">
            <w:pPr>
              <w:pStyle w:val="TableParagraph"/>
              <w:rPr>
                <w:sz w:val="18"/>
              </w:rPr>
            </w:pPr>
          </w:p>
        </w:tc>
      </w:tr>
      <w:tr w:rsidR="00D37EBB" w:rsidRPr="007C4CB7" w:rsidTr="00A6232C">
        <w:trPr>
          <w:trHeight w:val="530"/>
        </w:trPr>
        <w:tc>
          <w:tcPr>
            <w:tcW w:w="833" w:type="dxa"/>
          </w:tcPr>
          <w:p w:rsidR="00D37EBB" w:rsidRPr="007C4CB7" w:rsidRDefault="00F12151" w:rsidP="00D37EBB">
            <w:pPr>
              <w:pStyle w:val="TableParagraph"/>
              <w:spacing w:before="163"/>
              <w:ind w:left="106" w:right="102"/>
              <w:jc w:val="center"/>
              <w:rPr>
                <w:sz w:val="18"/>
              </w:rPr>
            </w:pPr>
            <w:r w:rsidRPr="007C4CB7">
              <w:rPr>
                <w:w w:val="105"/>
                <w:sz w:val="18"/>
              </w:rPr>
              <w:t>203</w:t>
            </w:r>
          </w:p>
        </w:tc>
        <w:tc>
          <w:tcPr>
            <w:tcW w:w="5854" w:type="dxa"/>
            <w:tcBorders>
              <w:top w:val="nil"/>
              <w:left w:val="nil"/>
              <w:bottom w:val="single" w:sz="4" w:space="0" w:color="auto"/>
              <w:right w:val="single" w:sz="4" w:space="0" w:color="auto"/>
            </w:tcBorders>
            <w:shd w:val="clear" w:color="auto" w:fill="auto"/>
            <w:vAlign w:val="center"/>
          </w:tcPr>
          <w:p w:rsidR="00D37EBB" w:rsidRPr="00397325" w:rsidRDefault="00D37EBB" w:rsidP="00D37EBB">
            <w:pPr>
              <w:spacing w:beforeLines="20" w:before="48" w:afterLines="20" w:after="48"/>
              <w:rPr>
                <w:color w:val="000000" w:themeColor="text1"/>
                <w:sz w:val="20"/>
                <w:szCs w:val="20"/>
                <w:lang w:val="fr-FR" w:eastAsia="fr-FR"/>
              </w:rPr>
            </w:pPr>
            <w:r w:rsidRPr="00397325">
              <w:rPr>
                <w:color w:val="000000" w:themeColor="text1"/>
                <w:sz w:val="20"/>
                <w:szCs w:val="20"/>
                <w:lang w:val="fr-FR" w:eastAsia="fr-FR"/>
              </w:rPr>
              <w:t>CHAISE VISITEUR EN TISSU NOIR ACCOUDOIRS PVC REF</w:t>
            </w:r>
            <w:proofErr w:type="gramStart"/>
            <w:r w:rsidRPr="00397325">
              <w:rPr>
                <w:color w:val="000000" w:themeColor="text1"/>
                <w:sz w:val="20"/>
                <w:szCs w:val="20"/>
                <w:lang w:val="fr-FR" w:eastAsia="fr-FR"/>
              </w:rPr>
              <w:t>:93031</w:t>
            </w:r>
            <w:proofErr w:type="gramEnd"/>
            <w:r w:rsidRPr="007C4CB7">
              <w:rPr>
                <w:color w:val="000000" w:themeColor="text1"/>
                <w:sz w:val="18"/>
                <w:lang w:val="fr-FR"/>
              </w:rPr>
              <w:t xml:space="preserve"> L’unité est de ……………………………………………………………….</w:t>
            </w:r>
          </w:p>
        </w:tc>
        <w:tc>
          <w:tcPr>
            <w:tcW w:w="1371" w:type="dxa"/>
            <w:tcBorders>
              <w:top w:val="single" w:sz="4" w:space="0" w:color="auto"/>
              <w:left w:val="nil"/>
              <w:bottom w:val="single" w:sz="4" w:space="0" w:color="auto"/>
              <w:right w:val="single" w:sz="4" w:space="0" w:color="auto"/>
            </w:tcBorders>
            <w:vAlign w:val="center"/>
          </w:tcPr>
          <w:p w:rsidR="00D37EBB" w:rsidRPr="007C4CB7" w:rsidRDefault="00D37EBB" w:rsidP="00D37EBB">
            <w:pPr>
              <w:spacing w:beforeLines="20" w:before="48" w:afterLines="20" w:after="48"/>
              <w:jc w:val="center"/>
              <w:rPr>
                <w:color w:val="000000" w:themeColor="text1"/>
                <w:sz w:val="20"/>
                <w:szCs w:val="20"/>
                <w:lang w:eastAsia="fr-FR"/>
              </w:rPr>
            </w:pPr>
            <w:r w:rsidRPr="007C4CB7">
              <w:rPr>
                <w:color w:val="000000" w:themeColor="text1"/>
                <w:sz w:val="20"/>
                <w:szCs w:val="20"/>
                <w:lang w:eastAsia="fr-FR"/>
              </w:rPr>
              <w:t>U</w:t>
            </w:r>
          </w:p>
        </w:tc>
        <w:tc>
          <w:tcPr>
            <w:tcW w:w="2077" w:type="dxa"/>
          </w:tcPr>
          <w:p w:rsidR="00D37EBB" w:rsidRPr="007C4CB7" w:rsidRDefault="00D37EBB" w:rsidP="00D37EBB">
            <w:pPr>
              <w:pStyle w:val="TableParagraph"/>
              <w:rPr>
                <w:sz w:val="18"/>
              </w:rPr>
            </w:pPr>
          </w:p>
        </w:tc>
      </w:tr>
      <w:tr w:rsidR="00D37EBB" w:rsidRPr="007C4CB7" w:rsidTr="008A420E">
        <w:trPr>
          <w:trHeight w:val="267"/>
        </w:trPr>
        <w:tc>
          <w:tcPr>
            <w:tcW w:w="10135" w:type="dxa"/>
            <w:gridSpan w:val="4"/>
          </w:tcPr>
          <w:p w:rsidR="00D37EBB" w:rsidRPr="007C4CB7" w:rsidRDefault="00D37EBB" w:rsidP="00D37EBB">
            <w:pPr>
              <w:pStyle w:val="TableParagraph"/>
              <w:spacing w:before="34"/>
              <w:ind w:left="3522" w:right="3523"/>
              <w:jc w:val="center"/>
              <w:rPr>
                <w:color w:val="000000" w:themeColor="text1"/>
                <w:sz w:val="18"/>
              </w:rPr>
            </w:pPr>
            <w:r w:rsidRPr="007C4CB7">
              <w:rPr>
                <w:color w:val="000000" w:themeColor="text1"/>
                <w:w w:val="105"/>
                <w:sz w:val="18"/>
              </w:rPr>
              <w:t>LOT 300: FAUTEUILS</w:t>
            </w:r>
          </w:p>
        </w:tc>
      </w:tr>
      <w:tr w:rsidR="00FF47A8" w:rsidRPr="007C4CB7" w:rsidTr="007605D6">
        <w:trPr>
          <w:trHeight w:val="526"/>
        </w:trPr>
        <w:tc>
          <w:tcPr>
            <w:tcW w:w="833" w:type="dxa"/>
          </w:tcPr>
          <w:p w:rsidR="00FF47A8" w:rsidRPr="007C4CB7" w:rsidRDefault="00FF47A8" w:rsidP="00FF47A8">
            <w:pPr>
              <w:pStyle w:val="TableParagraph"/>
              <w:spacing w:before="163"/>
              <w:ind w:left="106" w:right="102"/>
              <w:jc w:val="center"/>
              <w:rPr>
                <w:sz w:val="18"/>
              </w:rPr>
            </w:pPr>
            <w:r w:rsidRPr="007C4CB7">
              <w:rPr>
                <w:w w:val="105"/>
                <w:sz w:val="18"/>
              </w:rPr>
              <w:t>301</w:t>
            </w:r>
          </w:p>
        </w:tc>
        <w:tc>
          <w:tcPr>
            <w:tcW w:w="5854" w:type="dxa"/>
            <w:tcBorders>
              <w:top w:val="nil"/>
              <w:left w:val="nil"/>
              <w:bottom w:val="single" w:sz="4" w:space="0" w:color="auto"/>
              <w:right w:val="single" w:sz="4" w:space="0" w:color="auto"/>
            </w:tcBorders>
            <w:shd w:val="clear" w:color="auto" w:fill="auto"/>
            <w:vAlign w:val="center"/>
          </w:tcPr>
          <w:p w:rsidR="00D565CD" w:rsidRPr="007C4CB7" w:rsidRDefault="00FF47A8" w:rsidP="00FF47A8">
            <w:pPr>
              <w:spacing w:beforeLines="20" w:before="48" w:afterLines="20" w:after="48"/>
              <w:rPr>
                <w:color w:val="000000" w:themeColor="text1"/>
                <w:sz w:val="18"/>
                <w:lang w:val="fr-FR"/>
              </w:rPr>
            </w:pPr>
            <w:r w:rsidRPr="00397325">
              <w:rPr>
                <w:color w:val="000000" w:themeColor="text1"/>
                <w:sz w:val="20"/>
                <w:szCs w:val="20"/>
                <w:lang w:val="fr-FR" w:eastAsia="fr-FR"/>
              </w:rPr>
              <w:t>FAUTEUIL BUREAU EN SIMILI CUIR NOIR AVEC ACCOUDOIRS MARRON A52</w:t>
            </w:r>
            <w:r w:rsidR="00D565CD" w:rsidRPr="007C4CB7">
              <w:rPr>
                <w:color w:val="000000" w:themeColor="text1"/>
                <w:sz w:val="18"/>
                <w:lang w:val="fr-FR"/>
              </w:rPr>
              <w:t xml:space="preserve"> </w:t>
            </w:r>
          </w:p>
          <w:p w:rsidR="00FF47A8" w:rsidRPr="007C4CB7" w:rsidRDefault="00D565CD" w:rsidP="00FF47A8">
            <w:pPr>
              <w:spacing w:beforeLines="20" w:before="48" w:afterLines="20" w:after="48"/>
              <w:rPr>
                <w:color w:val="000000" w:themeColor="text1"/>
                <w:sz w:val="20"/>
                <w:szCs w:val="20"/>
                <w:lang w:eastAsia="fr-FR"/>
              </w:rPr>
            </w:pPr>
            <w:r w:rsidRPr="007C4CB7">
              <w:rPr>
                <w:color w:val="000000" w:themeColor="text1"/>
                <w:sz w:val="18"/>
                <w:lang w:val="fr-FR"/>
              </w:rPr>
              <w:t>L’unité est de ……………………………………………………………….</w:t>
            </w:r>
          </w:p>
        </w:tc>
        <w:tc>
          <w:tcPr>
            <w:tcW w:w="1371" w:type="dxa"/>
            <w:tcBorders>
              <w:top w:val="single" w:sz="4" w:space="0" w:color="auto"/>
              <w:left w:val="nil"/>
              <w:bottom w:val="single" w:sz="4" w:space="0" w:color="auto"/>
              <w:right w:val="single" w:sz="4" w:space="0" w:color="auto"/>
            </w:tcBorders>
            <w:vAlign w:val="center"/>
          </w:tcPr>
          <w:p w:rsidR="00FF47A8" w:rsidRPr="007C4CB7" w:rsidRDefault="00FF47A8" w:rsidP="00FF47A8">
            <w:pPr>
              <w:spacing w:beforeLines="20" w:before="48" w:afterLines="20" w:after="48"/>
              <w:jc w:val="center"/>
              <w:rPr>
                <w:color w:val="000000" w:themeColor="text1"/>
                <w:sz w:val="20"/>
                <w:szCs w:val="20"/>
                <w:lang w:eastAsia="fr-FR"/>
              </w:rPr>
            </w:pPr>
            <w:r w:rsidRPr="007C4CB7">
              <w:rPr>
                <w:color w:val="000000" w:themeColor="text1"/>
                <w:sz w:val="20"/>
                <w:szCs w:val="20"/>
                <w:lang w:eastAsia="fr-FR"/>
              </w:rPr>
              <w:t>U</w:t>
            </w:r>
          </w:p>
        </w:tc>
        <w:tc>
          <w:tcPr>
            <w:tcW w:w="2077" w:type="dxa"/>
          </w:tcPr>
          <w:p w:rsidR="00FF47A8" w:rsidRPr="0086779C" w:rsidRDefault="00FF47A8" w:rsidP="0086779C">
            <w:pPr>
              <w:jc w:val="center"/>
            </w:pPr>
          </w:p>
        </w:tc>
      </w:tr>
      <w:tr w:rsidR="00FF47A8" w:rsidRPr="007C4CB7" w:rsidTr="007605D6">
        <w:trPr>
          <w:trHeight w:val="519"/>
        </w:trPr>
        <w:tc>
          <w:tcPr>
            <w:tcW w:w="833" w:type="dxa"/>
          </w:tcPr>
          <w:p w:rsidR="00FF47A8" w:rsidRPr="007C4CB7" w:rsidRDefault="00FF47A8" w:rsidP="00FF47A8">
            <w:pPr>
              <w:pStyle w:val="TableParagraph"/>
              <w:spacing w:before="159"/>
              <w:ind w:left="106" w:right="102"/>
              <w:jc w:val="center"/>
              <w:rPr>
                <w:sz w:val="18"/>
              </w:rPr>
            </w:pPr>
            <w:r w:rsidRPr="007C4CB7">
              <w:rPr>
                <w:w w:val="105"/>
                <w:sz w:val="18"/>
              </w:rPr>
              <w:t>302</w:t>
            </w:r>
          </w:p>
        </w:tc>
        <w:tc>
          <w:tcPr>
            <w:tcW w:w="5854" w:type="dxa"/>
            <w:tcBorders>
              <w:top w:val="nil"/>
              <w:left w:val="nil"/>
              <w:bottom w:val="single" w:sz="4" w:space="0" w:color="auto"/>
              <w:right w:val="single" w:sz="4" w:space="0" w:color="auto"/>
            </w:tcBorders>
            <w:shd w:val="clear" w:color="auto" w:fill="auto"/>
            <w:vAlign w:val="center"/>
          </w:tcPr>
          <w:p w:rsidR="00D565CD" w:rsidRPr="00397325" w:rsidRDefault="00FF47A8" w:rsidP="00FF47A8">
            <w:pPr>
              <w:spacing w:beforeLines="20" w:before="48" w:afterLines="20" w:after="48"/>
              <w:rPr>
                <w:color w:val="000000" w:themeColor="text1"/>
                <w:sz w:val="20"/>
                <w:szCs w:val="20"/>
                <w:lang w:val="fr-FR" w:eastAsia="fr-FR"/>
              </w:rPr>
            </w:pPr>
            <w:r w:rsidRPr="00397325">
              <w:rPr>
                <w:color w:val="000000" w:themeColor="text1"/>
                <w:sz w:val="20"/>
                <w:szCs w:val="20"/>
                <w:lang w:val="fr-FR" w:eastAsia="fr-FR"/>
              </w:rPr>
              <w:t>FAUTEUIL DE BUREAU FILET NOIR DOS HAUT 14-18 CL AVEC ACCOUDOIRS PVC</w:t>
            </w:r>
          </w:p>
          <w:p w:rsidR="00FF47A8" w:rsidRPr="007C4CB7" w:rsidRDefault="00D565CD" w:rsidP="00FF47A8">
            <w:pPr>
              <w:spacing w:beforeLines="20" w:before="48" w:afterLines="20" w:after="48"/>
              <w:rPr>
                <w:color w:val="000000" w:themeColor="text1"/>
                <w:sz w:val="20"/>
                <w:szCs w:val="20"/>
                <w:lang w:eastAsia="fr-FR"/>
              </w:rPr>
            </w:pPr>
            <w:r w:rsidRPr="007C4CB7">
              <w:rPr>
                <w:color w:val="000000" w:themeColor="text1"/>
                <w:sz w:val="18"/>
                <w:lang w:val="fr-FR"/>
              </w:rPr>
              <w:t xml:space="preserve"> L’unité est de ……………………………………………………………….</w:t>
            </w:r>
          </w:p>
        </w:tc>
        <w:tc>
          <w:tcPr>
            <w:tcW w:w="1371" w:type="dxa"/>
            <w:tcBorders>
              <w:top w:val="single" w:sz="4" w:space="0" w:color="auto"/>
              <w:left w:val="nil"/>
              <w:bottom w:val="single" w:sz="4" w:space="0" w:color="auto"/>
              <w:right w:val="single" w:sz="4" w:space="0" w:color="auto"/>
            </w:tcBorders>
            <w:vAlign w:val="center"/>
          </w:tcPr>
          <w:p w:rsidR="00FF47A8" w:rsidRPr="007C4CB7" w:rsidRDefault="00FF47A8" w:rsidP="00FF47A8">
            <w:pPr>
              <w:spacing w:beforeLines="20" w:before="48" w:afterLines="20" w:after="48"/>
              <w:jc w:val="center"/>
              <w:rPr>
                <w:color w:val="000000" w:themeColor="text1"/>
                <w:sz w:val="20"/>
                <w:szCs w:val="20"/>
                <w:lang w:eastAsia="fr-FR"/>
              </w:rPr>
            </w:pPr>
            <w:r w:rsidRPr="007C4CB7">
              <w:rPr>
                <w:color w:val="000000" w:themeColor="text1"/>
                <w:sz w:val="20"/>
                <w:szCs w:val="20"/>
                <w:lang w:eastAsia="fr-FR"/>
              </w:rPr>
              <w:t>U</w:t>
            </w:r>
          </w:p>
        </w:tc>
        <w:tc>
          <w:tcPr>
            <w:tcW w:w="2077" w:type="dxa"/>
          </w:tcPr>
          <w:p w:rsidR="00FF47A8" w:rsidRPr="007C4CB7" w:rsidRDefault="00FF47A8" w:rsidP="00FF47A8">
            <w:pPr>
              <w:pStyle w:val="TableParagraph"/>
              <w:rPr>
                <w:sz w:val="18"/>
              </w:rPr>
            </w:pPr>
          </w:p>
        </w:tc>
      </w:tr>
      <w:tr w:rsidR="00FF47A8" w:rsidRPr="007C4CB7" w:rsidTr="007605D6">
        <w:trPr>
          <w:trHeight w:val="527"/>
        </w:trPr>
        <w:tc>
          <w:tcPr>
            <w:tcW w:w="833" w:type="dxa"/>
          </w:tcPr>
          <w:p w:rsidR="00FF47A8" w:rsidRPr="007C4CB7" w:rsidRDefault="00FF47A8" w:rsidP="00FF47A8">
            <w:pPr>
              <w:pStyle w:val="TableParagraph"/>
              <w:spacing w:before="163"/>
              <w:ind w:left="106" w:right="102"/>
              <w:jc w:val="center"/>
              <w:rPr>
                <w:sz w:val="18"/>
              </w:rPr>
            </w:pPr>
            <w:r w:rsidRPr="007C4CB7">
              <w:rPr>
                <w:w w:val="105"/>
                <w:sz w:val="18"/>
              </w:rPr>
              <w:t>303</w:t>
            </w:r>
          </w:p>
        </w:tc>
        <w:tc>
          <w:tcPr>
            <w:tcW w:w="5854" w:type="dxa"/>
            <w:tcBorders>
              <w:top w:val="nil"/>
              <w:left w:val="nil"/>
              <w:bottom w:val="single" w:sz="4" w:space="0" w:color="auto"/>
              <w:right w:val="single" w:sz="4" w:space="0" w:color="auto"/>
            </w:tcBorders>
            <w:shd w:val="clear" w:color="auto" w:fill="auto"/>
            <w:vAlign w:val="center"/>
          </w:tcPr>
          <w:p w:rsidR="00D565CD" w:rsidRPr="00397325" w:rsidRDefault="00FF47A8" w:rsidP="00FF47A8">
            <w:pPr>
              <w:spacing w:beforeLines="20" w:before="48" w:afterLines="20" w:after="48"/>
              <w:rPr>
                <w:color w:val="000000" w:themeColor="text1"/>
                <w:sz w:val="20"/>
                <w:szCs w:val="20"/>
                <w:lang w:val="fr-FR" w:eastAsia="fr-FR"/>
              </w:rPr>
            </w:pPr>
            <w:r w:rsidRPr="00397325">
              <w:rPr>
                <w:color w:val="000000" w:themeColor="text1"/>
                <w:sz w:val="20"/>
                <w:szCs w:val="20"/>
                <w:lang w:val="fr-FR" w:eastAsia="fr-FR"/>
              </w:rPr>
              <w:t>FAUTEUIL DE BUREAU EN SIMILI CUIR MARRON ROULANT +ACCOUDOIRS EN BOIS B267</w:t>
            </w:r>
          </w:p>
          <w:p w:rsidR="00FF47A8" w:rsidRPr="007C4CB7" w:rsidRDefault="00D565CD" w:rsidP="00FF47A8">
            <w:pPr>
              <w:spacing w:beforeLines="20" w:before="48" w:afterLines="20" w:after="48"/>
              <w:rPr>
                <w:color w:val="000000" w:themeColor="text1"/>
                <w:sz w:val="20"/>
                <w:szCs w:val="20"/>
                <w:lang w:eastAsia="fr-FR"/>
              </w:rPr>
            </w:pPr>
            <w:r w:rsidRPr="007C4CB7">
              <w:rPr>
                <w:color w:val="000000" w:themeColor="text1"/>
                <w:sz w:val="18"/>
                <w:lang w:val="fr-FR"/>
              </w:rPr>
              <w:t xml:space="preserve"> L’unité est de ……………………………………………………………….</w:t>
            </w:r>
          </w:p>
        </w:tc>
        <w:tc>
          <w:tcPr>
            <w:tcW w:w="1371" w:type="dxa"/>
          </w:tcPr>
          <w:p w:rsidR="00FF47A8" w:rsidRPr="007C4CB7" w:rsidRDefault="0044073D" w:rsidP="00FF47A8">
            <w:pPr>
              <w:pStyle w:val="TableParagraph"/>
              <w:spacing w:before="163"/>
              <w:ind w:left="421"/>
              <w:rPr>
                <w:color w:val="000000" w:themeColor="text1"/>
                <w:sz w:val="18"/>
              </w:rPr>
            </w:pPr>
            <w:r w:rsidRPr="007C4CB7">
              <w:rPr>
                <w:color w:val="000000" w:themeColor="text1"/>
                <w:w w:val="105"/>
                <w:sz w:val="18"/>
              </w:rPr>
              <w:t xml:space="preserve">     </w:t>
            </w:r>
            <w:r w:rsidR="00FF47A8" w:rsidRPr="007C4CB7">
              <w:rPr>
                <w:color w:val="000000" w:themeColor="text1"/>
                <w:w w:val="105"/>
                <w:sz w:val="18"/>
              </w:rPr>
              <w:t>U</w:t>
            </w:r>
          </w:p>
        </w:tc>
        <w:tc>
          <w:tcPr>
            <w:tcW w:w="2077" w:type="dxa"/>
          </w:tcPr>
          <w:p w:rsidR="00FF47A8" w:rsidRPr="007C4CB7" w:rsidRDefault="00FF47A8" w:rsidP="00FF47A8">
            <w:pPr>
              <w:pStyle w:val="TableParagraph"/>
              <w:rPr>
                <w:sz w:val="18"/>
              </w:rPr>
            </w:pPr>
          </w:p>
        </w:tc>
      </w:tr>
      <w:tr w:rsidR="00FF47A8" w:rsidRPr="007C4CB7" w:rsidTr="008A420E">
        <w:trPr>
          <w:trHeight w:val="258"/>
        </w:trPr>
        <w:tc>
          <w:tcPr>
            <w:tcW w:w="10135" w:type="dxa"/>
            <w:gridSpan w:val="4"/>
          </w:tcPr>
          <w:p w:rsidR="00FF47A8" w:rsidRPr="007C4CB7" w:rsidRDefault="00FF47A8" w:rsidP="00FF47A8">
            <w:pPr>
              <w:pStyle w:val="TableParagraph"/>
              <w:spacing w:before="31"/>
              <w:ind w:left="3522" w:right="3522"/>
              <w:jc w:val="center"/>
              <w:rPr>
                <w:color w:val="000000" w:themeColor="text1"/>
                <w:sz w:val="18"/>
              </w:rPr>
            </w:pPr>
            <w:r w:rsidRPr="007C4CB7">
              <w:rPr>
                <w:color w:val="000000" w:themeColor="text1"/>
                <w:w w:val="105"/>
                <w:sz w:val="18"/>
              </w:rPr>
              <w:t>LOT 400 : SALON</w:t>
            </w:r>
          </w:p>
        </w:tc>
      </w:tr>
      <w:tr w:rsidR="0044073D" w:rsidRPr="007C4CB7" w:rsidTr="007605D6">
        <w:trPr>
          <w:trHeight w:val="525"/>
        </w:trPr>
        <w:tc>
          <w:tcPr>
            <w:tcW w:w="833" w:type="dxa"/>
          </w:tcPr>
          <w:p w:rsidR="0044073D" w:rsidRPr="007C4CB7" w:rsidRDefault="0044073D" w:rsidP="0044073D">
            <w:pPr>
              <w:pStyle w:val="TableParagraph"/>
              <w:spacing w:before="163"/>
              <w:ind w:left="106" w:right="102"/>
              <w:jc w:val="center"/>
              <w:rPr>
                <w:sz w:val="18"/>
              </w:rPr>
            </w:pPr>
            <w:r w:rsidRPr="007C4CB7">
              <w:rPr>
                <w:w w:val="105"/>
                <w:sz w:val="18"/>
              </w:rPr>
              <w:t>401</w:t>
            </w:r>
          </w:p>
        </w:tc>
        <w:tc>
          <w:tcPr>
            <w:tcW w:w="5854" w:type="dxa"/>
            <w:tcBorders>
              <w:top w:val="nil"/>
              <w:left w:val="nil"/>
              <w:bottom w:val="single" w:sz="4" w:space="0" w:color="auto"/>
              <w:right w:val="single" w:sz="4" w:space="0" w:color="auto"/>
            </w:tcBorders>
            <w:shd w:val="clear" w:color="auto" w:fill="auto"/>
            <w:vAlign w:val="center"/>
          </w:tcPr>
          <w:p w:rsidR="00D565CD" w:rsidRPr="00397325" w:rsidRDefault="0044073D" w:rsidP="0044073D">
            <w:pPr>
              <w:spacing w:beforeLines="20" w:before="48" w:afterLines="20" w:after="48"/>
              <w:rPr>
                <w:color w:val="000000" w:themeColor="text1"/>
                <w:sz w:val="20"/>
                <w:szCs w:val="20"/>
                <w:lang w:val="fr-FR" w:eastAsia="fr-FR"/>
              </w:rPr>
            </w:pPr>
            <w:r w:rsidRPr="00397325">
              <w:rPr>
                <w:color w:val="000000" w:themeColor="text1"/>
                <w:sz w:val="20"/>
                <w:szCs w:val="20"/>
                <w:lang w:val="fr-FR" w:eastAsia="fr-FR"/>
              </w:rPr>
              <w:t>ACCOURDOIR REMBOURE DE CUIR SIMILAIRE</w:t>
            </w:r>
            <w:r w:rsidR="00181EAC" w:rsidRPr="00397325">
              <w:rPr>
                <w:color w:val="000000" w:themeColor="text1"/>
                <w:sz w:val="20"/>
                <w:szCs w:val="20"/>
                <w:lang w:val="fr-FR" w:eastAsia="fr-FR"/>
              </w:rPr>
              <w:t xml:space="preserve"> SALON EN CUIR MARRON CLAIR 7 PLACES 3+2+1+1 AVEC</w:t>
            </w:r>
          </w:p>
          <w:p w:rsidR="0044073D" w:rsidRPr="007C4CB7" w:rsidRDefault="00D565CD" w:rsidP="0044073D">
            <w:pPr>
              <w:spacing w:beforeLines="20" w:before="48" w:afterLines="20" w:after="48"/>
              <w:rPr>
                <w:color w:val="000000" w:themeColor="text1"/>
                <w:sz w:val="20"/>
                <w:szCs w:val="20"/>
                <w:lang w:eastAsia="fr-FR"/>
              </w:rPr>
            </w:pPr>
            <w:r w:rsidRPr="007C4CB7">
              <w:rPr>
                <w:color w:val="000000" w:themeColor="text1"/>
                <w:sz w:val="18"/>
                <w:lang w:val="fr-FR"/>
              </w:rPr>
              <w:t xml:space="preserve"> L’unité est de ……………………………………………………………….</w:t>
            </w:r>
          </w:p>
        </w:tc>
        <w:tc>
          <w:tcPr>
            <w:tcW w:w="1371" w:type="dxa"/>
            <w:tcBorders>
              <w:top w:val="single" w:sz="4" w:space="0" w:color="auto"/>
              <w:left w:val="nil"/>
              <w:bottom w:val="single" w:sz="4" w:space="0" w:color="auto"/>
              <w:right w:val="single" w:sz="4" w:space="0" w:color="auto"/>
            </w:tcBorders>
            <w:vAlign w:val="center"/>
          </w:tcPr>
          <w:p w:rsidR="0044073D" w:rsidRPr="007C4CB7" w:rsidRDefault="0044073D" w:rsidP="0044073D">
            <w:pPr>
              <w:spacing w:beforeLines="20" w:before="48" w:afterLines="20" w:after="48"/>
              <w:jc w:val="center"/>
              <w:rPr>
                <w:color w:val="000000" w:themeColor="text1"/>
                <w:sz w:val="20"/>
                <w:szCs w:val="20"/>
                <w:lang w:eastAsia="fr-FR"/>
              </w:rPr>
            </w:pPr>
            <w:r w:rsidRPr="007C4CB7">
              <w:rPr>
                <w:color w:val="000000" w:themeColor="text1"/>
                <w:sz w:val="20"/>
                <w:szCs w:val="20"/>
                <w:lang w:eastAsia="fr-FR"/>
              </w:rPr>
              <w:t>U</w:t>
            </w:r>
          </w:p>
        </w:tc>
        <w:tc>
          <w:tcPr>
            <w:tcW w:w="2077" w:type="dxa"/>
          </w:tcPr>
          <w:p w:rsidR="0044073D" w:rsidRPr="007C4CB7" w:rsidRDefault="0044073D" w:rsidP="0044073D">
            <w:pPr>
              <w:pStyle w:val="TableParagraph"/>
              <w:rPr>
                <w:sz w:val="18"/>
              </w:rPr>
            </w:pPr>
          </w:p>
        </w:tc>
      </w:tr>
      <w:tr w:rsidR="0044073D" w:rsidRPr="007C4CB7" w:rsidTr="008A420E">
        <w:trPr>
          <w:trHeight w:val="250"/>
        </w:trPr>
        <w:tc>
          <w:tcPr>
            <w:tcW w:w="10135" w:type="dxa"/>
            <w:gridSpan w:val="4"/>
          </w:tcPr>
          <w:p w:rsidR="0044073D" w:rsidRPr="007C4CB7" w:rsidRDefault="0044073D" w:rsidP="0044073D">
            <w:pPr>
              <w:pStyle w:val="TableParagraph"/>
              <w:spacing w:before="26" w:line="204" w:lineRule="exact"/>
              <w:ind w:left="3521" w:right="3523"/>
              <w:jc w:val="center"/>
              <w:rPr>
                <w:color w:val="000000" w:themeColor="text1"/>
                <w:sz w:val="18"/>
              </w:rPr>
            </w:pPr>
            <w:r w:rsidRPr="007C4CB7">
              <w:rPr>
                <w:color w:val="000000" w:themeColor="text1"/>
                <w:w w:val="105"/>
                <w:sz w:val="18"/>
              </w:rPr>
              <w:t>LOT 500 : CLASSEUR</w:t>
            </w:r>
          </w:p>
        </w:tc>
      </w:tr>
      <w:tr w:rsidR="0044073D" w:rsidRPr="007C4CB7" w:rsidTr="007605D6">
        <w:trPr>
          <w:trHeight w:val="538"/>
        </w:trPr>
        <w:tc>
          <w:tcPr>
            <w:tcW w:w="833" w:type="dxa"/>
          </w:tcPr>
          <w:p w:rsidR="0044073D" w:rsidRPr="007C4CB7" w:rsidRDefault="0044073D" w:rsidP="0044073D">
            <w:pPr>
              <w:pStyle w:val="TableParagraph"/>
              <w:spacing w:before="171"/>
              <w:ind w:left="106" w:right="102"/>
              <w:jc w:val="center"/>
              <w:rPr>
                <w:sz w:val="18"/>
              </w:rPr>
            </w:pPr>
            <w:r w:rsidRPr="007C4CB7">
              <w:rPr>
                <w:w w:val="105"/>
                <w:sz w:val="18"/>
              </w:rPr>
              <w:t>501</w:t>
            </w:r>
          </w:p>
        </w:tc>
        <w:tc>
          <w:tcPr>
            <w:tcW w:w="5854" w:type="dxa"/>
            <w:tcBorders>
              <w:top w:val="nil"/>
              <w:left w:val="nil"/>
              <w:bottom w:val="single" w:sz="4" w:space="0" w:color="auto"/>
              <w:right w:val="single" w:sz="4" w:space="0" w:color="auto"/>
            </w:tcBorders>
            <w:shd w:val="clear" w:color="auto" w:fill="auto"/>
            <w:vAlign w:val="center"/>
          </w:tcPr>
          <w:p w:rsidR="00EF75E0" w:rsidRPr="00397325" w:rsidRDefault="0044073D" w:rsidP="0044073D">
            <w:pPr>
              <w:spacing w:beforeLines="20" w:before="48" w:afterLines="20" w:after="48"/>
              <w:rPr>
                <w:color w:val="000000" w:themeColor="text1"/>
                <w:sz w:val="20"/>
                <w:szCs w:val="20"/>
                <w:lang w:val="fr-FR" w:eastAsia="fr-FR"/>
              </w:rPr>
            </w:pPr>
            <w:r w:rsidRPr="00397325">
              <w:rPr>
                <w:color w:val="000000" w:themeColor="text1"/>
                <w:sz w:val="20"/>
                <w:szCs w:val="20"/>
                <w:lang w:val="fr-FR" w:eastAsia="fr-FR"/>
              </w:rPr>
              <w:t>CLASSEUR DE BUREAU PETIT MODELE 2 BATTANTS VITRES SUR LA PARTIE DU DESSUS ET 2 BATTANTS PLEINS VERS LE BAS, 4 COFFRES DE RANGEMENT 80X175X37: BRICOLUX</w:t>
            </w:r>
          </w:p>
          <w:p w:rsidR="00EF75E0" w:rsidRPr="007C4CB7" w:rsidRDefault="00D565CD" w:rsidP="0044073D">
            <w:pPr>
              <w:spacing w:beforeLines="20" w:before="48" w:afterLines="20" w:after="48"/>
              <w:rPr>
                <w:color w:val="000000" w:themeColor="text1"/>
                <w:sz w:val="20"/>
                <w:szCs w:val="20"/>
                <w:lang w:eastAsia="fr-FR"/>
              </w:rPr>
            </w:pPr>
            <w:r w:rsidRPr="007C4CB7">
              <w:rPr>
                <w:color w:val="000000" w:themeColor="text1"/>
                <w:sz w:val="18"/>
                <w:lang w:val="fr-FR"/>
              </w:rPr>
              <w:t>L’unité est de ……………………………………………………………….</w:t>
            </w:r>
          </w:p>
        </w:tc>
        <w:tc>
          <w:tcPr>
            <w:tcW w:w="1371" w:type="dxa"/>
          </w:tcPr>
          <w:p w:rsidR="0044073D" w:rsidRPr="007C4CB7" w:rsidRDefault="0044073D" w:rsidP="0044073D">
            <w:pPr>
              <w:pStyle w:val="TableParagraph"/>
              <w:spacing w:before="171"/>
              <w:ind w:left="6"/>
              <w:jc w:val="center"/>
              <w:rPr>
                <w:color w:val="000000" w:themeColor="text1"/>
                <w:sz w:val="18"/>
              </w:rPr>
            </w:pPr>
            <w:r w:rsidRPr="007C4CB7">
              <w:rPr>
                <w:color w:val="000000" w:themeColor="text1"/>
                <w:w w:val="103"/>
                <w:sz w:val="18"/>
              </w:rPr>
              <w:t>U</w:t>
            </w:r>
          </w:p>
        </w:tc>
        <w:tc>
          <w:tcPr>
            <w:tcW w:w="2077" w:type="dxa"/>
          </w:tcPr>
          <w:p w:rsidR="0044073D" w:rsidRPr="007C4CB7" w:rsidRDefault="0044073D" w:rsidP="0044073D">
            <w:pPr>
              <w:pStyle w:val="TableParagraph"/>
              <w:rPr>
                <w:sz w:val="18"/>
              </w:rPr>
            </w:pPr>
          </w:p>
        </w:tc>
      </w:tr>
      <w:tr w:rsidR="0044073D" w:rsidRPr="007C4CB7" w:rsidTr="008A420E">
        <w:trPr>
          <w:trHeight w:val="254"/>
        </w:trPr>
        <w:tc>
          <w:tcPr>
            <w:tcW w:w="10135" w:type="dxa"/>
            <w:gridSpan w:val="4"/>
          </w:tcPr>
          <w:p w:rsidR="0044073D" w:rsidRPr="007C4CB7" w:rsidRDefault="0044073D" w:rsidP="0044073D">
            <w:pPr>
              <w:pStyle w:val="TableParagraph"/>
              <w:spacing w:before="7"/>
              <w:ind w:left="3522" w:right="3523"/>
              <w:jc w:val="center"/>
              <w:rPr>
                <w:color w:val="000000" w:themeColor="text1"/>
                <w:sz w:val="18"/>
              </w:rPr>
            </w:pPr>
            <w:r w:rsidRPr="007C4CB7">
              <w:rPr>
                <w:color w:val="000000" w:themeColor="text1"/>
                <w:w w:val="105"/>
                <w:sz w:val="18"/>
              </w:rPr>
              <w:t>LOT 600 : TABLES</w:t>
            </w:r>
          </w:p>
        </w:tc>
      </w:tr>
      <w:tr w:rsidR="0044073D" w:rsidRPr="007C4CB7" w:rsidTr="007605D6">
        <w:trPr>
          <w:trHeight w:val="501"/>
        </w:trPr>
        <w:tc>
          <w:tcPr>
            <w:tcW w:w="833" w:type="dxa"/>
          </w:tcPr>
          <w:p w:rsidR="0044073D" w:rsidRPr="007C4CB7" w:rsidRDefault="0044073D" w:rsidP="0044073D">
            <w:pPr>
              <w:pStyle w:val="TableParagraph"/>
              <w:spacing w:before="153"/>
              <w:ind w:left="106" w:right="102"/>
              <w:jc w:val="center"/>
              <w:rPr>
                <w:sz w:val="18"/>
              </w:rPr>
            </w:pPr>
            <w:r w:rsidRPr="007C4CB7">
              <w:rPr>
                <w:w w:val="105"/>
                <w:sz w:val="18"/>
              </w:rPr>
              <w:t>601</w:t>
            </w:r>
          </w:p>
        </w:tc>
        <w:tc>
          <w:tcPr>
            <w:tcW w:w="5854" w:type="dxa"/>
            <w:tcBorders>
              <w:top w:val="nil"/>
              <w:left w:val="nil"/>
              <w:bottom w:val="single" w:sz="4" w:space="0" w:color="auto"/>
              <w:right w:val="single" w:sz="4" w:space="0" w:color="auto"/>
            </w:tcBorders>
            <w:shd w:val="clear" w:color="auto" w:fill="auto"/>
            <w:vAlign w:val="center"/>
          </w:tcPr>
          <w:p w:rsidR="0044073D" w:rsidRPr="00397325" w:rsidRDefault="0044073D" w:rsidP="0044073D">
            <w:pPr>
              <w:spacing w:beforeLines="20" w:before="48" w:afterLines="20" w:after="48"/>
              <w:rPr>
                <w:color w:val="000000" w:themeColor="text1"/>
                <w:sz w:val="20"/>
                <w:szCs w:val="20"/>
                <w:lang w:val="fr-FR" w:eastAsia="fr-FR"/>
              </w:rPr>
            </w:pPr>
            <w:r w:rsidRPr="00397325">
              <w:rPr>
                <w:color w:val="000000" w:themeColor="text1"/>
                <w:sz w:val="20"/>
                <w:szCs w:val="20"/>
                <w:lang w:val="fr-FR" w:eastAsia="fr-FR"/>
              </w:rPr>
              <w:t xml:space="preserve">TABLE DE CONFERENCE OVALE MODULABLE EN SAPELLI VERNIS AVEC SOUS MAIN EN SIMILI CUIR PIETEMENT EN </w:t>
            </w:r>
            <w:r w:rsidRPr="00397325">
              <w:rPr>
                <w:color w:val="000000" w:themeColor="text1"/>
                <w:sz w:val="20"/>
                <w:szCs w:val="20"/>
                <w:lang w:val="fr-FR" w:eastAsia="fr-FR"/>
              </w:rPr>
              <w:lastRenderedPageBreak/>
              <w:t>PANNEAU LAQUE DE COULEUR NOIRE 20 PLACES</w:t>
            </w:r>
          </w:p>
          <w:p w:rsidR="00D565CD" w:rsidRPr="007C4CB7" w:rsidRDefault="00D565CD" w:rsidP="0044073D">
            <w:pPr>
              <w:spacing w:beforeLines="20" w:before="48" w:afterLines="20" w:after="48"/>
              <w:rPr>
                <w:color w:val="000000" w:themeColor="text1"/>
                <w:sz w:val="20"/>
                <w:szCs w:val="20"/>
                <w:lang w:eastAsia="fr-FR"/>
              </w:rPr>
            </w:pPr>
            <w:r w:rsidRPr="007C4CB7">
              <w:rPr>
                <w:color w:val="000000" w:themeColor="text1"/>
                <w:sz w:val="18"/>
                <w:lang w:val="fr-FR"/>
              </w:rPr>
              <w:t>L’unité est de ……………………………………………………………….</w:t>
            </w:r>
          </w:p>
        </w:tc>
        <w:tc>
          <w:tcPr>
            <w:tcW w:w="1371" w:type="dxa"/>
          </w:tcPr>
          <w:p w:rsidR="0044073D" w:rsidRPr="007C4CB7" w:rsidRDefault="0044073D" w:rsidP="0044073D">
            <w:pPr>
              <w:pStyle w:val="TableParagraph"/>
              <w:spacing w:before="153"/>
              <w:ind w:left="6"/>
              <w:jc w:val="center"/>
              <w:rPr>
                <w:color w:val="000000" w:themeColor="text1"/>
                <w:sz w:val="18"/>
              </w:rPr>
            </w:pPr>
            <w:r w:rsidRPr="007C4CB7">
              <w:rPr>
                <w:color w:val="000000" w:themeColor="text1"/>
                <w:w w:val="103"/>
                <w:sz w:val="18"/>
              </w:rPr>
              <w:lastRenderedPageBreak/>
              <w:t>U</w:t>
            </w:r>
          </w:p>
        </w:tc>
        <w:tc>
          <w:tcPr>
            <w:tcW w:w="2077" w:type="dxa"/>
          </w:tcPr>
          <w:p w:rsidR="0044073D" w:rsidRPr="007C4CB7" w:rsidRDefault="0044073D" w:rsidP="0044073D">
            <w:pPr>
              <w:pStyle w:val="TableParagraph"/>
              <w:rPr>
                <w:sz w:val="18"/>
              </w:rPr>
            </w:pPr>
          </w:p>
        </w:tc>
      </w:tr>
      <w:tr w:rsidR="00F82722" w:rsidRPr="007C4CB7" w:rsidTr="007605D6">
        <w:trPr>
          <w:trHeight w:val="501"/>
        </w:trPr>
        <w:tc>
          <w:tcPr>
            <w:tcW w:w="833" w:type="dxa"/>
          </w:tcPr>
          <w:p w:rsidR="00F82722" w:rsidRPr="007C4CB7" w:rsidRDefault="00D00075" w:rsidP="0044073D">
            <w:pPr>
              <w:pStyle w:val="TableParagraph"/>
              <w:spacing w:before="153"/>
              <w:ind w:left="106" w:right="102"/>
              <w:jc w:val="center"/>
              <w:rPr>
                <w:w w:val="105"/>
                <w:sz w:val="18"/>
              </w:rPr>
            </w:pPr>
            <w:r w:rsidRPr="007C4CB7">
              <w:rPr>
                <w:w w:val="105"/>
                <w:sz w:val="18"/>
              </w:rPr>
              <w:lastRenderedPageBreak/>
              <w:t>602</w:t>
            </w:r>
          </w:p>
        </w:tc>
        <w:tc>
          <w:tcPr>
            <w:tcW w:w="5854" w:type="dxa"/>
            <w:tcBorders>
              <w:top w:val="nil"/>
              <w:left w:val="nil"/>
              <w:bottom w:val="single" w:sz="4" w:space="0" w:color="auto"/>
              <w:right w:val="single" w:sz="4" w:space="0" w:color="auto"/>
            </w:tcBorders>
            <w:shd w:val="clear" w:color="auto" w:fill="auto"/>
            <w:vAlign w:val="center"/>
          </w:tcPr>
          <w:p w:rsidR="00F82722" w:rsidRPr="00397325" w:rsidRDefault="00F82722" w:rsidP="0044073D">
            <w:pPr>
              <w:spacing w:beforeLines="20" w:before="48" w:afterLines="20" w:after="48"/>
              <w:rPr>
                <w:color w:val="000000" w:themeColor="text1"/>
                <w:sz w:val="20"/>
                <w:szCs w:val="20"/>
                <w:lang w:val="fr-FR" w:eastAsia="fr-FR"/>
              </w:rPr>
            </w:pPr>
            <w:r w:rsidRPr="00397325">
              <w:rPr>
                <w:color w:val="000000" w:themeColor="text1"/>
                <w:sz w:val="20"/>
                <w:szCs w:val="20"/>
                <w:lang w:val="fr-FR" w:eastAsia="fr-FR"/>
              </w:rPr>
              <w:t>TABLE DE CONFERENCE J&amp;L 360X130X75CM WALNUT BLANC 6 PLACES</w:t>
            </w:r>
          </w:p>
          <w:p w:rsidR="00D565CD" w:rsidRPr="007C4CB7" w:rsidRDefault="00D565CD" w:rsidP="0044073D">
            <w:pPr>
              <w:spacing w:beforeLines="20" w:before="48" w:afterLines="20" w:after="48"/>
              <w:rPr>
                <w:color w:val="000000" w:themeColor="text1"/>
                <w:sz w:val="20"/>
                <w:szCs w:val="20"/>
                <w:lang w:eastAsia="fr-FR"/>
              </w:rPr>
            </w:pPr>
            <w:r w:rsidRPr="007C4CB7">
              <w:rPr>
                <w:color w:val="000000" w:themeColor="text1"/>
                <w:sz w:val="18"/>
                <w:lang w:val="fr-FR"/>
              </w:rPr>
              <w:t>L’unité est de ……………………………………………………………….</w:t>
            </w:r>
          </w:p>
        </w:tc>
        <w:tc>
          <w:tcPr>
            <w:tcW w:w="1371" w:type="dxa"/>
          </w:tcPr>
          <w:p w:rsidR="00F82722" w:rsidRPr="007C4CB7" w:rsidRDefault="007B7D18" w:rsidP="0044073D">
            <w:pPr>
              <w:pStyle w:val="TableParagraph"/>
              <w:spacing w:before="153"/>
              <w:ind w:left="6"/>
              <w:jc w:val="center"/>
              <w:rPr>
                <w:color w:val="000000" w:themeColor="text1"/>
                <w:w w:val="103"/>
                <w:sz w:val="18"/>
              </w:rPr>
            </w:pPr>
            <w:r w:rsidRPr="007C4CB7">
              <w:rPr>
                <w:color w:val="000000" w:themeColor="text1"/>
                <w:w w:val="103"/>
                <w:sz w:val="18"/>
              </w:rPr>
              <w:t>U</w:t>
            </w:r>
          </w:p>
        </w:tc>
        <w:tc>
          <w:tcPr>
            <w:tcW w:w="2077" w:type="dxa"/>
          </w:tcPr>
          <w:p w:rsidR="00F82722" w:rsidRPr="007C4CB7" w:rsidRDefault="00F82722" w:rsidP="0044073D">
            <w:pPr>
              <w:pStyle w:val="TableParagraph"/>
              <w:rPr>
                <w:sz w:val="18"/>
              </w:rPr>
            </w:pPr>
          </w:p>
        </w:tc>
      </w:tr>
      <w:tr w:rsidR="00F82722" w:rsidRPr="007C4CB7" w:rsidTr="007605D6">
        <w:trPr>
          <w:trHeight w:val="501"/>
        </w:trPr>
        <w:tc>
          <w:tcPr>
            <w:tcW w:w="833" w:type="dxa"/>
          </w:tcPr>
          <w:p w:rsidR="00F82722" w:rsidRPr="007C4CB7" w:rsidRDefault="00D00075" w:rsidP="0044073D">
            <w:pPr>
              <w:pStyle w:val="TableParagraph"/>
              <w:spacing w:before="153"/>
              <w:ind w:left="106" w:right="102"/>
              <w:jc w:val="center"/>
              <w:rPr>
                <w:w w:val="105"/>
                <w:sz w:val="18"/>
              </w:rPr>
            </w:pPr>
            <w:r w:rsidRPr="007C4CB7">
              <w:rPr>
                <w:w w:val="105"/>
                <w:sz w:val="18"/>
              </w:rPr>
              <w:t>603</w:t>
            </w:r>
          </w:p>
        </w:tc>
        <w:tc>
          <w:tcPr>
            <w:tcW w:w="5854" w:type="dxa"/>
            <w:tcBorders>
              <w:top w:val="nil"/>
              <w:left w:val="nil"/>
              <w:bottom w:val="single" w:sz="4" w:space="0" w:color="auto"/>
              <w:right w:val="single" w:sz="4" w:space="0" w:color="auto"/>
            </w:tcBorders>
            <w:shd w:val="clear" w:color="auto" w:fill="auto"/>
            <w:vAlign w:val="center"/>
          </w:tcPr>
          <w:p w:rsidR="00F82722" w:rsidRPr="00397325" w:rsidRDefault="00F82722" w:rsidP="0044073D">
            <w:pPr>
              <w:spacing w:beforeLines="20" w:before="48" w:afterLines="20" w:after="48"/>
              <w:rPr>
                <w:color w:val="000000" w:themeColor="text1"/>
                <w:sz w:val="20"/>
                <w:szCs w:val="20"/>
                <w:lang w:val="fr-FR" w:eastAsia="fr-FR"/>
              </w:rPr>
            </w:pPr>
            <w:r w:rsidRPr="00397325">
              <w:rPr>
                <w:color w:val="000000" w:themeColor="text1"/>
                <w:sz w:val="20"/>
                <w:szCs w:val="20"/>
                <w:lang w:val="fr-FR" w:eastAsia="fr-FR"/>
              </w:rPr>
              <w:t>TABLE BASSE I20X60X45CM VITREE EN BOIS MARRON FONCE 2C REF: 95760</w:t>
            </w:r>
          </w:p>
          <w:p w:rsidR="00D565CD" w:rsidRPr="007C4CB7" w:rsidRDefault="00D565CD" w:rsidP="0044073D">
            <w:pPr>
              <w:spacing w:beforeLines="20" w:before="48" w:afterLines="20" w:after="48"/>
              <w:rPr>
                <w:color w:val="000000" w:themeColor="text1"/>
                <w:sz w:val="20"/>
                <w:szCs w:val="20"/>
                <w:lang w:eastAsia="fr-FR"/>
              </w:rPr>
            </w:pPr>
            <w:r w:rsidRPr="007C4CB7">
              <w:rPr>
                <w:color w:val="000000" w:themeColor="text1"/>
                <w:sz w:val="18"/>
                <w:lang w:val="fr-FR"/>
              </w:rPr>
              <w:t>L’unité est de ……………………………………………………………….</w:t>
            </w:r>
          </w:p>
        </w:tc>
        <w:tc>
          <w:tcPr>
            <w:tcW w:w="1371" w:type="dxa"/>
          </w:tcPr>
          <w:p w:rsidR="00F82722" w:rsidRPr="007C4CB7" w:rsidRDefault="007B7D18" w:rsidP="0044073D">
            <w:pPr>
              <w:pStyle w:val="TableParagraph"/>
              <w:spacing w:before="153"/>
              <w:ind w:left="6"/>
              <w:jc w:val="center"/>
              <w:rPr>
                <w:color w:val="000000" w:themeColor="text1"/>
                <w:w w:val="103"/>
                <w:sz w:val="18"/>
              </w:rPr>
            </w:pPr>
            <w:r w:rsidRPr="007C4CB7">
              <w:rPr>
                <w:color w:val="000000" w:themeColor="text1"/>
                <w:w w:val="103"/>
                <w:sz w:val="18"/>
              </w:rPr>
              <w:t>U</w:t>
            </w:r>
          </w:p>
        </w:tc>
        <w:tc>
          <w:tcPr>
            <w:tcW w:w="2077" w:type="dxa"/>
          </w:tcPr>
          <w:p w:rsidR="00F82722" w:rsidRPr="007C4CB7" w:rsidRDefault="00F82722" w:rsidP="0044073D">
            <w:pPr>
              <w:pStyle w:val="TableParagraph"/>
              <w:rPr>
                <w:sz w:val="18"/>
              </w:rPr>
            </w:pPr>
          </w:p>
        </w:tc>
      </w:tr>
      <w:tr w:rsidR="00EF75E0" w:rsidRPr="007C4CB7" w:rsidTr="00EB0951">
        <w:trPr>
          <w:trHeight w:val="237"/>
        </w:trPr>
        <w:tc>
          <w:tcPr>
            <w:tcW w:w="10135" w:type="dxa"/>
            <w:gridSpan w:val="4"/>
          </w:tcPr>
          <w:p w:rsidR="00EF75E0" w:rsidRPr="007C4CB7" w:rsidRDefault="00EF75E0" w:rsidP="0044073D">
            <w:pPr>
              <w:pStyle w:val="TableParagraph"/>
              <w:rPr>
                <w:sz w:val="18"/>
              </w:rPr>
            </w:pPr>
            <w:r w:rsidRPr="007C4CB7">
              <w:rPr>
                <w:color w:val="FFC000"/>
                <w:sz w:val="20"/>
                <w:szCs w:val="20"/>
                <w:lang w:eastAsia="fr-FR"/>
              </w:rPr>
              <w:t xml:space="preserve">                                                                         </w:t>
            </w:r>
            <w:r w:rsidRPr="007C4CB7">
              <w:rPr>
                <w:w w:val="105"/>
                <w:sz w:val="18"/>
              </w:rPr>
              <w:t>LOT 700 : GUERIDON</w:t>
            </w:r>
          </w:p>
        </w:tc>
      </w:tr>
      <w:tr w:rsidR="00EF75E0" w:rsidRPr="007C4CB7" w:rsidTr="007605D6">
        <w:trPr>
          <w:trHeight w:val="501"/>
        </w:trPr>
        <w:tc>
          <w:tcPr>
            <w:tcW w:w="833" w:type="dxa"/>
          </w:tcPr>
          <w:p w:rsidR="00EF75E0" w:rsidRPr="007C4CB7" w:rsidRDefault="00D00075" w:rsidP="00EF75E0">
            <w:pPr>
              <w:pStyle w:val="TableParagraph"/>
              <w:spacing w:before="153"/>
              <w:ind w:left="106" w:right="102"/>
              <w:jc w:val="center"/>
              <w:rPr>
                <w:w w:val="105"/>
                <w:sz w:val="18"/>
              </w:rPr>
            </w:pPr>
            <w:r w:rsidRPr="007C4CB7">
              <w:rPr>
                <w:w w:val="105"/>
                <w:sz w:val="18"/>
              </w:rPr>
              <w:t>701</w:t>
            </w:r>
          </w:p>
        </w:tc>
        <w:tc>
          <w:tcPr>
            <w:tcW w:w="5854" w:type="dxa"/>
            <w:tcBorders>
              <w:top w:val="nil"/>
              <w:left w:val="nil"/>
              <w:bottom w:val="single" w:sz="4" w:space="0" w:color="auto"/>
              <w:right w:val="single" w:sz="4" w:space="0" w:color="auto"/>
            </w:tcBorders>
            <w:shd w:val="clear" w:color="auto" w:fill="auto"/>
            <w:vAlign w:val="center"/>
          </w:tcPr>
          <w:p w:rsidR="00EF75E0" w:rsidRPr="00397325" w:rsidRDefault="00EF75E0" w:rsidP="00EF75E0">
            <w:pPr>
              <w:spacing w:beforeLines="20" w:before="48" w:afterLines="20" w:after="48"/>
              <w:rPr>
                <w:sz w:val="20"/>
                <w:szCs w:val="20"/>
                <w:lang w:val="fr-FR" w:eastAsia="fr-FR"/>
              </w:rPr>
            </w:pPr>
            <w:r w:rsidRPr="00397325">
              <w:rPr>
                <w:sz w:val="20"/>
                <w:szCs w:val="20"/>
                <w:lang w:val="fr-FR" w:eastAsia="fr-FR"/>
              </w:rPr>
              <w:t>GUERIDON VITRE MODEL AF94(1,20)</w:t>
            </w:r>
          </w:p>
          <w:p w:rsidR="00D565CD" w:rsidRPr="00397325" w:rsidRDefault="00D565CD" w:rsidP="00EF75E0">
            <w:pPr>
              <w:spacing w:beforeLines="20" w:before="48" w:afterLines="20" w:after="48"/>
              <w:rPr>
                <w:sz w:val="20"/>
                <w:szCs w:val="20"/>
                <w:lang w:val="fr-FR" w:eastAsia="fr-FR"/>
              </w:rPr>
            </w:pPr>
            <w:r w:rsidRPr="007C4CB7">
              <w:rPr>
                <w:sz w:val="18"/>
                <w:lang w:val="fr-FR"/>
              </w:rPr>
              <w:t>L’unité est de ……………………………………………………………….</w:t>
            </w:r>
          </w:p>
        </w:tc>
        <w:tc>
          <w:tcPr>
            <w:tcW w:w="1371" w:type="dxa"/>
            <w:tcBorders>
              <w:top w:val="single" w:sz="4" w:space="0" w:color="auto"/>
              <w:left w:val="nil"/>
              <w:bottom w:val="single" w:sz="4" w:space="0" w:color="auto"/>
              <w:right w:val="single" w:sz="4" w:space="0" w:color="auto"/>
            </w:tcBorders>
            <w:vAlign w:val="center"/>
          </w:tcPr>
          <w:p w:rsidR="00EF75E0" w:rsidRPr="007C4CB7" w:rsidRDefault="00EF75E0" w:rsidP="00EF75E0">
            <w:pPr>
              <w:spacing w:beforeLines="20" w:before="48" w:afterLines="20" w:after="48"/>
              <w:jc w:val="center"/>
              <w:rPr>
                <w:sz w:val="20"/>
                <w:szCs w:val="20"/>
                <w:lang w:eastAsia="fr-FR"/>
              </w:rPr>
            </w:pPr>
            <w:r w:rsidRPr="007C4CB7">
              <w:rPr>
                <w:sz w:val="20"/>
                <w:szCs w:val="20"/>
                <w:lang w:eastAsia="fr-FR"/>
              </w:rPr>
              <w:t>U</w:t>
            </w:r>
          </w:p>
        </w:tc>
        <w:tc>
          <w:tcPr>
            <w:tcW w:w="2077" w:type="dxa"/>
          </w:tcPr>
          <w:p w:rsidR="00EF75E0" w:rsidRPr="007C4CB7" w:rsidRDefault="00EF75E0" w:rsidP="00EF75E0">
            <w:pPr>
              <w:pStyle w:val="TableParagraph"/>
              <w:rPr>
                <w:sz w:val="18"/>
              </w:rPr>
            </w:pPr>
          </w:p>
        </w:tc>
      </w:tr>
      <w:tr w:rsidR="00EB0951" w:rsidRPr="007C4CB7" w:rsidTr="007B7D18">
        <w:trPr>
          <w:trHeight w:val="332"/>
        </w:trPr>
        <w:tc>
          <w:tcPr>
            <w:tcW w:w="10135" w:type="dxa"/>
            <w:gridSpan w:val="4"/>
          </w:tcPr>
          <w:p w:rsidR="00EB0951" w:rsidRPr="007C4CB7" w:rsidRDefault="00EB0951" w:rsidP="00EF75E0">
            <w:pPr>
              <w:pStyle w:val="TableParagraph"/>
              <w:rPr>
                <w:sz w:val="18"/>
              </w:rPr>
            </w:pPr>
            <w:r w:rsidRPr="007C4CB7">
              <w:rPr>
                <w:sz w:val="18"/>
              </w:rPr>
              <w:t xml:space="preserve">                                                                                         LOT 800: RIDEAUX</w:t>
            </w:r>
          </w:p>
        </w:tc>
      </w:tr>
      <w:tr w:rsidR="00EB0951" w:rsidRPr="007C4CB7" w:rsidTr="007605D6">
        <w:trPr>
          <w:trHeight w:val="501"/>
        </w:trPr>
        <w:tc>
          <w:tcPr>
            <w:tcW w:w="833" w:type="dxa"/>
          </w:tcPr>
          <w:p w:rsidR="00EB0951" w:rsidRPr="007C4CB7" w:rsidRDefault="00D00075" w:rsidP="00EB0951">
            <w:pPr>
              <w:pStyle w:val="TableParagraph"/>
              <w:spacing w:before="153"/>
              <w:ind w:left="106" w:right="102"/>
              <w:jc w:val="center"/>
              <w:rPr>
                <w:w w:val="105"/>
                <w:sz w:val="18"/>
              </w:rPr>
            </w:pPr>
            <w:r w:rsidRPr="007C4CB7">
              <w:rPr>
                <w:w w:val="105"/>
                <w:sz w:val="18"/>
              </w:rPr>
              <w:t>801</w:t>
            </w:r>
          </w:p>
        </w:tc>
        <w:tc>
          <w:tcPr>
            <w:tcW w:w="5854" w:type="dxa"/>
            <w:tcBorders>
              <w:top w:val="nil"/>
              <w:left w:val="nil"/>
              <w:bottom w:val="single" w:sz="4" w:space="0" w:color="auto"/>
              <w:right w:val="single" w:sz="4" w:space="0" w:color="auto"/>
            </w:tcBorders>
            <w:shd w:val="clear" w:color="auto" w:fill="auto"/>
            <w:vAlign w:val="center"/>
          </w:tcPr>
          <w:p w:rsidR="00EB0951" w:rsidRPr="00397325" w:rsidRDefault="00EB0951" w:rsidP="00EB0951">
            <w:pPr>
              <w:spacing w:beforeLines="20" w:before="48" w:afterLines="20" w:after="48"/>
              <w:rPr>
                <w:color w:val="000000" w:themeColor="text1"/>
                <w:sz w:val="20"/>
                <w:szCs w:val="20"/>
                <w:lang w:val="fr-FR" w:eastAsia="fr-FR"/>
              </w:rPr>
            </w:pPr>
            <w:r w:rsidRPr="00397325">
              <w:rPr>
                <w:color w:val="000000" w:themeColor="text1"/>
                <w:sz w:val="20"/>
                <w:szCs w:val="20"/>
                <w:lang w:val="fr-FR" w:eastAsia="fr-FR"/>
              </w:rPr>
              <w:t>RIDEAU 140X270CM + 8 OEUILLETS VIOLET CLAIR 12AC YC</w:t>
            </w:r>
          </w:p>
          <w:p w:rsidR="00D565CD" w:rsidRPr="007C4CB7" w:rsidRDefault="00D565CD" w:rsidP="00EB0951">
            <w:pPr>
              <w:spacing w:beforeLines="20" w:before="48" w:afterLines="20" w:after="48"/>
              <w:rPr>
                <w:color w:val="000000" w:themeColor="text1"/>
                <w:sz w:val="20"/>
                <w:szCs w:val="20"/>
                <w:lang w:eastAsia="fr-FR"/>
              </w:rPr>
            </w:pPr>
            <w:r w:rsidRPr="007C4CB7">
              <w:rPr>
                <w:color w:val="000000" w:themeColor="text1"/>
                <w:sz w:val="18"/>
                <w:lang w:val="fr-FR"/>
              </w:rPr>
              <w:t>L’unité est de ……………………………………………………………….</w:t>
            </w:r>
          </w:p>
        </w:tc>
        <w:tc>
          <w:tcPr>
            <w:tcW w:w="1371" w:type="dxa"/>
            <w:tcBorders>
              <w:top w:val="single" w:sz="4" w:space="0" w:color="auto"/>
              <w:left w:val="nil"/>
              <w:bottom w:val="single" w:sz="4" w:space="0" w:color="auto"/>
              <w:right w:val="single" w:sz="4" w:space="0" w:color="auto"/>
            </w:tcBorders>
            <w:vAlign w:val="center"/>
          </w:tcPr>
          <w:p w:rsidR="00EB0951" w:rsidRPr="007C4CB7" w:rsidRDefault="00EB0951" w:rsidP="00EB0951">
            <w:pPr>
              <w:spacing w:beforeLines="20" w:before="48" w:afterLines="20" w:after="48"/>
              <w:jc w:val="center"/>
              <w:rPr>
                <w:color w:val="000000" w:themeColor="text1"/>
                <w:sz w:val="20"/>
                <w:szCs w:val="20"/>
                <w:lang w:eastAsia="fr-FR"/>
              </w:rPr>
            </w:pPr>
            <w:r w:rsidRPr="007C4CB7">
              <w:rPr>
                <w:color w:val="000000" w:themeColor="text1"/>
                <w:sz w:val="20"/>
                <w:szCs w:val="20"/>
                <w:lang w:eastAsia="fr-FR"/>
              </w:rPr>
              <w:t>U</w:t>
            </w:r>
          </w:p>
        </w:tc>
        <w:tc>
          <w:tcPr>
            <w:tcW w:w="2077" w:type="dxa"/>
          </w:tcPr>
          <w:p w:rsidR="00EB0951" w:rsidRPr="007C4CB7" w:rsidRDefault="00EB0951" w:rsidP="00EB0951">
            <w:pPr>
              <w:pStyle w:val="TableParagraph"/>
              <w:rPr>
                <w:sz w:val="18"/>
              </w:rPr>
            </w:pPr>
          </w:p>
        </w:tc>
      </w:tr>
      <w:tr w:rsidR="00EB0951" w:rsidRPr="007C4CB7" w:rsidTr="007605D6">
        <w:trPr>
          <w:trHeight w:val="501"/>
        </w:trPr>
        <w:tc>
          <w:tcPr>
            <w:tcW w:w="833" w:type="dxa"/>
          </w:tcPr>
          <w:p w:rsidR="00EB0951" w:rsidRPr="007C4CB7" w:rsidRDefault="00D00075" w:rsidP="00EB0951">
            <w:pPr>
              <w:pStyle w:val="TableParagraph"/>
              <w:spacing w:before="153"/>
              <w:ind w:left="106" w:right="102"/>
              <w:jc w:val="center"/>
              <w:rPr>
                <w:w w:val="105"/>
                <w:sz w:val="18"/>
              </w:rPr>
            </w:pPr>
            <w:r w:rsidRPr="007C4CB7">
              <w:rPr>
                <w:w w:val="105"/>
                <w:sz w:val="18"/>
              </w:rPr>
              <w:t>802</w:t>
            </w:r>
          </w:p>
        </w:tc>
        <w:tc>
          <w:tcPr>
            <w:tcW w:w="5854" w:type="dxa"/>
            <w:tcBorders>
              <w:top w:val="nil"/>
              <w:left w:val="nil"/>
              <w:bottom w:val="single" w:sz="4" w:space="0" w:color="auto"/>
              <w:right w:val="single" w:sz="4" w:space="0" w:color="auto"/>
            </w:tcBorders>
            <w:shd w:val="clear" w:color="auto" w:fill="auto"/>
            <w:vAlign w:val="center"/>
          </w:tcPr>
          <w:p w:rsidR="00EB0951" w:rsidRPr="00397325" w:rsidRDefault="00EB0951" w:rsidP="00EB0951">
            <w:pPr>
              <w:spacing w:beforeLines="20" w:before="48" w:afterLines="20" w:after="48"/>
              <w:rPr>
                <w:color w:val="000000" w:themeColor="text1"/>
                <w:sz w:val="20"/>
                <w:szCs w:val="20"/>
                <w:lang w:val="fr-FR" w:eastAsia="fr-FR"/>
              </w:rPr>
            </w:pPr>
            <w:r w:rsidRPr="00397325">
              <w:rPr>
                <w:color w:val="000000" w:themeColor="text1"/>
                <w:sz w:val="20"/>
                <w:szCs w:val="20"/>
                <w:lang w:val="fr-FR" w:eastAsia="fr-FR"/>
              </w:rPr>
              <w:t>VOILE PLEIN JOUR H: 2,90 M</w:t>
            </w:r>
          </w:p>
          <w:p w:rsidR="00D565CD" w:rsidRPr="00397325" w:rsidRDefault="00D565CD" w:rsidP="00EB0951">
            <w:pPr>
              <w:spacing w:beforeLines="20" w:before="48" w:afterLines="20" w:after="48"/>
              <w:rPr>
                <w:color w:val="000000" w:themeColor="text1"/>
                <w:sz w:val="20"/>
                <w:szCs w:val="20"/>
                <w:lang w:val="fr-FR" w:eastAsia="fr-FR"/>
              </w:rPr>
            </w:pPr>
            <w:r w:rsidRPr="007C4CB7">
              <w:rPr>
                <w:color w:val="000000" w:themeColor="text1"/>
                <w:sz w:val="18"/>
                <w:lang w:val="fr-FR"/>
              </w:rPr>
              <w:t>L’unité est de ……………………………………………………………….</w:t>
            </w:r>
          </w:p>
        </w:tc>
        <w:tc>
          <w:tcPr>
            <w:tcW w:w="1371" w:type="dxa"/>
            <w:tcBorders>
              <w:top w:val="single" w:sz="4" w:space="0" w:color="auto"/>
              <w:left w:val="nil"/>
              <w:bottom w:val="single" w:sz="4" w:space="0" w:color="auto"/>
              <w:right w:val="single" w:sz="4" w:space="0" w:color="auto"/>
            </w:tcBorders>
            <w:vAlign w:val="center"/>
          </w:tcPr>
          <w:p w:rsidR="00EB0951" w:rsidRPr="007C4CB7" w:rsidRDefault="00EB0951" w:rsidP="00EB0951">
            <w:pPr>
              <w:spacing w:beforeLines="20" w:before="48" w:afterLines="20" w:after="48"/>
              <w:jc w:val="center"/>
              <w:rPr>
                <w:color w:val="000000" w:themeColor="text1"/>
                <w:sz w:val="20"/>
                <w:szCs w:val="20"/>
                <w:lang w:eastAsia="fr-FR"/>
              </w:rPr>
            </w:pPr>
            <w:r w:rsidRPr="007C4CB7">
              <w:rPr>
                <w:color w:val="000000" w:themeColor="text1"/>
                <w:sz w:val="20"/>
                <w:szCs w:val="20"/>
                <w:lang w:eastAsia="fr-FR"/>
              </w:rPr>
              <w:t>U</w:t>
            </w:r>
          </w:p>
        </w:tc>
        <w:tc>
          <w:tcPr>
            <w:tcW w:w="2077" w:type="dxa"/>
          </w:tcPr>
          <w:p w:rsidR="00EB0951" w:rsidRPr="007C4CB7" w:rsidRDefault="00EB0951" w:rsidP="00EB0951">
            <w:pPr>
              <w:pStyle w:val="TableParagraph"/>
              <w:rPr>
                <w:sz w:val="18"/>
              </w:rPr>
            </w:pPr>
          </w:p>
        </w:tc>
      </w:tr>
      <w:tr w:rsidR="00EB0951" w:rsidRPr="007C4CB7" w:rsidTr="007605D6">
        <w:trPr>
          <w:trHeight w:val="501"/>
        </w:trPr>
        <w:tc>
          <w:tcPr>
            <w:tcW w:w="833" w:type="dxa"/>
          </w:tcPr>
          <w:p w:rsidR="00EB0951" w:rsidRPr="007C4CB7" w:rsidRDefault="00D00075" w:rsidP="00EB0951">
            <w:pPr>
              <w:pStyle w:val="TableParagraph"/>
              <w:spacing w:before="153"/>
              <w:ind w:left="106" w:right="102"/>
              <w:jc w:val="center"/>
              <w:rPr>
                <w:w w:val="105"/>
                <w:sz w:val="18"/>
              </w:rPr>
            </w:pPr>
            <w:r w:rsidRPr="007C4CB7">
              <w:rPr>
                <w:w w:val="105"/>
                <w:sz w:val="18"/>
              </w:rPr>
              <w:t>803</w:t>
            </w:r>
          </w:p>
        </w:tc>
        <w:tc>
          <w:tcPr>
            <w:tcW w:w="5854" w:type="dxa"/>
            <w:tcBorders>
              <w:top w:val="nil"/>
              <w:left w:val="nil"/>
              <w:bottom w:val="single" w:sz="4" w:space="0" w:color="auto"/>
              <w:right w:val="single" w:sz="4" w:space="0" w:color="auto"/>
            </w:tcBorders>
            <w:shd w:val="clear" w:color="auto" w:fill="auto"/>
            <w:vAlign w:val="center"/>
          </w:tcPr>
          <w:p w:rsidR="00EB0951" w:rsidRPr="00397325" w:rsidRDefault="00EB0951" w:rsidP="00EB0951">
            <w:pPr>
              <w:spacing w:beforeLines="20" w:before="48" w:afterLines="20" w:after="48"/>
              <w:rPr>
                <w:color w:val="000000" w:themeColor="text1"/>
                <w:sz w:val="20"/>
                <w:szCs w:val="20"/>
                <w:lang w:val="fr-FR" w:eastAsia="fr-FR"/>
              </w:rPr>
            </w:pPr>
            <w:r w:rsidRPr="00397325">
              <w:rPr>
                <w:color w:val="000000" w:themeColor="text1"/>
                <w:sz w:val="20"/>
                <w:szCs w:val="20"/>
                <w:lang w:val="fr-FR" w:eastAsia="fr-FR"/>
              </w:rPr>
              <w:t>TRINGLE DE RIDEAU MAISON EXTENSIBLE EN NOIR, BLANC, ARGENT 120-210CM</w:t>
            </w:r>
          </w:p>
          <w:p w:rsidR="00D565CD" w:rsidRPr="007C4CB7" w:rsidRDefault="00D565CD" w:rsidP="00EB0951">
            <w:pPr>
              <w:spacing w:beforeLines="20" w:before="48" w:afterLines="20" w:after="48"/>
              <w:rPr>
                <w:color w:val="000000" w:themeColor="text1"/>
                <w:sz w:val="20"/>
                <w:szCs w:val="20"/>
                <w:lang w:eastAsia="fr-FR"/>
              </w:rPr>
            </w:pPr>
            <w:r w:rsidRPr="007C4CB7">
              <w:rPr>
                <w:color w:val="000000" w:themeColor="text1"/>
                <w:sz w:val="18"/>
                <w:lang w:val="fr-FR"/>
              </w:rPr>
              <w:t>L’unité est de ……………………………………………………………….</w:t>
            </w:r>
          </w:p>
        </w:tc>
        <w:tc>
          <w:tcPr>
            <w:tcW w:w="1371" w:type="dxa"/>
            <w:tcBorders>
              <w:top w:val="single" w:sz="4" w:space="0" w:color="auto"/>
              <w:left w:val="nil"/>
              <w:bottom w:val="single" w:sz="4" w:space="0" w:color="auto"/>
              <w:right w:val="single" w:sz="4" w:space="0" w:color="auto"/>
            </w:tcBorders>
            <w:vAlign w:val="center"/>
          </w:tcPr>
          <w:p w:rsidR="00EB0951" w:rsidRPr="007C4CB7" w:rsidRDefault="00EB0951" w:rsidP="00EB0951">
            <w:pPr>
              <w:spacing w:beforeLines="20" w:before="48" w:afterLines="20" w:after="48"/>
              <w:jc w:val="center"/>
              <w:rPr>
                <w:color w:val="000000" w:themeColor="text1"/>
                <w:sz w:val="20"/>
                <w:szCs w:val="20"/>
                <w:lang w:eastAsia="fr-FR"/>
              </w:rPr>
            </w:pPr>
            <w:r w:rsidRPr="007C4CB7">
              <w:rPr>
                <w:color w:val="000000" w:themeColor="text1"/>
                <w:sz w:val="20"/>
                <w:szCs w:val="20"/>
                <w:lang w:eastAsia="fr-FR"/>
              </w:rPr>
              <w:t>U</w:t>
            </w:r>
          </w:p>
        </w:tc>
        <w:tc>
          <w:tcPr>
            <w:tcW w:w="2077" w:type="dxa"/>
          </w:tcPr>
          <w:p w:rsidR="00EB0951" w:rsidRPr="007C4CB7" w:rsidRDefault="00EB0951" w:rsidP="00EB0951">
            <w:pPr>
              <w:pStyle w:val="TableParagraph"/>
              <w:rPr>
                <w:sz w:val="18"/>
              </w:rPr>
            </w:pPr>
          </w:p>
        </w:tc>
      </w:tr>
      <w:tr w:rsidR="00EB0951" w:rsidRPr="007C4CB7" w:rsidTr="007605D6">
        <w:trPr>
          <w:trHeight w:val="501"/>
        </w:trPr>
        <w:tc>
          <w:tcPr>
            <w:tcW w:w="833" w:type="dxa"/>
          </w:tcPr>
          <w:p w:rsidR="00EB0951" w:rsidRPr="007C4CB7" w:rsidRDefault="00D00075" w:rsidP="00EB0951">
            <w:pPr>
              <w:pStyle w:val="TableParagraph"/>
              <w:spacing w:before="153"/>
              <w:ind w:left="106" w:right="102"/>
              <w:jc w:val="center"/>
              <w:rPr>
                <w:w w:val="105"/>
                <w:sz w:val="18"/>
              </w:rPr>
            </w:pPr>
            <w:r w:rsidRPr="007C4CB7">
              <w:rPr>
                <w:w w:val="105"/>
                <w:sz w:val="18"/>
              </w:rPr>
              <w:t>804</w:t>
            </w:r>
          </w:p>
        </w:tc>
        <w:tc>
          <w:tcPr>
            <w:tcW w:w="5854" w:type="dxa"/>
            <w:tcBorders>
              <w:top w:val="nil"/>
              <w:left w:val="nil"/>
              <w:bottom w:val="single" w:sz="4" w:space="0" w:color="auto"/>
              <w:right w:val="single" w:sz="4" w:space="0" w:color="auto"/>
            </w:tcBorders>
            <w:shd w:val="clear" w:color="auto" w:fill="auto"/>
            <w:vAlign w:val="center"/>
          </w:tcPr>
          <w:p w:rsidR="00EB0951" w:rsidRPr="00397325" w:rsidRDefault="00EB0951" w:rsidP="00EB0951">
            <w:pPr>
              <w:spacing w:beforeLines="20" w:before="48" w:afterLines="20" w:after="48"/>
              <w:rPr>
                <w:color w:val="000000" w:themeColor="text1"/>
                <w:sz w:val="20"/>
                <w:szCs w:val="20"/>
                <w:lang w:val="fr-FR" w:eastAsia="fr-FR"/>
              </w:rPr>
            </w:pPr>
            <w:r w:rsidRPr="00397325">
              <w:rPr>
                <w:color w:val="000000" w:themeColor="text1"/>
                <w:sz w:val="20"/>
                <w:szCs w:val="20"/>
                <w:lang w:val="fr-FR" w:eastAsia="fr-FR"/>
              </w:rPr>
              <w:t>VOILE PLEIN JOUR H: 2,90 M</w:t>
            </w:r>
          </w:p>
          <w:p w:rsidR="00D565CD" w:rsidRPr="00397325" w:rsidRDefault="00D565CD" w:rsidP="00EB0951">
            <w:pPr>
              <w:spacing w:beforeLines="20" w:before="48" w:afterLines="20" w:after="48"/>
              <w:rPr>
                <w:color w:val="000000" w:themeColor="text1"/>
                <w:sz w:val="20"/>
                <w:szCs w:val="20"/>
                <w:lang w:val="fr-FR" w:eastAsia="fr-FR"/>
              </w:rPr>
            </w:pPr>
            <w:r w:rsidRPr="007C4CB7">
              <w:rPr>
                <w:color w:val="000000" w:themeColor="text1"/>
                <w:sz w:val="18"/>
                <w:lang w:val="fr-FR"/>
              </w:rPr>
              <w:t>L’unité est de ……………………………………………………………….</w:t>
            </w:r>
          </w:p>
        </w:tc>
        <w:tc>
          <w:tcPr>
            <w:tcW w:w="1371" w:type="dxa"/>
            <w:tcBorders>
              <w:top w:val="single" w:sz="4" w:space="0" w:color="auto"/>
              <w:left w:val="nil"/>
              <w:bottom w:val="single" w:sz="4" w:space="0" w:color="auto"/>
              <w:right w:val="single" w:sz="4" w:space="0" w:color="auto"/>
            </w:tcBorders>
            <w:vAlign w:val="center"/>
          </w:tcPr>
          <w:p w:rsidR="00EB0951" w:rsidRPr="007C4CB7" w:rsidRDefault="00EB0951" w:rsidP="00EB0951">
            <w:pPr>
              <w:spacing w:beforeLines="20" w:before="48" w:afterLines="20" w:after="48"/>
              <w:jc w:val="center"/>
              <w:rPr>
                <w:color w:val="000000" w:themeColor="text1"/>
                <w:sz w:val="20"/>
                <w:szCs w:val="20"/>
                <w:lang w:eastAsia="fr-FR"/>
              </w:rPr>
            </w:pPr>
            <w:r w:rsidRPr="007C4CB7">
              <w:rPr>
                <w:color w:val="000000" w:themeColor="text1"/>
                <w:sz w:val="20"/>
                <w:szCs w:val="20"/>
                <w:lang w:eastAsia="fr-FR"/>
              </w:rPr>
              <w:t>U</w:t>
            </w:r>
          </w:p>
        </w:tc>
        <w:tc>
          <w:tcPr>
            <w:tcW w:w="2077" w:type="dxa"/>
          </w:tcPr>
          <w:p w:rsidR="00EB0951" w:rsidRPr="007C4CB7" w:rsidRDefault="00EB0951" w:rsidP="00EB0951">
            <w:pPr>
              <w:pStyle w:val="TableParagraph"/>
              <w:rPr>
                <w:sz w:val="18"/>
              </w:rPr>
            </w:pPr>
          </w:p>
        </w:tc>
      </w:tr>
      <w:tr w:rsidR="00EB0951" w:rsidRPr="007C4CB7" w:rsidTr="007B7D18">
        <w:trPr>
          <w:trHeight w:val="553"/>
        </w:trPr>
        <w:tc>
          <w:tcPr>
            <w:tcW w:w="833" w:type="dxa"/>
          </w:tcPr>
          <w:p w:rsidR="00EB0951" w:rsidRPr="007C4CB7" w:rsidRDefault="00D00075" w:rsidP="00EB0951">
            <w:pPr>
              <w:pStyle w:val="TableParagraph"/>
              <w:spacing w:before="153"/>
              <w:ind w:left="106" w:right="102"/>
              <w:jc w:val="center"/>
              <w:rPr>
                <w:w w:val="105"/>
                <w:sz w:val="18"/>
              </w:rPr>
            </w:pPr>
            <w:r w:rsidRPr="007C4CB7">
              <w:rPr>
                <w:w w:val="105"/>
                <w:sz w:val="18"/>
              </w:rPr>
              <w:t>805</w:t>
            </w:r>
          </w:p>
        </w:tc>
        <w:tc>
          <w:tcPr>
            <w:tcW w:w="5854" w:type="dxa"/>
            <w:tcBorders>
              <w:top w:val="nil"/>
              <w:left w:val="nil"/>
              <w:bottom w:val="single" w:sz="4" w:space="0" w:color="auto"/>
              <w:right w:val="single" w:sz="4" w:space="0" w:color="auto"/>
            </w:tcBorders>
            <w:shd w:val="clear" w:color="auto" w:fill="auto"/>
            <w:vAlign w:val="center"/>
          </w:tcPr>
          <w:p w:rsidR="00EB0951" w:rsidRPr="00397325" w:rsidRDefault="00EB0951" w:rsidP="00EB0951">
            <w:pPr>
              <w:spacing w:beforeLines="20" w:before="48" w:afterLines="20" w:after="48"/>
              <w:rPr>
                <w:color w:val="000000" w:themeColor="text1"/>
                <w:sz w:val="20"/>
                <w:szCs w:val="20"/>
                <w:lang w:val="fr-FR" w:eastAsia="fr-FR"/>
              </w:rPr>
            </w:pPr>
            <w:r w:rsidRPr="00397325">
              <w:rPr>
                <w:color w:val="000000" w:themeColor="text1"/>
                <w:sz w:val="20"/>
                <w:szCs w:val="20"/>
                <w:lang w:val="fr-FR" w:eastAsia="fr-FR"/>
              </w:rPr>
              <w:t>RIDEAU VOILE 250X280CM 100% POLYESTER 14 OEUILLETS</w:t>
            </w:r>
          </w:p>
          <w:p w:rsidR="00D565CD" w:rsidRPr="00397325" w:rsidRDefault="00D565CD" w:rsidP="00EB0951">
            <w:pPr>
              <w:spacing w:beforeLines="20" w:before="48" w:afterLines="20" w:after="48"/>
              <w:rPr>
                <w:color w:val="000000" w:themeColor="text1"/>
                <w:sz w:val="20"/>
                <w:szCs w:val="20"/>
                <w:lang w:val="fr-FR" w:eastAsia="fr-FR"/>
              </w:rPr>
            </w:pPr>
            <w:r w:rsidRPr="007C4CB7">
              <w:rPr>
                <w:color w:val="000000" w:themeColor="text1"/>
                <w:sz w:val="18"/>
                <w:lang w:val="fr-FR"/>
              </w:rPr>
              <w:t>L’unité est de ……………………………………………………………….</w:t>
            </w:r>
          </w:p>
        </w:tc>
        <w:tc>
          <w:tcPr>
            <w:tcW w:w="1371" w:type="dxa"/>
            <w:tcBorders>
              <w:top w:val="single" w:sz="4" w:space="0" w:color="auto"/>
              <w:left w:val="nil"/>
              <w:bottom w:val="single" w:sz="4" w:space="0" w:color="auto"/>
              <w:right w:val="single" w:sz="4" w:space="0" w:color="auto"/>
            </w:tcBorders>
            <w:vAlign w:val="center"/>
          </w:tcPr>
          <w:p w:rsidR="00EB0951" w:rsidRPr="007C4CB7" w:rsidRDefault="00EB0951" w:rsidP="00EB0951">
            <w:pPr>
              <w:spacing w:beforeLines="20" w:before="48" w:afterLines="20" w:after="48"/>
              <w:jc w:val="center"/>
              <w:rPr>
                <w:color w:val="000000" w:themeColor="text1"/>
                <w:sz w:val="20"/>
                <w:szCs w:val="20"/>
                <w:lang w:eastAsia="fr-FR"/>
              </w:rPr>
            </w:pPr>
            <w:r w:rsidRPr="007C4CB7">
              <w:rPr>
                <w:color w:val="000000" w:themeColor="text1"/>
                <w:sz w:val="20"/>
                <w:szCs w:val="20"/>
                <w:lang w:eastAsia="fr-FR"/>
              </w:rPr>
              <w:t>U</w:t>
            </w:r>
          </w:p>
        </w:tc>
        <w:tc>
          <w:tcPr>
            <w:tcW w:w="2077" w:type="dxa"/>
          </w:tcPr>
          <w:p w:rsidR="00EB0951" w:rsidRPr="007C4CB7" w:rsidRDefault="00EB0951" w:rsidP="00EB0951">
            <w:pPr>
              <w:pStyle w:val="TableParagraph"/>
              <w:rPr>
                <w:sz w:val="18"/>
              </w:rPr>
            </w:pPr>
          </w:p>
        </w:tc>
      </w:tr>
      <w:tr w:rsidR="00EB0951" w:rsidRPr="007C4CB7" w:rsidTr="00EF75E0">
        <w:trPr>
          <w:trHeight w:val="379"/>
        </w:trPr>
        <w:tc>
          <w:tcPr>
            <w:tcW w:w="10135" w:type="dxa"/>
            <w:gridSpan w:val="4"/>
          </w:tcPr>
          <w:p w:rsidR="00EB0951" w:rsidRPr="007C4CB7" w:rsidRDefault="00EB0951" w:rsidP="00EB0951">
            <w:pPr>
              <w:pStyle w:val="TableParagraph"/>
              <w:tabs>
                <w:tab w:val="left" w:pos="1710"/>
              </w:tabs>
              <w:rPr>
                <w:sz w:val="18"/>
              </w:rPr>
            </w:pPr>
            <w:r w:rsidRPr="007C4CB7">
              <w:rPr>
                <w:sz w:val="18"/>
              </w:rPr>
              <w:tab/>
            </w:r>
            <w:r w:rsidR="007B7D18" w:rsidRPr="007C4CB7">
              <w:rPr>
                <w:sz w:val="18"/>
              </w:rPr>
              <w:t xml:space="preserve">                                            LOT 900: DIVERS ET ACCESSOIRES</w:t>
            </w:r>
            <w:r w:rsidRPr="007C4CB7">
              <w:rPr>
                <w:sz w:val="18"/>
              </w:rPr>
              <w:t xml:space="preserve">                                                        </w:t>
            </w:r>
          </w:p>
        </w:tc>
      </w:tr>
      <w:tr w:rsidR="00EB0951" w:rsidRPr="007C4CB7" w:rsidTr="007605D6">
        <w:trPr>
          <w:trHeight w:val="501"/>
        </w:trPr>
        <w:tc>
          <w:tcPr>
            <w:tcW w:w="833" w:type="dxa"/>
          </w:tcPr>
          <w:p w:rsidR="00EB0951" w:rsidRPr="007C4CB7" w:rsidRDefault="00D00075" w:rsidP="00EB0951">
            <w:pPr>
              <w:pStyle w:val="TableParagraph"/>
              <w:spacing w:before="153"/>
              <w:ind w:left="106" w:right="102"/>
              <w:jc w:val="center"/>
              <w:rPr>
                <w:w w:val="105"/>
                <w:sz w:val="18"/>
              </w:rPr>
            </w:pPr>
            <w:r w:rsidRPr="007C4CB7">
              <w:rPr>
                <w:w w:val="105"/>
                <w:sz w:val="18"/>
              </w:rPr>
              <w:t>901</w:t>
            </w:r>
          </w:p>
        </w:tc>
        <w:tc>
          <w:tcPr>
            <w:tcW w:w="5854" w:type="dxa"/>
            <w:tcBorders>
              <w:top w:val="nil"/>
              <w:left w:val="nil"/>
              <w:bottom w:val="single" w:sz="4" w:space="0" w:color="auto"/>
              <w:right w:val="single" w:sz="4" w:space="0" w:color="auto"/>
            </w:tcBorders>
            <w:shd w:val="clear" w:color="auto" w:fill="auto"/>
            <w:vAlign w:val="center"/>
          </w:tcPr>
          <w:p w:rsidR="00EB0951" w:rsidRPr="00397325" w:rsidRDefault="00D565CD" w:rsidP="00EB0951">
            <w:pPr>
              <w:spacing w:beforeLines="20" w:before="48" w:afterLines="20" w:after="48"/>
              <w:rPr>
                <w:color w:val="000000" w:themeColor="text1"/>
                <w:sz w:val="20"/>
                <w:szCs w:val="20"/>
                <w:lang w:val="fr-FR" w:eastAsia="fr-FR"/>
              </w:rPr>
            </w:pPr>
            <w:r w:rsidRPr="00397325">
              <w:rPr>
                <w:color w:val="000000" w:themeColor="text1"/>
                <w:sz w:val="20"/>
                <w:szCs w:val="20"/>
                <w:lang w:val="fr-FR" w:eastAsia="fr-FR"/>
              </w:rPr>
              <w:t>DIVERS ET ACCESSOIRES</w:t>
            </w:r>
          </w:p>
          <w:p w:rsidR="00D565CD" w:rsidRPr="00397325" w:rsidRDefault="00D565CD" w:rsidP="00EB0951">
            <w:pPr>
              <w:spacing w:beforeLines="20" w:before="48" w:afterLines="20" w:after="48"/>
              <w:rPr>
                <w:color w:val="000000" w:themeColor="text1"/>
                <w:sz w:val="20"/>
                <w:szCs w:val="20"/>
                <w:lang w:val="fr-FR" w:eastAsia="fr-FR"/>
              </w:rPr>
            </w:pPr>
            <w:r w:rsidRPr="007C4CB7">
              <w:rPr>
                <w:sz w:val="18"/>
                <w:lang w:val="fr-FR"/>
              </w:rPr>
              <w:t>Le forfait est de ……………………………………………………………….</w:t>
            </w:r>
          </w:p>
        </w:tc>
        <w:tc>
          <w:tcPr>
            <w:tcW w:w="1371" w:type="dxa"/>
          </w:tcPr>
          <w:p w:rsidR="00EB0951" w:rsidRPr="007C4CB7" w:rsidRDefault="00D565CD" w:rsidP="00EB0951">
            <w:pPr>
              <w:pStyle w:val="TableParagraph"/>
              <w:spacing w:before="153"/>
              <w:ind w:left="6"/>
              <w:jc w:val="center"/>
              <w:rPr>
                <w:w w:val="103"/>
                <w:sz w:val="18"/>
              </w:rPr>
            </w:pPr>
            <w:r w:rsidRPr="007C4CB7">
              <w:rPr>
                <w:w w:val="103"/>
                <w:sz w:val="18"/>
              </w:rPr>
              <w:t>FF</w:t>
            </w:r>
          </w:p>
        </w:tc>
        <w:tc>
          <w:tcPr>
            <w:tcW w:w="2077" w:type="dxa"/>
          </w:tcPr>
          <w:p w:rsidR="00EB0951" w:rsidRPr="007C4CB7" w:rsidRDefault="00EB0951" w:rsidP="00EB0951">
            <w:pPr>
              <w:pStyle w:val="TableParagraph"/>
              <w:rPr>
                <w:sz w:val="18"/>
              </w:rPr>
            </w:pPr>
          </w:p>
        </w:tc>
      </w:tr>
    </w:tbl>
    <w:p w:rsidR="00BC38A9" w:rsidRPr="00502490" w:rsidRDefault="00131969">
      <w:pPr>
        <w:pStyle w:val="Corpsdetexte"/>
        <w:spacing w:before="6"/>
        <w:ind w:left="220"/>
        <w:rPr>
          <w:lang w:val="fr-FR"/>
        </w:rPr>
      </w:pPr>
      <w:r w:rsidRPr="00502490">
        <w:rPr>
          <w:w w:val="110"/>
          <w:lang w:val="fr-FR"/>
        </w:rPr>
        <w:t>Nom du Soumissionnaire</w:t>
      </w:r>
      <w:proofErr w:type="gramStart"/>
      <w:r w:rsidRPr="00502490">
        <w:rPr>
          <w:w w:val="110"/>
          <w:lang w:val="fr-FR"/>
        </w:rPr>
        <w:t>......................................................................................[</w:t>
      </w:r>
      <w:proofErr w:type="gramEnd"/>
      <w:r w:rsidRPr="00502490">
        <w:rPr>
          <w:w w:val="110"/>
          <w:lang w:val="fr-FR"/>
        </w:rPr>
        <w:t>insérer le</w:t>
      </w:r>
      <w:r w:rsidR="007C4CB7">
        <w:rPr>
          <w:w w:val="110"/>
          <w:lang w:val="fr-FR"/>
        </w:rPr>
        <w:t xml:space="preserve"> </w:t>
      </w:r>
      <w:r w:rsidRPr="00502490">
        <w:rPr>
          <w:w w:val="110"/>
          <w:lang w:val="fr-FR"/>
        </w:rPr>
        <w:t>nom</w:t>
      </w:r>
    </w:p>
    <w:p w:rsidR="00BC38A9" w:rsidRPr="00502490" w:rsidRDefault="008D5C93">
      <w:pPr>
        <w:pStyle w:val="Corpsdetexte"/>
        <w:spacing w:before="8"/>
        <w:ind w:left="220"/>
        <w:rPr>
          <w:lang w:val="fr-FR"/>
        </w:rPr>
      </w:pPr>
      <w:r w:rsidRPr="00502490">
        <w:rPr>
          <w:w w:val="110"/>
          <w:lang w:val="fr-FR"/>
        </w:rPr>
        <w:t>Du</w:t>
      </w:r>
      <w:r w:rsidR="00131969" w:rsidRPr="00502490">
        <w:rPr>
          <w:w w:val="110"/>
          <w:lang w:val="fr-FR"/>
        </w:rPr>
        <w:t xml:space="preserve"> Soumissionnaire]</w:t>
      </w:r>
    </w:p>
    <w:p w:rsidR="00BC38A9" w:rsidRPr="00502490" w:rsidRDefault="00131969">
      <w:pPr>
        <w:pStyle w:val="Corpsdetexte"/>
        <w:spacing w:before="14"/>
        <w:ind w:left="220"/>
        <w:rPr>
          <w:lang w:val="fr-FR"/>
        </w:rPr>
      </w:pPr>
      <w:r w:rsidRPr="00502490">
        <w:rPr>
          <w:w w:val="110"/>
          <w:lang w:val="fr-FR"/>
        </w:rPr>
        <w:t>Signature........................................................ [</w:t>
      </w:r>
      <w:r w:rsidR="008D5C93" w:rsidRPr="00502490">
        <w:rPr>
          <w:w w:val="110"/>
          <w:lang w:val="fr-FR"/>
        </w:rPr>
        <w:t>Insérer</w:t>
      </w:r>
      <w:r w:rsidRPr="00502490">
        <w:rPr>
          <w:w w:val="110"/>
          <w:lang w:val="fr-FR"/>
        </w:rPr>
        <w:t xml:space="preserve"> la signature],</w:t>
      </w:r>
    </w:p>
    <w:p w:rsidR="00BC38A9" w:rsidRPr="00502490" w:rsidRDefault="00BC38A9">
      <w:pPr>
        <w:pStyle w:val="Corpsdetexte"/>
        <w:spacing w:before="1"/>
        <w:rPr>
          <w:sz w:val="19"/>
          <w:lang w:val="fr-FR"/>
        </w:rPr>
      </w:pPr>
    </w:p>
    <w:p w:rsidR="00BC38A9" w:rsidRPr="00502490" w:rsidRDefault="00131969">
      <w:pPr>
        <w:pStyle w:val="Corpsdetexte"/>
        <w:ind w:left="220"/>
        <w:rPr>
          <w:lang w:val="fr-FR"/>
        </w:rPr>
      </w:pPr>
      <w:r w:rsidRPr="00502490">
        <w:rPr>
          <w:w w:val="110"/>
          <w:lang w:val="fr-FR"/>
        </w:rPr>
        <w:t>Date</w:t>
      </w:r>
      <w:proofErr w:type="gramStart"/>
      <w:r w:rsidRPr="00502490">
        <w:rPr>
          <w:w w:val="110"/>
          <w:lang w:val="fr-FR"/>
        </w:rPr>
        <w:t>..............................................................................[</w:t>
      </w:r>
      <w:proofErr w:type="gramEnd"/>
      <w:r w:rsidRPr="00502490">
        <w:rPr>
          <w:w w:val="110"/>
          <w:lang w:val="fr-FR"/>
        </w:rPr>
        <w:t>insérer la date]</w:t>
      </w:r>
    </w:p>
    <w:p w:rsidR="00BC38A9" w:rsidRPr="00502490" w:rsidRDefault="00BC38A9">
      <w:pPr>
        <w:rPr>
          <w:lang w:val="fr-FR"/>
        </w:rPr>
        <w:sectPr w:rsidR="00BC38A9" w:rsidRPr="00502490" w:rsidSect="004F16FF">
          <w:type w:val="nextColumn"/>
          <w:pgSz w:w="12240" w:h="15840"/>
          <w:pgMar w:top="851" w:right="1134" w:bottom="851" w:left="1134" w:header="0" w:footer="968" w:gutter="0"/>
          <w:cols w:space="720"/>
        </w:sectPr>
      </w:pPr>
    </w:p>
    <w:p w:rsidR="00BC38A9" w:rsidRPr="00502490" w:rsidRDefault="00BC38A9">
      <w:pPr>
        <w:pStyle w:val="Corpsdetexte"/>
        <w:rPr>
          <w:sz w:val="20"/>
          <w:lang w:val="fr-FR"/>
        </w:rPr>
      </w:pPr>
    </w:p>
    <w:p w:rsidR="00BC38A9" w:rsidRPr="00502490" w:rsidRDefault="00BC38A9">
      <w:pPr>
        <w:pStyle w:val="Corpsdetexte"/>
        <w:rPr>
          <w:sz w:val="20"/>
          <w:lang w:val="fr-FR"/>
        </w:rPr>
      </w:pPr>
    </w:p>
    <w:p w:rsidR="00BC38A9" w:rsidRPr="00502490" w:rsidRDefault="00BC38A9">
      <w:pPr>
        <w:pStyle w:val="Corpsdetexte"/>
        <w:rPr>
          <w:sz w:val="20"/>
          <w:lang w:val="fr-FR"/>
        </w:rPr>
      </w:pPr>
    </w:p>
    <w:p w:rsidR="00BC38A9" w:rsidRPr="00502490" w:rsidRDefault="00BC38A9">
      <w:pPr>
        <w:pStyle w:val="Corpsdetexte"/>
        <w:rPr>
          <w:sz w:val="20"/>
          <w:lang w:val="fr-FR"/>
        </w:rPr>
      </w:pPr>
    </w:p>
    <w:p w:rsidR="00BC38A9" w:rsidRPr="00502490" w:rsidRDefault="00BC38A9">
      <w:pPr>
        <w:pStyle w:val="Corpsdetexte"/>
        <w:rPr>
          <w:sz w:val="20"/>
          <w:lang w:val="fr-FR"/>
        </w:rPr>
      </w:pPr>
    </w:p>
    <w:p w:rsidR="00BC38A9" w:rsidRPr="00502490" w:rsidRDefault="00BC38A9">
      <w:pPr>
        <w:pStyle w:val="Corpsdetexte"/>
        <w:rPr>
          <w:sz w:val="20"/>
          <w:lang w:val="fr-FR"/>
        </w:rPr>
      </w:pPr>
    </w:p>
    <w:p w:rsidR="00BC38A9" w:rsidRPr="00502490" w:rsidRDefault="00BC38A9">
      <w:pPr>
        <w:pStyle w:val="Corpsdetexte"/>
        <w:rPr>
          <w:sz w:val="20"/>
          <w:lang w:val="fr-FR"/>
        </w:rPr>
      </w:pPr>
    </w:p>
    <w:p w:rsidR="00BC38A9" w:rsidRPr="00502490" w:rsidRDefault="00BC38A9">
      <w:pPr>
        <w:pStyle w:val="Corpsdetexte"/>
        <w:rPr>
          <w:sz w:val="20"/>
          <w:lang w:val="fr-FR"/>
        </w:rPr>
      </w:pPr>
    </w:p>
    <w:p w:rsidR="00BC38A9" w:rsidRPr="00502490" w:rsidRDefault="00BC38A9">
      <w:pPr>
        <w:pStyle w:val="Corpsdetexte"/>
        <w:rPr>
          <w:sz w:val="20"/>
          <w:lang w:val="fr-FR"/>
        </w:rPr>
      </w:pPr>
    </w:p>
    <w:p w:rsidR="00BC38A9" w:rsidRPr="00502490" w:rsidRDefault="00BC38A9">
      <w:pPr>
        <w:pStyle w:val="Corpsdetexte"/>
        <w:rPr>
          <w:sz w:val="20"/>
          <w:lang w:val="fr-FR"/>
        </w:rPr>
      </w:pPr>
    </w:p>
    <w:p w:rsidR="00BC38A9" w:rsidRPr="00502490" w:rsidRDefault="00BC38A9">
      <w:pPr>
        <w:pStyle w:val="Corpsdetexte"/>
        <w:rPr>
          <w:sz w:val="20"/>
          <w:lang w:val="fr-FR"/>
        </w:rPr>
      </w:pPr>
    </w:p>
    <w:p w:rsidR="00BC38A9" w:rsidRPr="00502490" w:rsidRDefault="00BC38A9">
      <w:pPr>
        <w:pStyle w:val="Corpsdetexte"/>
        <w:rPr>
          <w:sz w:val="20"/>
          <w:lang w:val="fr-FR"/>
        </w:rPr>
      </w:pPr>
    </w:p>
    <w:p w:rsidR="00BC38A9" w:rsidRPr="00502490" w:rsidRDefault="00BC38A9">
      <w:pPr>
        <w:pStyle w:val="Corpsdetexte"/>
        <w:rPr>
          <w:sz w:val="20"/>
          <w:lang w:val="fr-FR"/>
        </w:rPr>
      </w:pPr>
    </w:p>
    <w:p w:rsidR="00BC38A9" w:rsidRPr="00502490" w:rsidRDefault="00BC38A9">
      <w:pPr>
        <w:pStyle w:val="Corpsdetexte"/>
        <w:rPr>
          <w:sz w:val="20"/>
          <w:lang w:val="fr-FR"/>
        </w:rPr>
      </w:pPr>
    </w:p>
    <w:p w:rsidR="00BC38A9" w:rsidRPr="00502490" w:rsidRDefault="00BC38A9">
      <w:pPr>
        <w:pStyle w:val="Corpsdetexte"/>
        <w:rPr>
          <w:sz w:val="20"/>
          <w:lang w:val="fr-FR"/>
        </w:rPr>
      </w:pPr>
    </w:p>
    <w:p w:rsidR="00BC38A9" w:rsidRPr="00502490" w:rsidRDefault="00BC38A9">
      <w:pPr>
        <w:pStyle w:val="Corpsdetexte"/>
        <w:rPr>
          <w:sz w:val="20"/>
          <w:lang w:val="fr-FR"/>
        </w:rPr>
      </w:pPr>
    </w:p>
    <w:p w:rsidR="00BC38A9" w:rsidRPr="00502490" w:rsidRDefault="00BC38A9">
      <w:pPr>
        <w:pStyle w:val="Corpsdetexte"/>
        <w:rPr>
          <w:sz w:val="20"/>
          <w:lang w:val="fr-FR"/>
        </w:rPr>
      </w:pPr>
    </w:p>
    <w:p w:rsidR="00BC38A9" w:rsidRPr="00502490" w:rsidRDefault="00BC38A9">
      <w:pPr>
        <w:pStyle w:val="Corpsdetexte"/>
        <w:rPr>
          <w:sz w:val="20"/>
          <w:lang w:val="fr-FR"/>
        </w:rPr>
      </w:pPr>
    </w:p>
    <w:p w:rsidR="00BC38A9" w:rsidRPr="00502490" w:rsidRDefault="00BC38A9">
      <w:pPr>
        <w:pStyle w:val="Corpsdetexte"/>
        <w:rPr>
          <w:sz w:val="20"/>
          <w:lang w:val="fr-FR"/>
        </w:rPr>
      </w:pPr>
    </w:p>
    <w:p w:rsidR="00BC38A9" w:rsidRPr="00502490" w:rsidRDefault="00BC38A9">
      <w:pPr>
        <w:pStyle w:val="Corpsdetexte"/>
        <w:rPr>
          <w:sz w:val="20"/>
          <w:lang w:val="fr-FR"/>
        </w:rPr>
      </w:pPr>
    </w:p>
    <w:p w:rsidR="00BC38A9" w:rsidRPr="00502490" w:rsidRDefault="00BC38A9">
      <w:pPr>
        <w:pStyle w:val="Corpsdetexte"/>
        <w:spacing w:before="7"/>
        <w:rPr>
          <w:sz w:val="27"/>
          <w:lang w:val="fr-FR"/>
        </w:rPr>
      </w:pPr>
    </w:p>
    <w:p w:rsidR="00BC38A9" w:rsidRPr="00502490" w:rsidRDefault="00131969">
      <w:pPr>
        <w:pStyle w:val="Titre11"/>
        <w:tabs>
          <w:tab w:val="left" w:pos="1737"/>
          <w:tab w:val="left" w:pos="2932"/>
          <w:tab w:val="left" w:pos="3284"/>
          <w:tab w:val="left" w:pos="4917"/>
          <w:tab w:val="left" w:pos="7277"/>
        </w:tabs>
        <w:ind w:left="203"/>
        <w:rPr>
          <w:lang w:val="fr-FR"/>
        </w:rPr>
      </w:pPr>
      <w:bookmarkStart w:id="1" w:name="_TOC_250001"/>
      <w:r w:rsidRPr="00502490">
        <w:rPr>
          <w:spacing w:val="29"/>
          <w:w w:val="120"/>
          <w:lang w:val="fr-FR"/>
        </w:rPr>
        <w:t>Pièce</w:t>
      </w:r>
      <w:r w:rsidRPr="00502490">
        <w:rPr>
          <w:spacing w:val="29"/>
          <w:w w:val="120"/>
          <w:lang w:val="fr-FR"/>
        </w:rPr>
        <w:tab/>
      </w:r>
      <w:r w:rsidRPr="00502490">
        <w:rPr>
          <w:spacing w:val="19"/>
          <w:w w:val="120"/>
          <w:lang w:val="fr-FR"/>
        </w:rPr>
        <w:t>N°</w:t>
      </w:r>
      <w:r w:rsidRPr="00502490">
        <w:rPr>
          <w:w w:val="120"/>
          <w:lang w:val="fr-FR"/>
        </w:rPr>
        <w:t>7</w:t>
      </w:r>
      <w:r w:rsidRPr="00502490">
        <w:rPr>
          <w:w w:val="120"/>
          <w:lang w:val="fr-FR"/>
        </w:rPr>
        <w:tab/>
        <w:t>:</w:t>
      </w:r>
      <w:r w:rsidRPr="00502490">
        <w:rPr>
          <w:w w:val="120"/>
          <w:lang w:val="fr-FR"/>
        </w:rPr>
        <w:tab/>
      </w:r>
      <w:r w:rsidRPr="00502490">
        <w:rPr>
          <w:spacing w:val="30"/>
          <w:w w:val="120"/>
          <w:lang w:val="fr-FR"/>
        </w:rPr>
        <w:t>Cadre</w:t>
      </w:r>
      <w:r w:rsidRPr="00502490">
        <w:rPr>
          <w:spacing w:val="30"/>
          <w:w w:val="120"/>
          <w:lang w:val="fr-FR"/>
        </w:rPr>
        <w:tab/>
      </w:r>
      <w:r w:rsidRPr="00502490">
        <w:rPr>
          <w:spacing w:val="20"/>
          <w:w w:val="120"/>
          <w:lang w:val="fr-FR"/>
        </w:rPr>
        <w:t>du</w:t>
      </w:r>
      <w:r w:rsidR="0081784D">
        <w:rPr>
          <w:spacing w:val="20"/>
          <w:w w:val="120"/>
          <w:lang w:val="fr-FR"/>
        </w:rPr>
        <w:t xml:space="preserve"> </w:t>
      </w:r>
      <w:r w:rsidRPr="00502490">
        <w:rPr>
          <w:spacing w:val="30"/>
          <w:w w:val="120"/>
          <w:lang w:val="fr-FR"/>
        </w:rPr>
        <w:t>détail</w:t>
      </w:r>
      <w:r w:rsidRPr="00502490">
        <w:rPr>
          <w:spacing w:val="30"/>
          <w:w w:val="120"/>
          <w:lang w:val="fr-FR"/>
        </w:rPr>
        <w:tab/>
      </w:r>
      <w:r w:rsidRPr="00502490">
        <w:rPr>
          <w:spacing w:val="32"/>
          <w:w w:val="120"/>
          <w:lang w:val="fr-FR"/>
        </w:rPr>
        <w:t>estimati</w:t>
      </w:r>
      <w:bookmarkEnd w:id="1"/>
      <w:r w:rsidRPr="00502490">
        <w:rPr>
          <w:w w:val="120"/>
          <w:lang w:val="fr-FR"/>
        </w:rPr>
        <w:t>f</w:t>
      </w:r>
    </w:p>
    <w:p w:rsidR="00BC38A9" w:rsidRPr="00502490" w:rsidRDefault="00BC38A9">
      <w:pPr>
        <w:rPr>
          <w:lang w:val="fr-FR"/>
        </w:rPr>
        <w:sectPr w:rsidR="00BC38A9" w:rsidRPr="00502490" w:rsidSect="004F16FF">
          <w:type w:val="nextColumn"/>
          <w:pgSz w:w="12240" w:h="15840"/>
          <w:pgMar w:top="851" w:right="1134" w:bottom="851" w:left="1134" w:header="0" w:footer="968" w:gutter="0"/>
          <w:cols w:space="720"/>
        </w:sectPr>
      </w:pPr>
    </w:p>
    <w:p w:rsidR="00BC38A9" w:rsidRDefault="00131969">
      <w:pPr>
        <w:pStyle w:val="Corpsdetexte"/>
        <w:spacing w:before="81"/>
        <w:ind w:left="2627"/>
      </w:pPr>
      <w:r>
        <w:rPr>
          <w:w w:val="120"/>
        </w:rPr>
        <w:lastRenderedPageBreak/>
        <w:t xml:space="preserve">Cadre du </w:t>
      </w:r>
      <w:proofErr w:type="spellStart"/>
      <w:r>
        <w:rPr>
          <w:w w:val="120"/>
        </w:rPr>
        <w:t>détail</w:t>
      </w:r>
      <w:proofErr w:type="spellEnd"/>
      <w:r>
        <w:rPr>
          <w:w w:val="120"/>
        </w:rPr>
        <w:t xml:space="preserve"> </w:t>
      </w:r>
      <w:proofErr w:type="spellStart"/>
      <w:r>
        <w:rPr>
          <w:w w:val="120"/>
        </w:rPr>
        <w:t>estimatif</w:t>
      </w:r>
      <w:proofErr w:type="spellEnd"/>
    </w:p>
    <w:p w:rsidR="00BC38A9" w:rsidRDefault="00BC38A9">
      <w:pPr>
        <w:pStyle w:val="Corpsdetexte"/>
        <w:spacing w:before="7"/>
        <w:rPr>
          <w:sz w:val="24"/>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5"/>
        <w:gridCol w:w="4882"/>
        <w:gridCol w:w="876"/>
        <w:gridCol w:w="751"/>
        <w:gridCol w:w="1219"/>
        <w:gridCol w:w="1251"/>
      </w:tblGrid>
      <w:tr w:rsidR="00BC38A9" w:rsidRPr="00397325" w:rsidTr="007C4CB7">
        <w:trPr>
          <w:trHeight w:val="472"/>
        </w:trPr>
        <w:tc>
          <w:tcPr>
            <w:tcW w:w="9644" w:type="dxa"/>
            <w:gridSpan w:val="6"/>
          </w:tcPr>
          <w:p w:rsidR="00BC38A9" w:rsidRPr="00502490" w:rsidRDefault="00131969">
            <w:pPr>
              <w:pStyle w:val="TableParagraph"/>
              <w:spacing w:before="136"/>
              <w:ind w:left="642"/>
              <w:rPr>
                <w:sz w:val="18"/>
                <w:lang w:val="fr-FR"/>
              </w:rPr>
            </w:pPr>
            <w:r w:rsidRPr="00502490">
              <w:rPr>
                <w:w w:val="115"/>
                <w:sz w:val="18"/>
                <w:lang w:val="fr-FR"/>
              </w:rPr>
              <w:t>PROJET D'EQUIPEMENT EN MOBILIER DE BUREAU DE L'HOTEL DE VILLE D'EDEA II</w:t>
            </w:r>
          </w:p>
        </w:tc>
      </w:tr>
      <w:tr w:rsidR="00BC38A9" w:rsidTr="007C4CB7">
        <w:trPr>
          <w:trHeight w:val="359"/>
        </w:trPr>
        <w:tc>
          <w:tcPr>
            <w:tcW w:w="665" w:type="dxa"/>
          </w:tcPr>
          <w:p w:rsidR="00BC38A9" w:rsidRDefault="00131969">
            <w:pPr>
              <w:pStyle w:val="TableParagraph"/>
              <w:spacing w:before="79"/>
              <w:ind w:left="100"/>
              <w:rPr>
                <w:sz w:val="18"/>
              </w:rPr>
            </w:pPr>
            <w:r>
              <w:rPr>
                <w:w w:val="105"/>
                <w:sz w:val="18"/>
              </w:rPr>
              <w:t>N°</w:t>
            </w:r>
          </w:p>
        </w:tc>
        <w:tc>
          <w:tcPr>
            <w:tcW w:w="4882" w:type="dxa"/>
          </w:tcPr>
          <w:p w:rsidR="00BC38A9" w:rsidRDefault="00131969">
            <w:pPr>
              <w:pStyle w:val="TableParagraph"/>
              <w:spacing w:before="79"/>
              <w:ind w:left="1647" w:right="1647"/>
              <w:jc w:val="center"/>
              <w:rPr>
                <w:sz w:val="18"/>
              </w:rPr>
            </w:pPr>
            <w:r>
              <w:rPr>
                <w:w w:val="105"/>
                <w:sz w:val="18"/>
              </w:rPr>
              <w:t>DESIGNATION</w:t>
            </w:r>
          </w:p>
        </w:tc>
        <w:tc>
          <w:tcPr>
            <w:tcW w:w="876" w:type="dxa"/>
          </w:tcPr>
          <w:p w:rsidR="00BC38A9" w:rsidRDefault="00131969">
            <w:pPr>
              <w:pStyle w:val="TableParagraph"/>
              <w:spacing w:before="79"/>
              <w:ind w:left="129" w:right="129"/>
              <w:jc w:val="center"/>
              <w:rPr>
                <w:sz w:val="18"/>
              </w:rPr>
            </w:pPr>
            <w:r>
              <w:rPr>
                <w:w w:val="105"/>
                <w:sz w:val="18"/>
              </w:rPr>
              <w:t>UNITE</w:t>
            </w:r>
          </w:p>
        </w:tc>
        <w:tc>
          <w:tcPr>
            <w:tcW w:w="751" w:type="dxa"/>
          </w:tcPr>
          <w:p w:rsidR="00BC38A9" w:rsidRDefault="00131969">
            <w:pPr>
              <w:pStyle w:val="TableParagraph"/>
              <w:spacing w:before="79"/>
              <w:ind w:left="166" w:right="166"/>
              <w:jc w:val="center"/>
              <w:rPr>
                <w:sz w:val="18"/>
              </w:rPr>
            </w:pPr>
            <w:r>
              <w:rPr>
                <w:w w:val="105"/>
                <w:sz w:val="18"/>
              </w:rPr>
              <w:t>QTE</w:t>
            </w:r>
          </w:p>
        </w:tc>
        <w:tc>
          <w:tcPr>
            <w:tcW w:w="1219" w:type="dxa"/>
          </w:tcPr>
          <w:p w:rsidR="00BC38A9" w:rsidRDefault="00131969">
            <w:pPr>
              <w:pStyle w:val="TableParagraph"/>
              <w:spacing w:before="79"/>
              <w:ind w:left="259"/>
              <w:rPr>
                <w:sz w:val="18"/>
              </w:rPr>
            </w:pPr>
            <w:r>
              <w:rPr>
                <w:w w:val="105"/>
                <w:sz w:val="18"/>
              </w:rPr>
              <w:t>P,U (</w:t>
            </w:r>
            <w:proofErr w:type="spellStart"/>
            <w:r>
              <w:rPr>
                <w:w w:val="105"/>
                <w:sz w:val="18"/>
              </w:rPr>
              <w:t>cfa</w:t>
            </w:r>
            <w:proofErr w:type="spellEnd"/>
            <w:r>
              <w:rPr>
                <w:w w:val="105"/>
                <w:sz w:val="18"/>
              </w:rPr>
              <w:t>)</w:t>
            </w:r>
          </w:p>
        </w:tc>
        <w:tc>
          <w:tcPr>
            <w:tcW w:w="1251" w:type="dxa"/>
          </w:tcPr>
          <w:p w:rsidR="00BC38A9" w:rsidRDefault="00131969">
            <w:pPr>
              <w:pStyle w:val="TableParagraph"/>
              <w:spacing w:before="79"/>
              <w:ind w:left="285"/>
              <w:rPr>
                <w:sz w:val="18"/>
              </w:rPr>
            </w:pPr>
            <w:r>
              <w:rPr>
                <w:w w:val="105"/>
                <w:sz w:val="18"/>
              </w:rPr>
              <w:t>P,T (</w:t>
            </w:r>
            <w:proofErr w:type="spellStart"/>
            <w:r>
              <w:rPr>
                <w:w w:val="105"/>
                <w:sz w:val="18"/>
              </w:rPr>
              <w:t>cfa</w:t>
            </w:r>
            <w:proofErr w:type="spellEnd"/>
            <w:r>
              <w:rPr>
                <w:w w:val="105"/>
                <w:sz w:val="18"/>
              </w:rPr>
              <w:t>)</w:t>
            </w:r>
          </w:p>
        </w:tc>
      </w:tr>
      <w:tr w:rsidR="00BC38A9" w:rsidTr="007C4CB7">
        <w:trPr>
          <w:trHeight w:val="254"/>
        </w:trPr>
        <w:tc>
          <w:tcPr>
            <w:tcW w:w="9644" w:type="dxa"/>
            <w:gridSpan w:val="6"/>
          </w:tcPr>
          <w:p w:rsidR="00BC38A9" w:rsidRDefault="00131969">
            <w:pPr>
              <w:pStyle w:val="TableParagraph"/>
              <w:spacing w:before="26"/>
              <w:ind w:left="3584" w:right="3576"/>
              <w:jc w:val="center"/>
              <w:rPr>
                <w:sz w:val="18"/>
              </w:rPr>
            </w:pPr>
            <w:r>
              <w:rPr>
                <w:w w:val="115"/>
                <w:sz w:val="18"/>
              </w:rPr>
              <w:t>LOT 100 : BUREAUX</w:t>
            </w:r>
          </w:p>
        </w:tc>
      </w:tr>
      <w:tr w:rsidR="00A4250A" w:rsidTr="007C4CB7">
        <w:trPr>
          <w:trHeight w:val="327"/>
        </w:trPr>
        <w:tc>
          <w:tcPr>
            <w:tcW w:w="665" w:type="dxa"/>
          </w:tcPr>
          <w:p w:rsidR="00A4250A" w:rsidRPr="007C4CB7" w:rsidRDefault="00A4250A" w:rsidP="00A4250A">
            <w:pPr>
              <w:pStyle w:val="TableParagraph"/>
              <w:spacing w:before="128"/>
              <w:ind w:left="106" w:right="102"/>
              <w:jc w:val="center"/>
              <w:rPr>
                <w:sz w:val="18"/>
              </w:rPr>
            </w:pPr>
            <w:r w:rsidRPr="007C4CB7">
              <w:rPr>
                <w:w w:val="105"/>
                <w:sz w:val="18"/>
              </w:rPr>
              <w:t>101</w:t>
            </w:r>
          </w:p>
        </w:tc>
        <w:tc>
          <w:tcPr>
            <w:tcW w:w="4882" w:type="dxa"/>
            <w:tcBorders>
              <w:top w:val="single" w:sz="4" w:space="0" w:color="auto"/>
              <w:left w:val="nil"/>
              <w:bottom w:val="single" w:sz="4" w:space="0" w:color="auto"/>
              <w:right w:val="single" w:sz="4" w:space="0" w:color="auto"/>
            </w:tcBorders>
            <w:shd w:val="clear" w:color="auto" w:fill="auto"/>
            <w:vAlign w:val="center"/>
          </w:tcPr>
          <w:p w:rsidR="00A4250A" w:rsidRPr="00397325" w:rsidRDefault="00A4250A" w:rsidP="00A4250A">
            <w:pPr>
              <w:spacing w:beforeLines="20" w:before="48" w:afterLines="20" w:after="48"/>
              <w:rPr>
                <w:color w:val="000000" w:themeColor="text1"/>
                <w:sz w:val="20"/>
                <w:szCs w:val="20"/>
                <w:lang w:val="fr-FR" w:eastAsia="fr-FR"/>
              </w:rPr>
            </w:pPr>
            <w:r w:rsidRPr="00397325">
              <w:rPr>
                <w:color w:val="000000" w:themeColor="text1"/>
                <w:sz w:val="20"/>
                <w:szCs w:val="20"/>
                <w:lang w:val="fr-FR" w:eastAsia="fr-FR"/>
              </w:rPr>
              <w:t>BUREAU DIRECTEUR EN BOIS LAQUE DESSUS CUIR 200X95X75CM+RETOUR+3 CAISSONS 273</w:t>
            </w:r>
          </w:p>
        </w:tc>
        <w:tc>
          <w:tcPr>
            <w:tcW w:w="876" w:type="dxa"/>
            <w:tcBorders>
              <w:top w:val="single" w:sz="4" w:space="0" w:color="auto"/>
              <w:left w:val="nil"/>
              <w:bottom w:val="single" w:sz="4" w:space="0" w:color="auto"/>
              <w:right w:val="single" w:sz="4" w:space="0" w:color="auto"/>
            </w:tcBorders>
            <w:vAlign w:val="center"/>
          </w:tcPr>
          <w:p w:rsidR="00A4250A" w:rsidRPr="007C4CB7" w:rsidRDefault="00A4250A" w:rsidP="00A4250A">
            <w:pPr>
              <w:spacing w:beforeLines="20" w:before="48" w:afterLines="20" w:after="48"/>
              <w:jc w:val="center"/>
              <w:rPr>
                <w:color w:val="000000" w:themeColor="text1"/>
                <w:sz w:val="20"/>
                <w:szCs w:val="20"/>
                <w:lang w:eastAsia="fr-FR"/>
              </w:rPr>
            </w:pPr>
            <w:r w:rsidRPr="007C4CB7">
              <w:rPr>
                <w:color w:val="000000" w:themeColor="text1"/>
                <w:sz w:val="20"/>
                <w:szCs w:val="20"/>
                <w:lang w:eastAsia="fr-FR"/>
              </w:rPr>
              <w:t>U</w:t>
            </w:r>
          </w:p>
        </w:tc>
        <w:tc>
          <w:tcPr>
            <w:tcW w:w="751" w:type="dxa"/>
          </w:tcPr>
          <w:p w:rsidR="00A4250A" w:rsidRPr="007C4CB7" w:rsidRDefault="00A4250A" w:rsidP="00A4250A">
            <w:pPr>
              <w:pStyle w:val="TableParagraph"/>
              <w:jc w:val="center"/>
              <w:rPr>
                <w:sz w:val="18"/>
              </w:rPr>
            </w:pPr>
            <w:r>
              <w:rPr>
                <w:sz w:val="18"/>
              </w:rPr>
              <w:t>05</w:t>
            </w:r>
          </w:p>
        </w:tc>
        <w:tc>
          <w:tcPr>
            <w:tcW w:w="1219" w:type="dxa"/>
          </w:tcPr>
          <w:p w:rsidR="00A4250A" w:rsidRDefault="00A4250A" w:rsidP="00A4250A">
            <w:pPr>
              <w:pStyle w:val="TableParagraph"/>
              <w:rPr>
                <w:sz w:val="18"/>
              </w:rPr>
            </w:pPr>
          </w:p>
        </w:tc>
        <w:tc>
          <w:tcPr>
            <w:tcW w:w="1251" w:type="dxa"/>
          </w:tcPr>
          <w:p w:rsidR="00A4250A" w:rsidRDefault="00A4250A" w:rsidP="00A4250A">
            <w:pPr>
              <w:pStyle w:val="TableParagraph"/>
              <w:rPr>
                <w:sz w:val="18"/>
              </w:rPr>
            </w:pPr>
          </w:p>
        </w:tc>
      </w:tr>
      <w:tr w:rsidR="00A4250A" w:rsidTr="007C4CB7">
        <w:trPr>
          <w:trHeight w:val="266"/>
        </w:trPr>
        <w:tc>
          <w:tcPr>
            <w:tcW w:w="665" w:type="dxa"/>
          </w:tcPr>
          <w:p w:rsidR="00A4250A" w:rsidRPr="007C4CB7" w:rsidRDefault="00A4250A" w:rsidP="00A4250A">
            <w:pPr>
              <w:pStyle w:val="TableParagraph"/>
              <w:spacing w:before="166"/>
              <w:ind w:left="106" w:right="102"/>
              <w:jc w:val="center"/>
              <w:rPr>
                <w:sz w:val="18"/>
              </w:rPr>
            </w:pPr>
            <w:r w:rsidRPr="007C4CB7">
              <w:rPr>
                <w:w w:val="105"/>
                <w:sz w:val="18"/>
              </w:rPr>
              <w:t>102</w:t>
            </w:r>
          </w:p>
        </w:tc>
        <w:tc>
          <w:tcPr>
            <w:tcW w:w="4882" w:type="dxa"/>
            <w:tcBorders>
              <w:top w:val="nil"/>
              <w:left w:val="nil"/>
              <w:bottom w:val="single" w:sz="4" w:space="0" w:color="auto"/>
              <w:right w:val="single" w:sz="4" w:space="0" w:color="auto"/>
            </w:tcBorders>
            <w:shd w:val="clear" w:color="auto" w:fill="auto"/>
            <w:vAlign w:val="center"/>
          </w:tcPr>
          <w:p w:rsidR="00A4250A" w:rsidRPr="00397325" w:rsidRDefault="00A4250A" w:rsidP="00A4250A">
            <w:pPr>
              <w:spacing w:beforeLines="20" w:before="48" w:afterLines="20" w:after="48"/>
              <w:rPr>
                <w:color w:val="000000" w:themeColor="text1"/>
                <w:sz w:val="20"/>
                <w:szCs w:val="20"/>
                <w:lang w:val="fr-FR" w:eastAsia="fr-FR"/>
              </w:rPr>
            </w:pPr>
            <w:r w:rsidRPr="00397325">
              <w:rPr>
                <w:color w:val="000000" w:themeColor="text1"/>
                <w:sz w:val="20"/>
                <w:szCs w:val="20"/>
                <w:lang w:val="fr-FR" w:eastAsia="fr-FR"/>
              </w:rPr>
              <w:t>BUREAU SECRETAIRE AVEC RETOUR DE SUPPORT ORDINATEUR 160X172X75</w:t>
            </w:r>
          </w:p>
        </w:tc>
        <w:tc>
          <w:tcPr>
            <w:tcW w:w="876" w:type="dxa"/>
            <w:tcBorders>
              <w:top w:val="single" w:sz="4" w:space="0" w:color="auto"/>
              <w:left w:val="nil"/>
              <w:bottom w:val="single" w:sz="4" w:space="0" w:color="auto"/>
              <w:right w:val="single" w:sz="4" w:space="0" w:color="auto"/>
            </w:tcBorders>
            <w:vAlign w:val="center"/>
          </w:tcPr>
          <w:p w:rsidR="00A4250A" w:rsidRPr="007C4CB7" w:rsidRDefault="00A4250A" w:rsidP="00A4250A">
            <w:pPr>
              <w:spacing w:beforeLines="20" w:before="48" w:afterLines="20" w:after="48"/>
              <w:jc w:val="center"/>
              <w:rPr>
                <w:color w:val="000000" w:themeColor="text1"/>
                <w:sz w:val="20"/>
                <w:szCs w:val="20"/>
                <w:lang w:eastAsia="fr-FR"/>
              </w:rPr>
            </w:pPr>
            <w:r w:rsidRPr="007C4CB7">
              <w:rPr>
                <w:color w:val="000000" w:themeColor="text1"/>
                <w:sz w:val="20"/>
                <w:szCs w:val="20"/>
                <w:lang w:eastAsia="fr-FR"/>
              </w:rPr>
              <w:t>U</w:t>
            </w:r>
          </w:p>
        </w:tc>
        <w:tc>
          <w:tcPr>
            <w:tcW w:w="751" w:type="dxa"/>
          </w:tcPr>
          <w:p w:rsidR="00A4250A" w:rsidRPr="007C4CB7" w:rsidRDefault="00A4250A" w:rsidP="00A4250A">
            <w:pPr>
              <w:pStyle w:val="TableParagraph"/>
              <w:jc w:val="center"/>
              <w:rPr>
                <w:sz w:val="18"/>
              </w:rPr>
            </w:pPr>
            <w:r>
              <w:rPr>
                <w:sz w:val="18"/>
              </w:rPr>
              <w:t>03</w:t>
            </w:r>
          </w:p>
        </w:tc>
        <w:tc>
          <w:tcPr>
            <w:tcW w:w="1219" w:type="dxa"/>
          </w:tcPr>
          <w:p w:rsidR="00A4250A" w:rsidRDefault="00A4250A" w:rsidP="00A4250A">
            <w:pPr>
              <w:pStyle w:val="TableParagraph"/>
              <w:rPr>
                <w:sz w:val="18"/>
              </w:rPr>
            </w:pPr>
          </w:p>
        </w:tc>
        <w:tc>
          <w:tcPr>
            <w:tcW w:w="1251" w:type="dxa"/>
          </w:tcPr>
          <w:p w:rsidR="00A4250A" w:rsidRDefault="00A4250A" w:rsidP="00A4250A">
            <w:pPr>
              <w:pStyle w:val="TableParagraph"/>
              <w:rPr>
                <w:sz w:val="18"/>
              </w:rPr>
            </w:pPr>
          </w:p>
        </w:tc>
      </w:tr>
      <w:tr w:rsidR="00A4250A" w:rsidTr="007C4CB7">
        <w:trPr>
          <w:trHeight w:val="256"/>
        </w:trPr>
        <w:tc>
          <w:tcPr>
            <w:tcW w:w="665" w:type="dxa"/>
          </w:tcPr>
          <w:p w:rsidR="00A4250A" w:rsidRPr="007C4CB7" w:rsidRDefault="00A4250A" w:rsidP="00A4250A">
            <w:pPr>
              <w:pStyle w:val="TableParagraph"/>
              <w:spacing w:before="161"/>
              <w:ind w:left="106" w:right="102"/>
              <w:jc w:val="center"/>
              <w:rPr>
                <w:sz w:val="18"/>
              </w:rPr>
            </w:pPr>
            <w:r w:rsidRPr="007C4CB7">
              <w:rPr>
                <w:w w:val="105"/>
                <w:sz w:val="18"/>
              </w:rPr>
              <w:t>103</w:t>
            </w:r>
          </w:p>
        </w:tc>
        <w:tc>
          <w:tcPr>
            <w:tcW w:w="4882" w:type="dxa"/>
            <w:tcBorders>
              <w:top w:val="nil"/>
              <w:left w:val="nil"/>
              <w:bottom w:val="single" w:sz="4" w:space="0" w:color="auto"/>
              <w:right w:val="single" w:sz="4" w:space="0" w:color="auto"/>
            </w:tcBorders>
            <w:shd w:val="clear" w:color="auto" w:fill="auto"/>
            <w:vAlign w:val="center"/>
          </w:tcPr>
          <w:p w:rsidR="00A4250A" w:rsidRPr="00397325" w:rsidRDefault="00A4250A" w:rsidP="00A4250A">
            <w:pPr>
              <w:spacing w:beforeLines="20" w:before="48" w:afterLines="20" w:after="48"/>
              <w:rPr>
                <w:color w:val="000000" w:themeColor="text1"/>
                <w:sz w:val="20"/>
                <w:szCs w:val="20"/>
                <w:lang w:val="fr-FR" w:eastAsia="fr-FR"/>
              </w:rPr>
            </w:pPr>
            <w:r w:rsidRPr="00397325">
              <w:rPr>
                <w:color w:val="000000" w:themeColor="text1"/>
                <w:sz w:val="20"/>
                <w:szCs w:val="20"/>
                <w:lang w:val="fr-FR" w:eastAsia="fr-FR"/>
              </w:rPr>
              <w:t>BUREAU DIRECTEUR EN BOIS LAQUE 200X100X75</w:t>
            </w:r>
          </w:p>
          <w:p w:rsidR="00A4250A" w:rsidRPr="00397325" w:rsidRDefault="00A4250A" w:rsidP="00A4250A">
            <w:pPr>
              <w:spacing w:beforeLines="20" w:before="48" w:afterLines="20" w:after="48"/>
              <w:rPr>
                <w:color w:val="000000" w:themeColor="text1"/>
                <w:sz w:val="20"/>
                <w:szCs w:val="20"/>
                <w:lang w:val="fr-FR" w:eastAsia="fr-FR"/>
              </w:rPr>
            </w:pPr>
            <w:r w:rsidRPr="00397325">
              <w:rPr>
                <w:color w:val="000000" w:themeColor="text1"/>
                <w:sz w:val="20"/>
                <w:szCs w:val="20"/>
                <w:lang w:val="fr-FR" w:eastAsia="fr-FR"/>
              </w:rPr>
              <w:t>CM CENTRE CUIR+RETOUR+2 COMPARTIMENTS+3 CAISSONS B006</w:t>
            </w:r>
          </w:p>
        </w:tc>
        <w:tc>
          <w:tcPr>
            <w:tcW w:w="876" w:type="dxa"/>
          </w:tcPr>
          <w:p w:rsidR="00A4250A" w:rsidRDefault="00A4250A" w:rsidP="00A4250A">
            <w:pPr>
              <w:jc w:val="center"/>
              <w:rPr>
                <w:w w:val="105"/>
              </w:rPr>
            </w:pPr>
            <w:r w:rsidRPr="007C4CB7">
              <w:rPr>
                <w:w w:val="105"/>
              </w:rPr>
              <w:t>U</w:t>
            </w:r>
          </w:p>
          <w:p w:rsidR="00A4250A" w:rsidRPr="007C4CB7" w:rsidRDefault="00A4250A" w:rsidP="00A4250A">
            <w:pPr>
              <w:pStyle w:val="TableParagraph"/>
              <w:spacing w:before="161"/>
              <w:ind w:left="421"/>
              <w:jc w:val="center"/>
              <w:rPr>
                <w:color w:val="000000" w:themeColor="text1"/>
                <w:sz w:val="18"/>
              </w:rPr>
            </w:pPr>
          </w:p>
        </w:tc>
        <w:tc>
          <w:tcPr>
            <w:tcW w:w="751" w:type="dxa"/>
          </w:tcPr>
          <w:p w:rsidR="00A4250A" w:rsidRPr="007C4CB7" w:rsidRDefault="00A4250A" w:rsidP="00A4250A">
            <w:pPr>
              <w:pStyle w:val="TableParagraph"/>
              <w:jc w:val="center"/>
              <w:rPr>
                <w:sz w:val="18"/>
              </w:rPr>
            </w:pPr>
            <w:r>
              <w:rPr>
                <w:sz w:val="18"/>
              </w:rPr>
              <w:t>05</w:t>
            </w:r>
          </w:p>
        </w:tc>
        <w:tc>
          <w:tcPr>
            <w:tcW w:w="1219" w:type="dxa"/>
          </w:tcPr>
          <w:p w:rsidR="00A4250A" w:rsidRDefault="00A4250A" w:rsidP="00A4250A">
            <w:pPr>
              <w:pStyle w:val="TableParagraph"/>
              <w:rPr>
                <w:sz w:val="18"/>
              </w:rPr>
            </w:pPr>
          </w:p>
        </w:tc>
        <w:tc>
          <w:tcPr>
            <w:tcW w:w="1251" w:type="dxa"/>
          </w:tcPr>
          <w:p w:rsidR="00A4250A" w:rsidRDefault="00A4250A" w:rsidP="00A4250A">
            <w:pPr>
              <w:pStyle w:val="TableParagraph"/>
              <w:rPr>
                <w:sz w:val="18"/>
              </w:rPr>
            </w:pPr>
          </w:p>
        </w:tc>
      </w:tr>
      <w:tr w:rsidR="00A4250A" w:rsidTr="007C4CB7">
        <w:trPr>
          <w:trHeight w:val="257"/>
        </w:trPr>
        <w:tc>
          <w:tcPr>
            <w:tcW w:w="665" w:type="dxa"/>
          </w:tcPr>
          <w:p w:rsidR="00A4250A" w:rsidRPr="007C4CB7" w:rsidRDefault="00A4250A" w:rsidP="00A4250A">
            <w:pPr>
              <w:pStyle w:val="TableParagraph"/>
              <w:spacing w:before="155"/>
              <w:ind w:left="106" w:right="102"/>
              <w:jc w:val="center"/>
              <w:rPr>
                <w:sz w:val="18"/>
              </w:rPr>
            </w:pPr>
            <w:r w:rsidRPr="007C4CB7">
              <w:rPr>
                <w:w w:val="105"/>
                <w:sz w:val="18"/>
              </w:rPr>
              <w:t>104</w:t>
            </w:r>
          </w:p>
        </w:tc>
        <w:tc>
          <w:tcPr>
            <w:tcW w:w="4882" w:type="dxa"/>
            <w:tcBorders>
              <w:top w:val="nil"/>
              <w:left w:val="nil"/>
              <w:bottom w:val="single" w:sz="4" w:space="0" w:color="auto"/>
              <w:right w:val="single" w:sz="4" w:space="0" w:color="auto"/>
            </w:tcBorders>
            <w:shd w:val="clear" w:color="auto" w:fill="auto"/>
            <w:vAlign w:val="center"/>
          </w:tcPr>
          <w:p w:rsidR="00A4250A" w:rsidRPr="00397325" w:rsidRDefault="00A4250A" w:rsidP="00A4250A">
            <w:pPr>
              <w:spacing w:beforeLines="20" w:before="48" w:afterLines="20" w:after="48"/>
              <w:rPr>
                <w:color w:val="000000" w:themeColor="text1"/>
                <w:sz w:val="20"/>
                <w:szCs w:val="20"/>
                <w:lang w:val="fr-FR" w:eastAsia="fr-FR"/>
              </w:rPr>
            </w:pPr>
            <w:r w:rsidRPr="00397325">
              <w:rPr>
                <w:color w:val="000000" w:themeColor="text1"/>
                <w:sz w:val="20"/>
                <w:szCs w:val="20"/>
                <w:lang w:val="fr-FR" w:eastAsia="fr-FR"/>
              </w:rPr>
              <w:t>BUREAU DE RECEPTION EN BOIS COMPACTE 2 PLACES I80X60X75CM 02-03</w:t>
            </w:r>
          </w:p>
        </w:tc>
        <w:tc>
          <w:tcPr>
            <w:tcW w:w="876" w:type="dxa"/>
          </w:tcPr>
          <w:p w:rsidR="00A4250A" w:rsidRPr="007C4CB7" w:rsidRDefault="00A4250A" w:rsidP="00A4250A">
            <w:pPr>
              <w:jc w:val="center"/>
            </w:pPr>
            <w:r w:rsidRPr="007C4CB7">
              <w:rPr>
                <w:w w:val="105"/>
              </w:rPr>
              <w:t>U</w:t>
            </w:r>
          </w:p>
        </w:tc>
        <w:tc>
          <w:tcPr>
            <w:tcW w:w="751" w:type="dxa"/>
          </w:tcPr>
          <w:p w:rsidR="00A4250A" w:rsidRPr="007C4CB7" w:rsidRDefault="00A4250A" w:rsidP="00A4250A">
            <w:pPr>
              <w:pStyle w:val="TableParagraph"/>
              <w:jc w:val="center"/>
              <w:rPr>
                <w:sz w:val="18"/>
              </w:rPr>
            </w:pPr>
            <w:r>
              <w:rPr>
                <w:sz w:val="18"/>
              </w:rPr>
              <w:t>02</w:t>
            </w:r>
          </w:p>
        </w:tc>
        <w:tc>
          <w:tcPr>
            <w:tcW w:w="1219" w:type="dxa"/>
          </w:tcPr>
          <w:p w:rsidR="00A4250A" w:rsidRDefault="00A4250A" w:rsidP="00A4250A">
            <w:pPr>
              <w:pStyle w:val="TableParagraph"/>
              <w:rPr>
                <w:sz w:val="18"/>
              </w:rPr>
            </w:pPr>
          </w:p>
        </w:tc>
        <w:tc>
          <w:tcPr>
            <w:tcW w:w="1251" w:type="dxa"/>
          </w:tcPr>
          <w:p w:rsidR="00A4250A" w:rsidRDefault="00A4250A" w:rsidP="00A4250A">
            <w:pPr>
              <w:pStyle w:val="TableParagraph"/>
              <w:rPr>
                <w:sz w:val="18"/>
              </w:rPr>
            </w:pPr>
          </w:p>
        </w:tc>
      </w:tr>
      <w:tr w:rsidR="00A4250A" w:rsidTr="007C4CB7">
        <w:trPr>
          <w:trHeight w:val="257"/>
        </w:trPr>
        <w:tc>
          <w:tcPr>
            <w:tcW w:w="665" w:type="dxa"/>
          </w:tcPr>
          <w:p w:rsidR="00A4250A" w:rsidRPr="007C4CB7" w:rsidRDefault="00A4250A" w:rsidP="00A4250A">
            <w:pPr>
              <w:pStyle w:val="TableParagraph"/>
              <w:spacing w:before="155"/>
              <w:ind w:left="106" w:right="102"/>
              <w:jc w:val="center"/>
              <w:rPr>
                <w:w w:val="105"/>
                <w:sz w:val="18"/>
              </w:rPr>
            </w:pPr>
            <w:r w:rsidRPr="007C4CB7">
              <w:rPr>
                <w:w w:val="105"/>
                <w:sz w:val="18"/>
              </w:rPr>
              <w:t>105</w:t>
            </w:r>
          </w:p>
        </w:tc>
        <w:tc>
          <w:tcPr>
            <w:tcW w:w="4882" w:type="dxa"/>
            <w:tcBorders>
              <w:top w:val="nil"/>
              <w:left w:val="nil"/>
              <w:bottom w:val="single" w:sz="4" w:space="0" w:color="auto"/>
              <w:right w:val="single" w:sz="4" w:space="0" w:color="auto"/>
            </w:tcBorders>
            <w:shd w:val="clear" w:color="auto" w:fill="auto"/>
            <w:vAlign w:val="center"/>
          </w:tcPr>
          <w:p w:rsidR="00A4250A" w:rsidRPr="00A4250A" w:rsidRDefault="00A4250A" w:rsidP="00A4250A">
            <w:pPr>
              <w:spacing w:beforeLines="20" w:before="48" w:afterLines="20" w:after="48"/>
              <w:rPr>
                <w:color w:val="000000" w:themeColor="text1"/>
                <w:sz w:val="18"/>
                <w:lang w:val="fr-FR"/>
              </w:rPr>
            </w:pPr>
            <w:r w:rsidRPr="00397325">
              <w:rPr>
                <w:color w:val="000000" w:themeColor="text1"/>
                <w:sz w:val="20"/>
                <w:szCs w:val="20"/>
                <w:lang w:val="fr-FR" w:eastAsia="fr-FR"/>
              </w:rPr>
              <w:t>BUREAU EN BOIS DE L2M AVEC 3 TIROIRS</w:t>
            </w:r>
          </w:p>
        </w:tc>
        <w:tc>
          <w:tcPr>
            <w:tcW w:w="876" w:type="dxa"/>
          </w:tcPr>
          <w:p w:rsidR="00A4250A" w:rsidRPr="007C4CB7" w:rsidRDefault="00A4250A" w:rsidP="00A4250A">
            <w:pPr>
              <w:jc w:val="center"/>
              <w:rPr>
                <w:w w:val="105"/>
              </w:rPr>
            </w:pPr>
            <w:r>
              <w:rPr>
                <w:w w:val="105"/>
              </w:rPr>
              <w:t>U</w:t>
            </w:r>
          </w:p>
        </w:tc>
        <w:tc>
          <w:tcPr>
            <w:tcW w:w="751" w:type="dxa"/>
          </w:tcPr>
          <w:p w:rsidR="00A4250A" w:rsidRPr="007C4CB7" w:rsidRDefault="00A4250A" w:rsidP="00A4250A">
            <w:pPr>
              <w:pStyle w:val="TableParagraph"/>
              <w:jc w:val="center"/>
              <w:rPr>
                <w:sz w:val="18"/>
              </w:rPr>
            </w:pPr>
            <w:r>
              <w:rPr>
                <w:sz w:val="18"/>
              </w:rPr>
              <w:t>03</w:t>
            </w:r>
          </w:p>
        </w:tc>
        <w:tc>
          <w:tcPr>
            <w:tcW w:w="1219" w:type="dxa"/>
          </w:tcPr>
          <w:p w:rsidR="00A4250A" w:rsidRDefault="00A4250A" w:rsidP="00A4250A">
            <w:pPr>
              <w:pStyle w:val="TableParagraph"/>
              <w:rPr>
                <w:sz w:val="18"/>
              </w:rPr>
            </w:pPr>
          </w:p>
        </w:tc>
        <w:tc>
          <w:tcPr>
            <w:tcW w:w="1251" w:type="dxa"/>
          </w:tcPr>
          <w:p w:rsidR="00A4250A" w:rsidRDefault="00A4250A" w:rsidP="00A4250A">
            <w:pPr>
              <w:pStyle w:val="TableParagraph"/>
              <w:rPr>
                <w:sz w:val="18"/>
              </w:rPr>
            </w:pPr>
          </w:p>
        </w:tc>
      </w:tr>
      <w:tr w:rsidR="00BC38A9" w:rsidTr="007C4CB7">
        <w:trPr>
          <w:trHeight w:val="254"/>
        </w:trPr>
        <w:tc>
          <w:tcPr>
            <w:tcW w:w="8393" w:type="dxa"/>
            <w:gridSpan w:val="5"/>
          </w:tcPr>
          <w:p w:rsidR="00BC38A9" w:rsidRDefault="00131969">
            <w:pPr>
              <w:pStyle w:val="TableParagraph"/>
              <w:spacing w:before="28" w:line="205" w:lineRule="exact"/>
              <w:ind w:left="2927" w:right="2923"/>
              <w:jc w:val="center"/>
              <w:rPr>
                <w:sz w:val="18"/>
              </w:rPr>
            </w:pPr>
            <w:r>
              <w:rPr>
                <w:w w:val="110"/>
                <w:sz w:val="18"/>
              </w:rPr>
              <w:t>SOUS TOTAL LOT 100</w:t>
            </w:r>
          </w:p>
        </w:tc>
        <w:tc>
          <w:tcPr>
            <w:tcW w:w="1251" w:type="dxa"/>
          </w:tcPr>
          <w:p w:rsidR="00BC38A9" w:rsidRDefault="00BC38A9">
            <w:pPr>
              <w:pStyle w:val="TableParagraph"/>
              <w:rPr>
                <w:sz w:val="18"/>
              </w:rPr>
            </w:pPr>
          </w:p>
        </w:tc>
      </w:tr>
      <w:tr w:rsidR="00BC38A9" w:rsidTr="007C4CB7">
        <w:trPr>
          <w:trHeight w:val="254"/>
        </w:trPr>
        <w:tc>
          <w:tcPr>
            <w:tcW w:w="8393" w:type="dxa"/>
            <w:gridSpan w:val="5"/>
          </w:tcPr>
          <w:p w:rsidR="00BC38A9" w:rsidRDefault="00131969">
            <w:pPr>
              <w:pStyle w:val="TableParagraph"/>
              <w:spacing w:before="26"/>
              <w:ind w:left="2926" w:right="2923"/>
              <w:jc w:val="center"/>
              <w:rPr>
                <w:sz w:val="18"/>
              </w:rPr>
            </w:pPr>
            <w:r>
              <w:rPr>
                <w:w w:val="110"/>
                <w:sz w:val="18"/>
              </w:rPr>
              <w:t>LOT 200: CHAISES</w:t>
            </w:r>
          </w:p>
        </w:tc>
        <w:tc>
          <w:tcPr>
            <w:tcW w:w="1251" w:type="dxa"/>
          </w:tcPr>
          <w:p w:rsidR="00BC38A9" w:rsidRDefault="00BC38A9">
            <w:pPr>
              <w:pStyle w:val="TableParagraph"/>
              <w:rPr>
                <w:sz w:val="18"/>
              </w:rPr>
            </w:pPr>
          </w:p>
        </w:tc>
      </w:tr>
      <w:tr w:rsidR="00DF0A6D" w:rsidTr="007605D6">
        <w:trPr>
          <w:trHeight w:val="256"/>
        </w:trPr>
        <w:tc>
          <w:tcPr>
            <w:tcW w:w="665" w:type="dxa"/>
          </w:tcPr>
          <w:p w:rsidR="00DF0A6D" w:rsidRDefault="00DF0A6D" w:rsidP="00DF0A6D">
            <w:pPr>
              <w:pStyle w:val="TableParagraph"/>
              <w:spacing w:before="28"/>
              <w:ind w:left="66"/>
              <w:rPr>
                <w:sz w:val="18"/>
              </w:rPr>
            </w:pPr>
            <w:r>
              <w:rPr>
                <w:w w:val="105"/>
                <w:sz w:val="18"/>
              </w:rPr>
              <w:t>201</w:t>
            </w:r>
          </w:p>
        </w:tc>
        <w:tc>
          <w:tcPr>
            <w:tcW w:w="4882" w:type="dxa"/>
            <w:tcBorders>
              <w:top w:val="nil"/>
              <w:left w:val="nil"/>
              <w:bottom w:val="single" w:sz="4" w:space="0" w:color="auto"/>
              <w:right w:val="single" w:sz="4" w:space="0" w:color="auto"/>
            </w:tcBorders>
            <w:shd w:val="clear" w:color="auto" w:fill="auto"/>
            <w:vAlign w:val="center"/>
          </w:tcPr>
          <w:p w:rsidR="00DF0A6D" w:rsidRPr="00DF0A6D" w:rsidRDefault="00DF0A6D" w:rsidP="00DF0A6D">
            <w:pPr>
              <w:spacing w:beforeLines="20" w:before="48" w:afterLines="20" w:after="48"/>
              <w:rPr>
                <w:color w:val="000000" w:themeColor="text1"/>
                <w:sz w:val="18"/>
                <w:lang w:val="fr-FR"/>
              </w:rPr>
            </w:pPr>
            <w:r w:rsidRPr="00397325">
              <w:rPr>
                <w:color w:val="000000" w:themeColor="text1"/>
                <w:sz w:val="20"/>
                <w:szCs w:val="20"/>
                <w:lang w:val="fr-FR" w:eastAsia="fr-FR"/>
              </w:rPr>
              <w:t>CHAISSE VISITEUR EN SIMILI CUIR NOIR PIEDS SOCLE FER+ACCOUDOIRS EN FER PROTEGES</w:t>
            </w:r>
            <w:r>
              <w:rPr>
                <w:color w:val="000000" w:themeColor="text1"/>
                <w:sz w:val="18"/>
                <w:lang w:val="fr-FR"/>
              </w:rPr>
              <w:t xml:space="preserve"> </w:t>
            </w:r>
          </w:p>
        </w:tc>
        <w:tc>
          <w:tcPr>
            <w:tcW w:w="876" w:type="dxa"/>
            <w:tcBorders>
              <w:top w:val="single" w:sz="4" w:space="0" w:color="auto"/>
              <w:left w:val="nil"/>
              <w:bottom w:val="single" w:sz="4" w:space="0" w:color="auto"/>
              <w:right w:val="single" w:sz="4" w:space="0" w:color="auto"/>
            </w:tcBorders>
            <w:vAlign w:val="center"/>
          </w:tcPr>
          <w:p w:rsidR="00DF0A6D" w:rsidRPr="007C4CB7" w:rsidRDefault="00DF0A6D" w:rsidP="00DF0A6D">
            <w:pPr>
              <w:spacing w:beforeLines="20" w:before="48" w:afterLines="20" w:after="48"/>
              <w:jc w:val="center"/>
              <w:rPr>
                <w:color w:val="000000" w:themeColor="text1"/>
                <w:sz w:val="20"/>
                <w:szCs w:val="20"/>
                <w:lang w:eastAsia="fr-FR"/>
              </w:rPr>
            </w:pPr>
            <w:r w:rsidRPr="007C4CB7">
              <w:rPr>
                <w:color w:val="000000" w:themeColor="text1"/>
                <w:sz w:val="20"/>
                <w:szCs w:val="20"/>
                <w:lang w:eastAsia="fr-FR"/>
              </w:rPr>
              <w:t>U</w:t>
            </w:r>
          </w:p>
        </w:tc>
        <w:tc>
          <w:tcPr>
            <w:tcW w:w="751" w:type="dxa"/>
          </w:tcPr>
          <w:p w:rsidR="00DF0A6D" w:rsidRPr="007C4CB7" w:rsidRDefault="00DF0A6D" w:rsidP="00DF0A6D">
            <w:pPr>
              <w:pStyle w:val="TableParagraph"/>
              <w:jc w:val="center"/>
              <w:rPr>
                <w:sz w:val="18"/>
              </w:rPr>
            </w:pPr>
            <w:r>
              <w:rPr>
                <w:sz w:val="18"/>
              </w:rPr>
              <w:t>13</w:t>
            </w:r>
          </w:p>
        </w:tc>
        <w:tc>
          <w:tcPr>
            <w:tcW w:w="1219" w:type="dxa"/>
          </w:tcPr>
          <w:p w:rsidR="00DF0A6D" w:rsidRDefault="00DF0A6D" w:rsidP="00DF0A6D">
            <w:pPr>
              <w:pStyle w:val="TableParagraph"/>
              <w:rPr>
                <w:sz w:val="18"/>
              </w:rPr>
            </w:pPr>
          </w:p>
        </w:tc>
        <w:tc>
          <w:tcPr>
            <w:tcW w:w="1251" w:type="dxa"/>
          </w:tcPr>
          <w:p w:rsidR="00DF0A6D" w:rsidRDefault="00DF0A6D" w:rsidP="00DF0A6D">
            <w:pPr>
              <w:pStyle w:val="TableParagraph"/>
              <w:rPr>
                <w:sz w:val="18"/>
              </w:rPr>
            </w:pPr>
          </w:p>
        </w:tc>
      </w:tr>
      <w:tr w:rsidR="00DF0A6D" w:rsidTr="007605D6">
        <w:trPr>
          <w:trHeight w:val="304"/>
        </w:trPr>
        <w:tc>
          <w:tcPr>
            <w:tcW w:w="665" w:type="dxa"/>
          </w:tcPr>
          <w:p w:rsidR="00DF0A6D" w:rsidRDefault="00DF0A6D" w:rsidP="00DF0A6D">
            <w:pPr>
              <w:pStyle w:val="TableParagraph"/>
              <w:spacing w:before="52"/>
              <w:ind w:left="66"/>
              <w:rPr>
                <w:sz w:val="18"/>
              </w:rPr>
            </w:pPr>
            <w:r>
              <w:rPr>
                <w:w w:val="105"/>
                <w:sz w:val="18"/>
              </w:rPr>
              <w:t>202</w:t>
            </w:r>
          </w:p>
        </w:tc>
        <w:tc>
          <w:tcPr>
            <w:tcW w:w="4882" w:type="dxa"/>
            <w:tcBorders>
              <w:top w:val="nil"/>
              <w:left w:val="nil"/>
              <w:bottom w:val="single" w:sz="4" w:space="0" w:color="auto"/>
              <w:right w:val="single" w:sz="4" w:space="0" w:color="auto"/>
            </w:tcBorders>
            <w:shd w:val="clear" w:color="auto" w:fill="auto"/>
            <w:vAlign w:val="center"/>
          </w:tcPr>
          <w:p w:rsidR="00DF0A6D" w:rsidRPr="00DF0A6D" w:rsidRDefault="00DF0A6D" w:rsidP="00DF0A6D">
            <w:pPr>
              <w:spacing w:beforeLines="20" w:before="48" w:afterLines="20" w:after="48"/>
              <w:rPr>
                <w:color w:val="000000" w:themeColor="text1"/>
                <w:sz w:val="18"/>
                <w:lang w:val="fr-FR"/>
              </w:rPr>
            </w:pPr>
            <w:r w:rsidRPr="00397325">
              <w:rPr>
                <w:color w:val="000000" w:themeColor="text1"/>
                <w:sz w:val="20"/>
                <w:szCs w:val="20"/>
                <w:lang w:val="fr-FR" w:eastAsia="fr-FR"/>
              </w:rPr>
              <w:t>CHAISE VISITEUR EN TISSU NOIR FIXE 4 PIEDS EN FER+ACCOUDOIRS PVC</w:t>
            </w:r>
            <w:r w:rsidRPr="007C4CB7">
              <w:rPr>
                <w:color w:val="000000" w:themeColor="text1"/>
                <w:sz w:val="18"/>
                <w:lang w:val="fr-FR"/>
              </w:rPr>
              <w:t xml:space="preserve"> </w:t>
            </w:r>
          </w:p>
        </w:tc>
        <w:tc>
          <w:tcPr>
            <w:tcW w:w="876" w:type="dxa"/>
            <w:tcBorders>
              <w:top w:val="single" w:sz="4" w:space="0" w:color="auto"/>
              <w:left w:val="nil"/>
              <w:bottom w:val="single" w:sz="4" w:space="0" w:color="auto"/>
              <w:right w:val="single" w:sz="4" w:space="0" w:color="auto"/>
            </w:tcBorders>
            <w:vAlign w:val="center"/>
          </w:tcPr>
          <w:p w:rsidR="00DF0A6D" w:rsidRPr="007C4CB7" w:rsidRDefault="00DF0A6D" w:rsidP="00DF0A6D">
            <w:pPr>
              <w:spacing w:beforeLines="20" w:before="48" w:afterLines="20" w:after="48"/>
              <w:jc w:val="center"/>
              <w:rPr>
                <w:color w:val="000000" w:themeColor="text1"/>
                <w:sz w:val="20"/>
                <w:szCs w:val="20"/>
                <w:lang w:eastAsia="fr-FR"/>
              </w:rPr>
            </w:pPr>
            <w:r>
              <w:rPr>
                <w:color w:val="000000" w:themeColor="text1"/>
                <w:sz w:val="20"/>
                <w:szCs w:val="20"/>
                <w:lang w:eastAsia="fr-FR"/>
              </w:rPr>
              <w:t>U</w:t>
            </w:r>
          </w:p>
        </w:tc>
        <w:tc>
          <w:tcPr>
            <w:tcW w:w="751" w:type="dxa"/>
          </w:tcPr>
          <w:p w:rsidR="00DF0A6D" w:rsidRPr="007C4CB7" w:rsidRDefault="00DF0A6D" w:rsidP="00DF0A6D">
            <w:pPr>
              <w:pStyle w:val="TableParagraph"/>
              <w:jc w:val="center"/>
              <w:rPr>
                <w:sz w:val="18"/>
              </w:rPr>
            </w:pPr>
            <w:r>
              <w:rPr>
                <w:sz w:val="18"/>
              </w:rPr>
              <w:t>27</w:t>
            </w:r>
          </w:p>
        </w:tc>
        <w:tc>
          <w:tcPr>
            <w:tcW w:w="1219" w:type="dxa"/>
          </w:tcPr>
          <w:p w:rsidR="00DF0A6D" w:rsidRDefault="00DF0A6D" w:rsidP="00DF0A6D">
            <w:pPr>
              <w:pStyle w:val="TableParagraph"/>
              <w:rPr>
                <w:sz w:val="18"/>
              </w:rPr>
            </w:pPr>
          </w:p>
        </w:tc>
        <w:tc>
          <w:tcPr>
            <w:tcW w:w="1251" w:type="dxa"/>
          </w:tcPr>
          <w:p w:rsidR="00DF0A6D" w:rsidRDefault="00DF0A6D" w:rsidP="00DF0A6D">
            <w:pPr>
              <w:pStyle w:val="TableParagraph"/>
              <w:rPr>
                <w:sz w:val="18"/>
              </w:rPr>
            </w:pPr>
          </w:p>
        </w:tc>
      </w:tr>
      <w:tr w:rsidR="00DF0A6D" w:rsidTr="007605D6">
        <w:trPr>
          <w:trHeight w:val="254"/>
        </w:trPr>
        <w:tc>
          <w:tcPr>
            <w:tcW w:w="665" w:type="dxa"/>
          </w:tcPr>
          <w:p w:rsidR="00DF0A6D" w:rsidRDefault="00DF0A6D" w:rsidP="00DF0A6D">
            <w:pPr>
              <w:pStyle w:val="TableParagraph"/>
              <w:spacing w:before="26"/>
              <w:ind w:left="66"/>
              <w:rPr>
                <w:sz w:val="18"/>
              </w:rPr>
            </w:pPr>
            <w:r>
              <w:rPr>
                <w:w w:val="105"/>
                <w:sz w:val="18"/>
              </w:rPr>
              <w:t>203</w:t>
            </w:r>
          </w:p>
        </w:tc>
        <w:tc>
          <w:tcPr>
            <w:tcW w:w="4882" w:type="dxa"/>
            <w:tcBorders>
              <w:top w:val="nil"/>
              <w:left w:val="nil"/>
              <w:bottom w:val="single" w:sz="4" w:space="0" w:color="auto"/>
              <w:right w:val="single" w:sz="4" w:space="0" w:color="auto"/>
            </w:tcBorders>
            <w:shd w:val="clear" w:color="auto" w:fill="auto"/>
            <w:vAlign w:val="center"/>
          </w:tcPr>
          <w:p w:rsidR="00DF0A6D" w:rsidRPr="00397325" w:rsidRDefault="00DF0A6D" w:rsidP="00DF0A6D">
            <w:pPr>
              <w:spacing w:beforeLines="20" w:before="48" w:afterLines="20" w:after="48"/>
              <w:rPr>
                <w:color w:val="000000" w:themeColor="text1"/>
                <w:sz w:val="20"/>
                <w:szCs w:val="20"/>
                <w:lang w:val="fr-FR" w:eastAsia="fr-FR"/>
              </w:rPr>
            </w:pPr>
            <w:r w:rsidRPr="00397325">
              <w:rPr>
                <w:color w:val="000000" w:themeColor="text1"/>
                <w:sz w:val="20"/>
                <w:szCs w:val="20"/>
                <w:lang w:val="fr-FR" w:eastAsia="fr-FR"/>
              </w:rPr>
              <w:t>CHAISE VISITEUR EN TISSU NOIR ACCOUDOIRS PVC REF</w:t>
            </w:r>
            <w:proofErr w:type="gramStart"/>
            <w:r w:rsidRPr="00397325">
              <w:rPr>
                <w:color w:val="000000" w:themeColor="text1"/>
                <w:sz w:val="20"/>
                <w:szCs w:val="20"/>
                <w:lang w:val="fr-FR" w:eastAsia="fr-FR"/>
              </w:rPr>
              <w:t>:93031</w:t>
            </w:r>
            <w:proofErr w:type="gramEnd"/>
            <w:r>
              <w:rPr>
                <w:color w:val="000000" w:themeColor="text1"/>
                <w:sz w:val="18"/>
                <w:lang w:val="fr-FR"/>
              </w:rPr>
              <w:t xml:space="preserve"> </w:t>
            </w:r>
          </w:p>
        </w:tc>
        <w:tc>
          <w:tcPr>
            <w:tcW w:w="876" w:type="dxa"/>
            <w:tcBorders>
              <w:top w:val="single" w:sz="4" w:space="0" w:color="auto"/>
              <w:left w:val="nil"/>
              <w:bottom w:val="single" w:sz="4" w:space="0" w:color="auto"/>
              <w:right w:val="single" w:sz="4" w:space="0" w:color="auto"/>
            </w:tcBorders>
            <w:vAlign w:val="center"/>
          </w:tcPr>
          <w:p w:rsidR="00DF0A6D" w:rsidRPr="007C4CB7" w:rsidRDefault="00DF0A6D" w:rsidP="00DF0A6D">
            <w:pPr>
              <w:spacing w:beforeLines="20" w:before="48" w:afterLines="20" w:after="48"/>
              <w:jc w:val="center"/>
              <w:rPr>
                <w:color w:val="000000" w:themeColor="text1"/>
                <w:sz w:val="20"/>
                <w:szCs w:val="20"/>
                <w:lang w:eastAsia="fr-FR"/>
              </w:rPr>
            </w:pPr>
            <w:r w:rsidRPr="007C4CB7">
              <w:rPr>
                <w:color w:val="000000" w:themeColor="text1"/>
                <w:sz w:val="20"/>
                <w:szCs w:val="20"/>
                <w:lang w:eastAsia="fr-FR"/>
              </w:rPr>
              <w:t>U</w:t>
            </w:r>
          </w:p>
        </w:tc>
        <w:tc>
          <w:tcPr>
            <w:tcW w:w="751" w:type="dxa"/>
          </w:tcPr>
          <w:p w:rsidR="00DF0A6D" w:rsidRPr="007C4CB7" w:rsidRDefault="00DF0A6D" w:rsidP="00DF0A6D">
            <w:pPr>
              <w:pStyle w:val="TableParagraph"/>
              <w:jc w:val="center"/>
              <w:rPr>
                <w:sz w:val="18"/>
              </w:rPr>
            </w:pPr>
            <w:r>
              <w:rPr>
                <w:sz w:val="18"/>
              </w:rPr>
              <w:t>24</w:t>
            </w:r>
          </w:p>
        </w:tc>
        <w:tc>
          <w:tcPr>
            <w:tcW w:w="1219" w:type="dxa"/>
          </w:tcPr>
          <w:p w:rsidR="00DF0A6D" w:rsidRDefault="00DF0A6D" w:rsidP="00DF0A6D">
            <w:pPr>
              <w:pStyle w:val="TableParagraph"/>
              <w:rPr>
                <w:sz w:val="18"/>
              </w:rPr>
            </w:pPr>
          </w:p>
        </w:tc>
        <w:tc>
          <w:tcPr>
            <w:tcW w:w="1251" w:type="dxa"/>
          </w:tcPr>
          <w:p w:rsidR="00DF0A6D" w:rsidRDefault="00DF0A6D" w:rsidP="00DF0A6D">
            <w:pPr>
              <w:pStyle w:val="TableParagraph"/>
              <w:rPr>
                <w:sz w:val="18"/>
              </w:rPr>
            </w:pPr>
          </w:p>
        </w:tc>
      </w:tr>
      <w:tr w:rsidR="00BC38A9" w:rsidTr="007C4CB7">
        <w:trPr>
          <w:trHeight w:val="252"/>
        </w:trPr>
        <w:tc>
          <w:tcPr>
            <w:tcW w:w="8393" w:type="dxa"/>
            <w:gridSpan w:val="5"/>
          </w:tcPr>
          <w:p w:rsidR="00BC38A9" w:rsidRDefault="00131969">
            <w:pPr>
              <w:pStyle w:val="TableParagraph"/>
              <w:spacing w:before="26" w:line="207" w:lineRule="exact"/>
              <w:ind w:left="2927" w:right="2923"/>
              <w:jc w:val="center"/>
              <w:rPr>
                <w:sz w:val="18"/>
              </w:rPr>
            </w:pPr>
            <w:r>
              <w:rPr>
                <w:w w:val="110"/>
                <w:sz w:val="18"/>
              </w:rPr>
              <w:t>SOUS TOTAL LOT 200</w:t>
            </w:r>
          </w:p>
        </w:tc>
        <w:tc>
          <w:tcPr>
            <w:tcW w:w="1251" w:type="dxa"/>
          </w:tcPr>
          <w:p w:rsidR="00BC38A9" w:rsidRDefault="00BC38A9">
            <w:pPr>
              <w:pStyle w:val="TableParagraph"/>
              <w:rPr>
                <w:sz w:val="18"/>
              </w:rPr>
            </w:pPr>
          </w:p>
        </w:tc>
      </w:tr>
      <w:tr w:rsidR="00BC38A9" w:rsidTr="007C4CB7">
        <w:trPr>
          <w:trHeight w:val="255"/>
        </w:trPr>
        <w:tc>
          <w:tcPr>
            <w:tcW w:w="8393" w:type="dxa"/>
            <w:gridSpan w:val="5"/>
          </w:tcPr>
          <w:p w:rsidR="00BC38A9" w:rsidRDefault="00131969">
            <w:pPr>
              <w:pStyle w:val="TableParagraph"/>
              <w:spacing w:before="27"/>
              <w:ind w:left="2924" w:right="2923"/>
              <w:jc w:val="center"/>
              <w:rPr>
                <w:sz w:val="18"/>
              </w:rPr>
            </w:pPr>
            <w:r>
              <w:rPr>
                <w:w w:val="110"/>
                <w:sz w:val="18"/>
              </w:rPr>
              <w:t>LOT 300: FAUTEUILS</w:t>
            </w:r>
          </w:p>
        </w:tc>
        <w:tc>
          <w:tcPr>
            <w:tcW w:w="1251" w:type="dxa"/>
          </w:tcPr>
          <w:p w:rsidR="00BC38A9" w:rsidRDefault="00BC38A9">
            <w:pPr>
              <w:pStyle w:val="TableParagraph"/>
              <w:rPr>
                <w:sz w:val="18"/>
              </w:rPr>
            </w:pPr>
          </w:p>
        </w:tc>
      </w:tr>
      <w:tr w:rsidR="006D23AD" w:rsidTr="007605D6">
        <w:trPr>
          <w:trHeight w:val="354"/>
        </w:trPr>
        <w:tc>
          <w:tcPr>
            <w:tcW w:w="665" w:type="dxa"/>
          </w:tcPr>
          <w:p w:rsidR="006D23AD" w:rsidRDefault="006D23AD" w:rsidP="006D23AD">
            <w:pPr>
              <w:pStyle w:val="TableParagraph"/>
              <w:spacing w:before="76"/>
              <w:ind w:left="66"/>
              <w:rPr>
                <w:sz w:val="18"/>
              </w:rPr>
            </w:pPr>
            <w:r>
              <w:rPr>
                <w:w w:val="105"/>
                <w:sz w:val="18"/>
              </w:rPr>
              <w:t>301</w:t>
            </w:r>
          </w:p>
        </w:tc>
        <w:tc>
          <w:tcPr>
            <w:tcW w:w="4882" w:type="dxa"/>
            <w:tcBorders>
              <w:top w:val="nil"/>
              <w:left w:val="nil"/>
              <w:bottom w:val="single" w:sz="4" w:space="0" w:color="auto"/>
              <w:right w:val="single" w:sz="4" w:space="0" w:color="auto"/>
            </w:tcBorders>
            <w:shd w:val="clear" w:color="auto" w:fill="auto"/>
            <w:vAlign w:val="center"/>
          </w:tcPr>
          <w:p w:rsidR="006D23AD" w:rsidRPr="004F246D" w:rsidRDefault="006D23AD" w:rsidP="006D23AD">
            <w:pPr>
              <w:spacing w:beforeLines="20" w:before="48" w:afterLines="20" w:after="48"/>
              <w:rPr>
                <w:color w:val="000000" w:themeColor="text1"/>
                <w:sz w:val="18"/>
                <w:lang w:val="fr-FR"/>
              </w:rPr>
            </w:pPr>
            <w:r w:rsidRPr="00397325">
              <w:rPr>
                <w:color w:val="000000" w:themeColor="text1"/>
                <w:sz w:val="20"/>
                <w:szCs w:val="20"/>
                <w:lang w:val="fr-FR" w:eastAsia="fr-FR"/>
              </w:rPr>
              <w:t>FAUTEUIL BUREAU EN SIMILI CUIR NOIR AVEC ACCOUDOIRS MARRON A52</w:t>
            </w:r>
            <w:r w:rsidRPr="007C4CB7">
              <w:rPr>
                <w:color w:val="000000" w:themeColor="text1"/>
                <w:sz w:val="18"/>
                <w:lang w:val="fr-FR"/>
              </w:rPr>
              <w:t xml:space="preserve"> </w:t>
            </w:r>
          </w:p>
        </w:tc>
        <w:tc>
          <w:tcPr>
            <w:tcW w:w="876" w:type="dxa"/>
            <w:tcBorders>
              <w:top w:val="single" w:sz="4" w:space="0" w:color="auto"/>
              <w:left w:val="nil"/>
              <w:bottom w:val="single" w:sz="4" w:space="0" w:color="auto"/>
              <w:right w:val="single" w:sz="4" w:space="0" w:color="auto"/>
            </w:tcBorders>
            <w:vAlign w:val="center"/>
          </w:tcPr>
          <w:p w:rsidR="006D23AD" w:rsidRPr="007C4CB7" w:rsidRDefault="006D23AD" w:rsidP="00181EAC">
            <w:pPr>
              <w:spacing w:beforeLines="20" w:before="48" w:afterLines="20" w:after="48"/>
              <w:jc w:val="center"/>
              <w:rPr>
                <w:color w:val="000000" w:themeColor="text1"/>
                <w:sz w:val="20"/>
                <w:szCs w:val="20"/>
                <w:lang w:eastAsia="fr-FR"/>
              </w:rPr>
            </w:pPr>
            <w:r w:rsidRPr="007C4CB7">
              <w:rPr>
                <w:color w:val="000000" w:themeColor="text1"/>
                <w:sz w:val="20"/>
                <w:szCs w:val="20"/>
                <w:lang w:eastAsia="fr-FR"/>
              </w:rPr>
              <w:t>U</w:t>
            </w:r>
          </w:p>
        </w:tc>
        <w:tc>
          <w:tcPr>
            <w:tcW w:w="751" w:type="dxa"/>
          </w:tcPr>
          <w:p w:rsidR="006D23AD" w:rsidRPr="007C4CB7" w:rsidRDefault="006D23AD" w:rsidP="00181EAC">
            <w:pPr>
              <w:pStyle w:val="TableParagraph"/>
              <w:jc w:val="center"/>
              <w:rPr>
                <w:sz w:val="18"/>
              </w:rPr>
            </w:pPr>
            <w:r>
              <w:rPr>
                <w:sz w:val="18"/>
              </w:rPr>
              <w:t>03</w:t>
            </w:r>
          </w:p>
        </w:tc>
        <w:tc>
          <w:tcPr>
            <w:tcW w:w="1219" w:type="dxa"/>
          </w:tcPr>
          <w:p w:rsidR="006D23AD" w:rsidRDefault="006D23AD" w:rsidP="006D23AD">
            <w:pPr>
              <w:pStyle w:val="TableParagraph"/>
              <w:rPr>
                <w:sz w:val="18"/>
              </w:rPr>
            </w:pPr>
          </w:p>
        </w:tc>
        <w:tc>
          <w:tcPr>
            <w:tcW w:w="1251" w:type="dxa"/>
          </w:tcPr>
          <w:p w:rsidR="006D23AD" w:rsidRDefault="006D23AD" w:rsidP="006D23AD">
            <w:pPr>
              <w:pStyle w:val="TableParagraph"/>
              <w:rPr>
                <w:sz w:val="18"/>
              </w:rPr>
            </w:pPr>
          </w:p>
        </w:tc>
      </w:tr>
      <w:tr w:rsidR="006D23AD" w:rsidTr="007605D6">
        <w:trPr>
          <w:trHeight w:val="434"/>
        </w:trPr>
        <w:tc>
          <w:tcPr>
            <w:tcW w:w="665" w:type="dxa"/>
          </w:tcPr>
          <w:p w:rsidR="006D23AD" w:rsidRDefault="006D23AD" w:rsidP="006D23AD">
            <w:pPr>
              <w:pStyle w:val="TableParagraph"/>
              <w:spacing w:before="117"/>
              <w:ind w:left="66"/>
              <w:rPr>
                <w:sz w:val="18"/>
              </w:rPr>
            </w:pPr>
            <w:r>
              <w:rPr>
                <w:w w:val="105"/>
                <w:sz w:val="18"/>
              </w:rPr>
              <w:t>302</w:t>
            </w:r>
          </w:p>
        </w:tc>
        <w:tc>
          <w:tcPr>
            <w:tcW w:w="4882" w:type="dxa"/>
            <w:tcBorders>
              <w:top w:val="nil"/>
              <w:left w:val="nil"/>
              <w:bottom w:val="single" w:sz="4" w:space="0" w:color="auto"/>
              <w:right w:val="single" w:sz="4" w:space="0" w:color="auto"/>
            </w:tcBorders>
            <w:shd w:val="clear" w:color="auto" w:fill="auto"/>
            <w:vAlign w:val="center"/>
          </w:tcPr>
          <w:p w:rsidR="006D23AD" w:rsidRPr="00397325" w:rsidRDefault="006D23AD" w:rsidP="006D23AD">
            <w:pPr>
              <w:spacing w:beforeLines="20" w:before="48" w:afterLines="20" w:after="48"/>
              <w:rPr>
                <w:color w:val="000000" w:themeColor="text1"/>
                <w:sz w:val="20"/>
                <w:szCs w:val="20"/>
                <w:lang w:val="fr-FR" w:eastAsia="fr-FR"/>
              </w:rPr>
            </w:pPr>
            <w:r w:rsidRPr="00397325">
              <w:rPr>
                <w:color w:val="000000" w:themeColor="text1"/>
                <w:sz w:val="20"/>
                <w:szCs w:val="20"/>
                <w:lang w:val="fr-FR" w:eastAsia="fr-FR"/>
              </w:rPr>
              <w:t>FAUTEUIL DE BUREAU FILET NOIR DOS HAUT 14-18 CL AVEC ACCOUDOIRS PVC</w:t>
            </w:r>
          </w:p>
        </w:tc>
        <w:tc>
          <w:tcPr>
            <w:tcW w:w="876" w:type="dxa"/>
            <w:tcBorders>
              <w:top w:val="single" w:sz="4" w:space="0" w:color="auto"/>
              <w:left w:val="nil"/>
              <w:bottom w:val="single" w:sz="4" w:space="0" w:color="auto"/>
              <w:right w:val="single" w:sz="4" w:space="0" w:color="auto"/>
            </w:tcBorders>
            <w:vAlign w:val="center"/>
          </w:tcPr>
          <w:p w:rsidR="006D23AD" w:rsidRPr="007C4CB7" w:rsidRDefault="006D23AD" w:rsidP="00181EAC">
            <w:pPr>
              <w:spacing w:beforeLines="20" w:before="48" w:afterLines="20" w:after="48"/>
              <w:jc w:val="center"/>
              <w:rPr>
                <w:color w:val="000000" w:themeColor="text1"/>
                <w:sz w:val="20"/>
                <w:szCs w:val="20"/>
                <w:lang w:eastAsia="fr-FR"/>
              </w:rPr>
            </w:pPr>
            <w:r w:rsidRPr="007C4CB7">
              <w:rPr>
                <w:color w:val="000000" w:themeColor="text1"/>
                <w:sz w:val="20"/>
                <w:szCs w:val="20"/>
                <w:lang w:eastAsia="fr-FR"/>
              </w:rPr>
              <w:t>U</w:t>
            </w:r>
          </w:p>
        </w:tc>
        <w:tc>
          <w:tcPr>
            <w:tcW w:w="751" w:type="dxa"/>
          </w:tcPr>
          <w:p w:rsidR="006D23AD" w:rsidRPr="007C4CB7" w:rsidRDefault="006D23AD" w:rsidP="00181EAC">
            <w:pPr>
              <w:pStyle w:val="TableParagraph"/>
              <w:jc w:val="center"/>
              <w:rPr>
                <w:sz w:val="18"/>
              </w:rPr>
            </w:pPr>
            <w:r>
              <w:rPr>
                <w:sz w:val="18"/>
              </w:rPr>
              <w:t>06</w:t>
            </w:r>
          </w:p>
        </w:tc>
        <w:tc>
          <w:tcPr>
            <w:tcW w:w="1219" w:type="dxa"/>
          </w:tcPr>
          <w:p w:rsidR="006D23AD" w:rsidRDefault="006D23AD" w:rsidP="006D23AD">
            <w:pPr>
              <w:pStyle w:val="TableParagraph"/>
              <w:rPr>
                <w:sz w:val="18"/>
              </w:rPr>
            </w:pPr>
          </w:p>
        </w:tc>
        <w:tc>
          <w:tcPr>
            <w:tcW w:w="1251" w:type="dxa"/>
          </w:tcPr>
          <w:p w:rsidR="006D23AD" w:rsidRDefault="006D23AD" w:rsidP="006D23AD">
            <w:pPr>
              <w:pStyle w:val="TableParagraph"/>
              <w:rPr>
                <w:sz w:val="18"/>
              </w:rPr>
            </w:pPr>
          </w:p>
        </w:tc>
      </w:tr>
      <w:tr w:rsidR="006D23AD" w:rsidTr="007605D6">
        <w:trPr>
          <w:trHeight w:val="352"/>
        </w:trPr>
        <w:tc>
          <w:tcPr>
            <w:tcW w:w="665" w:type="dxa"/>
          </w:tcPr>
          <w:p w:rsidR="006D23AD" w:rsidRDefault="006D23AD" w:rsidP="006D23AD">
            <w:pPr>
              <w:pStyle w:val="TableParagraph"/>
              <w:spacing w:before="74"/>
              <w:ind w:left="66"/>
              <w:rPr>
                <w:sz w:val="18"/>
              </w:rPr>
            </w:pPr>
            <w:r>
              <w:rPr>
                <w:w w:val="105"/>
                <w:sz w:val="18"/>
              </w:rPr>
              <w:t>303</w:t>
            </w:r>
          </w:p>
        </w:tc>
        <w:tc>
          <w:tcPr>
            <w:tcW w:w="4882" w:type="dxa"/>
            <w:tcBorders>
              <w:top w:val="nil"/>
              <w:left w:val="nil"/>
              <w:bottom w:val="single" w:sz="4" w:space="0" w:color="auto"/>
              <w:right w:val="single" w:sz="4" w:space="0" w:color="auto"/>
            </w:tcBorders>
            <w:shd w:val="clear" w:color="auto" w:fill="auto"/>
            <w:vAlign w:val="center"/>
          </w:tcPr>
          <w:p w:rsidR="006D23AD" w:rsidRPr="00397325" w:rsidRDefault="006D23AD" w:rsidP="006D23AD">
            <w:pPr>
              <w:spacing w:beforeLines="20" w:before="48" w:afterLines="20" w:after="48"/>
              <w:rPr>
                <w:color w:val="000000" w:themeColor="text1"/>
                <w:sz w:val="20"/>
                <w:szCs w:val="20"/>
                <w:lang w:val="fr-FR" w:eastAsia="fr-FR"/>
              </w:rPr>
            </w:pPr>
            <w:r w:rsidRPr="00397325">
              <w:rPr>
                <w:color w:val="000000" w:themeColor="text1"/>
                <w:sz w:val="20"/>
                <w:szCs w:val="20"/>
                <w:lang w:val="fr-FR" w:eastAsia="fr-FR"/>
              </w:rPr>
              <w:t>FAUTEUIL DE BUREAU EN SIMILI CUIR MARRON ROULANT +ACCOUDOIRS EN BOIS B267</w:t>
            </w:r>
          </w:p>
        </w:tc>
        <w:tc>
          <w:tcPr>
            <w:tcW w:w="876" w:type="dxa"/>
          </w:tcPr>
          <w:p w:rsidR="006D23AD" w:rsidRPr="007C4CB7" w:rsidRDefault="006D23AD" w:rsidP="00F21931">
            <w:pPr>
              <w:pStyle w:val="TableParagraph"/>
              <w:spacing w:before="163"/>
              <w:ind w:left="421"/>
              <w:rPr>
                <w:color w:val="000000" w:themeColor="text1"/>
                <w:sz w:val="18"/>
              </w:rPr>
            </w:pPr>
            <w:r w:rsidRPr="007C4CB7">
              <w:rPr>
                <w:color w:val="000000" w:themeColor="text1"/>
                <w:w w:val="105"/>
                <w:sz w:val="18"/>
              </w:rPr>
              <w:t>U</w:t>
            </w:r>
          </w:p>
        </w:tc>
        <w:tc>
          <w:tcPr>
            <w:tcW w:w="751" w:type="dxa"/>
          </w:tcPr>
          <w:p w:rsidR="006D23AD" w:rsidRPr="007C4CB7" w:rsidRDefault="006D23AD" w:rsidP="00181EAC">
            <w:pPr>
              <w:pStyle w:val="TableParagraph"/>
              <w:jc w:val="center"/>
              <w:rPr>
                <w:sz w:val="18"/>
              </w:rPr>
            </w:pPr>
            <w:r>
              <w:rPr>
                <w:sz w:val="18"/>
              </w:rPr>
              <w:t>07</w:t>
            </w:r>
          </w:p>
        </w:tc>
        <w:tc>
          <w:tcPr>
            <w:tcW w:w="1219" w:type="dxa"/>
          </w:tcPr>
          <w:p w:rsidR="006D23AD" w:rsidRDefault="006D23AD" w:rsidP="006D23AD">
            <w:pPr>
              <w:pStyle w:val="TableParagraph"/>
              <w:rPr>
                <w:sz w:val="18"/>
              </w:rPr>
            </w:pPr>
          </w:p>
        </w:tc>
        <w:tc>
          <w:tcPr>
            <w:tcW w:w="1251" w:type="dxa"/>
          </w:tcPr>
          <w:p w:rsidR="006D23AD" w:rsidRDefault="006D23AD" w:rsidP="006D23AD">
            <w:pPr>
              <w:pStyle w:val="TableParagraph"/>
              <w:rPr>
                <w:sz w:val="18"/>
              </w:rPr>
            </w:pPr>
          </w:p>
        </w:tc>
      </w:tr>
      <w:tr w:rsidR="00BC38A9" w:rsidTr="007C4CB7">
        <w:trPr>
          <w:trHeight w:val="251"/>
        </w:trPr>
        <w:tc>
          <w:tcPr>
            <w:tcW w:w="8393" w:type="dxa"/>
            <w:gridSpan w:val="5"/>
          </w:tcPr>
          <w:p w:rsidR="00BC38A9" w:rsidRDefault="00131969">
            <w:pPr>
              <w:pStyle w:val="TableParagraph"/>
              <w:spacing w:before="26" w:line="205" w:lineRule="exact"/>
              <w:ind w:left="2927" w:right="2923"/>
              <w:jc w:val="center"/>
              <w:rPr>
                <w:sz w:val="18"/>
              </w:rPr>
            </w:pPr>
            <w:r>
              <w:rPr>
                <w:w w:val="110"/>
                <w:sz w:val="18"/>
              </w:rPr>
              <w:t>SOUS TOTAL LOT 300</w:t>
            </w:r>
          </w:p>
        </w:tc>
        <w:tc>
          <w:tcPr>
            <w:tcW w:w="1251" w:type="dxa"/>
          </w:tcPr>
          <w:p w:rsidR="00BC38A9" w:rsidRDefault="00BC38A9">
            <w:pPr>
              <w:pStyle w:val="TableParagraph"/>
              <w:rPr>
                <w:sz w:val="18"/>
              </w:rPr>
            </w:pPr>
          </w:p>
        </w:tc>
      </w:tr>
      <w:tr w:rsidR="00BC38A9" w:rsidTr="007C4CB7">
        <w:trPr>
          <w:trHeight w:val="255"/>
        </w:trPr>
        <w:tc>
          <w:tcPr>
            <w:tcW w:w="8393" w:type="dxa"/>
            <w:gridSpan w:val="5"/>
          </w:tcPr>
          <w:p w:rsidR="00BC38A9" w:rsidRDefault="00131969">
            <w:pPr>
              <w:pStyle w:val="TableParagraph"/>
              <w:spacing w:before="28" w:line="207" w:lineRule="exact"/>
              <w:ind w:left="2927" w:right="2920"/>
              <w:jc w:val="center"/>
              <w:rPr>
                <w:sz w:val="18"/>
              </w:rPr>
            </w:pPr>
            <w:r>
              <w:rPr>
                <w:w w:val="110"/>
                <w:sz w:val="18"/>
              </w:rPr>
              <w:t>LOT 400: SALON</w:t>
            </w:r>
          </w:p>
        </w:tc>
        <w:tc>
          <w:tcPr>
            <w:tcW w:w="1251" w:type="dxa"/>
          </w:tcPr>
          <w:p w:rsidR="00BC38A9" w:rsidRDefault="00BC38A9">
            <w:pPr>
              <w:pStyle w:val="TableParagraph"/>
              <w:rPr>
                <w:sz w:val="18"/>
              </w:rPr>
            </w:pPr>
          </w:p>
        </w:tc>
      </w:tr>
      <w:tr w:rsidR="00181EAC" w:rsidTr="007605D6">
        <w:trPr>
          <w:trHeight w:val="384"/>
        </w:trPr>
        <w:tc>
          <w:tcPr>
            <w:tcW w:w="665" w:type="dxa"/>
          </w:tcPr>
          <w:p w:rsidR="00181EAC" w:rsidRDefault="00181EAC" w:rsidP="00181EAC">
            <w:pPr>
              <w:pStyle w:val="TableParagraph"/>
              <w:spacing w:before="94"/>
              <w:ind w:left="66"/>
              <w:rPr>
                <w:sz w:val="18"/>
              </w:rPr>
            </w:pPr>
            <w:r>
              <w:rPr>
                <w:w w:val="105"/>
                <w:sz w:val="18"/>
              </w:rPr>
              <w:t>401</w:t>
            </w:r>
          </w:p>
        </w:tc>
        <w:tc>
          <w:tcPr>
            <w:tcW w:w="4882" w:type="dxa"/>
            <w:tcBorders>
              <w:top w:val="nil"/>
              <w:left w:val="nil"/>
              <w:bottom w:val="single" w:sz="4" w:space="0" w:color="auto"/>
              <w:right w:val="single" w:sz="4" w:space="0" w:color="auto"/>
            </w:tcBorders>
            <w:shd w:val="clear" w:color="auto" w:fill="auto"/>
            <w:vAlign w:val="center"/>
          </w:tcPr>
          <w:p w:rsidR="00181EAC" w:rsidRPr="00397325" w:rsidRDefault="00181EAC" w:rsidP="00181EAC">
            <w:pPr>
              <w:spacing w:beforeLines="20" w:before="48" w:afterLines="20" w:after="48"/>
              <w:rPr>
                <w:color w:val="000000" w:themeColor="text1"/>
                <w:sz w:val="20"/>
                <w:szCs w:val="20"/>
                <w:lang w:val="fr-FR" w:eastAsia="fr-FR"/>
              </w:rPr>
            </w:pPr>
            <w:r w:rsidRPr="00397325">
              <w:rPr>
                <w:color w:val="000000" w:themeColor="text1"/>
                <w:sz w:val="20"/>
                <w:szCs w:val="20"/>
                <w:lang w:val="fr-FR" w:eastAsia="fr-FR"/>
              </w:rPr>
              <w:t xml:space="preserve">ACCOURDOIR REMBOURE DE CUIR SIMILAIRE SALON EN CUIR MARRON CLAIR 7 PLACES 3+2+1+1 </w:t>
            </w:r>
          </w:p>
        </w:tc>
        <w:tc>
          <w:tcPr>
            <w:tcW w:w="876" w:type="dxa"/>
            <w:tcBorders>
              <w:top w:val="single" w:sz="4" w:space="0" w:color="auto"/>
              <w:left w:val="nil"/>
              <w:bottom w:val="single" w:sz="4" w:space="0" w:color="auto"/>
              <w:right w:val="single" w:sz="4" w:space="0" w:color="auto"/>
            </w:tcBorders>
            <w:vAlign w:val="center"/>
          </w:tcPr>
          <w:p w:rsidR="00181EAC" w:rsidRPr="007C4CB7" w:rsidRDefault="00181EAC" w:rsidP="00181EAC">
            <w:pPr>
              <w:spacing w:beforeLines="20" w:before="48" w:afterLines="20" w:after="48"/>
              <w:rPr>
                <w:color w:val="000000" w:themeColor="text1"/>
                <w:sz w:val="20"/>
                <w:szCs w:val="20"/>
                <w:lang w:eastAsia="fr-FR"/>
              </w:rPr>
            </w:pPr>
            <w:r w:rsidRPr="00397325">
              <w:rPr>
                <w:color w:val="000000" w:themeColor="text1"/>
                <w:sz w:val="20"/>
                <w:szCs w:val="20"/>
                <w:lang w:val="fr-FR" w:eastAsia="fr-FR"/>
              </w:rPr>
              <w:t xml:space="preserve">       </w:t>
            </w:r>
            <w:r w:rsidRPr="007C4CB7">
              <w:rPr>
                <w:color w:val="000000" w:themeColor="text1"/>
                <w:sz w:val="20"/>
                <w:szCs w:val="20"/>
                <w:lang w:eastAsia="fr-FR"/>
              </w:rPr>
              <w:t>U</w:t>
            </w:r>
          </w:p>
        </w:tc>
        <w:tc>
          <w:tcPr>
            <w:tcW w:w="751" w:type="dxa"/>
          </w:tcPr>
          <w:p w:rsidR="00181EAC" w:rsidRPr="007C4CB7" w:rsidRDefault="00181EAC" w:rsidP="00181EAC">
            <w:pPr>
              <w:pStyle w:val="TableParagraph"/>
              <w:jc w:val="center"/>
              <w:rPr>
                <w:sz w:val="18"/>
              </w:rPr>
            </w:pPr>
            <w:r>
              <w:rPr>
                <w:sz w:val="18"/>
              </w:rPr>
              <w:t>01</w:t>
            </w:r>
          </w:p>
        </w:tc>
        <w:tc>
          <w:tcPr>
            <w:tcW w:w="1219" w:type="dxa"/>
          </w:tcPr>
          <w:p w:rsidR="00181EAC" w:rsidRDefault="00181EAC" w:rsidP="00181EAC">
            <w:pPr>
              <w:pStyle w:val="TableParagraph"/>
              <w:rPr>
                <w:sz w:val="18"/>
              </w:rPr>
            </w:pPr>
          </w:p>
        </w:tc>
        <w:tc>
          <w:tcPr>
            <w:tcW w:w="1251" w:type="dxa"/>
          </w:tcPr>
          <w:p w:rsidR="00181EAC" w:rsidRDefault="00181EAC" w:rsidP="00181EAC">
            <w:pPr>
              <w:pStyle w:val="TableParagraph"/>
              <w:rPr>
                <w:sz w:val="18"/>
              </w:rPr>
            </w:pPr>
          </w:p>
        </w:tc>
      </w:tr>
      <w:tr w:rsidR="00BC38A9" w:rsidTr="007C4CB7">
        <w:trPr>
          <w:trHeight w:val="255"/>
        </w:trPr>
        <w:tc>
          <w:tcPr>
            <w:tcW w:w="8393" w:type="dxa"/>
            <w:gridSpan w:val="5"/>
          </w:tcPr>
          <w:p w:rsidR="00BC38A9" w:rsidRDefault="00131969">
            <w:pPr>
              <w:pStyle w:val="TableParagraph"/>
              <w:spacing w:before="28" w:line="207" w:lineRule="exact"/>
              <w:ind w:left="2927" w:right="2923"/>
              <w:jc w:val="center"/>
              <w:rPr>
                <w:sz w:val="18"/>
              </w:rPr>
            </w:pPr>
            <w:r>
              <w:rPr>
                <w:w w:val="110"/>
                <w:sz w:val="18"/>
              </w:rPr>
              <w:t>SOUS TOTAL LOT 400</w:t>
            </w:r>
          </w:p>
        </w:tc>
        <w:tc>
          <w:tcPr>
            <w:tcW w:w="1251" w:type="dxa"/>
          </w:tcPr>
          <w:p w:rsidR="00BC38A9" w:rsidRDefault="00BC38A9">
            <w:pPr>
              <w:pStyle w:val="TableParagraph"/>
              <w:rPr>
                <w:sz w:val="18"/>
              </w:rPr>
            </w:pPr>
          </w:p>
        </w:tc>
      </w:tr>
      <w:tr w:rsidR="00BC38A9" w:rsidTr="007C4CB7">
        <w:trPr>
          <w:trHeight w:val="255"/>
        </w:trPr>
        <w:tc>
          <w:tcPr>
            <w:tcW w:w="8393" w:type="dxa"/>
            <w:gridSpan w:val="5"/>
          </w:tcPr>
          <w:p w:rsidR="00BC38A9" w:rsidRDefault="00F21931">
            <w:pPr>
              <w:pStyle w:val="TableParagraph"/>
              <w:spacing w:before="25"/>
              <w:ind w:left="2926" w:right="2923"/>
              <w:jc w:val="center"/>
              <w:rPr>
                <w:sz w:val="18"/>
              </w:rPr>
            </w:pPr>
            <w:r>
              <w:rPr>
                <w:w w:val="110"/>
                <w:sz w:val="18"/>
              </w:rPr>
              <w:t>LOT 500: CLASSEUR</w:t>
            </w:r>
          </w:p>
        </w:tc>
        <w:tc>
          <w:tcPr>
            <w:tcW w:w="1251" w:type="dxa"/>
          </w:tcPr>
          <w:p w:rsidR="00BC38A9" w:rsidRDefault="00BC38A9">
            <w:pPr>
              <w:pStyle w:val="TableParagraph"/>
              <w:rPr>
                <w:sz w:val="18"/>
              </w:rPr>
            </w:pPr>
          </w:p>
        </w:tc>
      </w:tr>
      <w:tr w:rsidR="00F21931" w:rsidTr="007605D6">
        <w:trPr>
          <w:trHeight w:val="341"/>
        </w:trPr>
        <w:tc>
          <w:tcPr>
            <w:tcW w:w="665" w:type="dxa"/>
          </w:tcPr>
          <w:p w:rsidR="00F21931" w:rsidRDefault="00F21931" w:rsidP="00F21931">
            <w:pPr>
              <w:pStyle w:val="TableParagraph"/>
              <w:spacing w:before="69"/>
              <w:ind w:left="66"/>
              <w:rPr>
                <w:sz w:val="18"/>
              </w:rPr>
            </w:pPr>
            <w:r>
              <w:rPr>
                <w:w w:val="105"/>
                <w:sz w:val="18"/>
              </w:rPr>
              <w:t>501</w:t>
            </w:r>
          </w:p>
        </w:tc>
        <w:tc>
          <w:tcPr>
            <w:tcW w:w="4882" w:type="dxa"/>
            <w:tcBorders>
              <w:top w:val="nil"/>
              <w:left w:val="nil"/>
              <w:bottom w:val="single" w:sz="4" w:space="0" w:color="auto"/>
              <w:right w:val="single" w:sz="4" w:space="0" w:color="auto"/>
            </w:tcBorders>
            <w:shd w:val="clear" w:color="auto" w:fill="auto"/>
            <w:vAlign w:val="center"/>
          </w:tcPr>
          <w:p w:rsidR="00F21931" w:rsidRPr="00397325" w:rsidRDefault="00F21931" w:rsidP="00F21931">
            <w:pPr>
              <w:spacing w:beforeLines="20" w:before="48" w:afterLines="20" w:after="48"/>
              <w:rPr>
                <w:color w:val="000000" w:themeColor="text1"/>
                <w:sz w:val="20"/>
                <w:szCs w:val="20"/>
                <w:lang w:val="fr-FR" w:eastAsia="fr-FR"/>
              </w:rPr>
            </w:pPr>
            <w:r w:rsidRPr="00397325">
              <w:rPr>
                <w:color w:val="000000" w:themeColor="text1"/>
                <w:sz w:val="20"/>
                <w:szCs w:val="20"/>
                <w:lang w:val="fr-FR" w:eastAsia="fr-FR"/>
              </w:rPr>
              <w:t>CLASSEUR DE BUREAU PETIT MODELE 2 BATTANTS VITRES SUR LA PARTIE DU DESSUS ET 2 BATTANTS PLEINS VERS LE BAS, 4 COFFRES DE RANGEMENT 80X175X37: BRICOLUX</w:t>
            </w:r>
          </w:p>
        </w:tc>
        <w:tc>
          <w:tcPr>
            <w:tcW w:w="876" w:type="dxa"/>
          </w:tcPr>
          <w:p w:rsidR="00F21931" w:rsidRPr="007C4CB7" w:rsidRDefault="00F21931" w:rsidP="00F21931">
            <w:pPr>
              <w:pStyle w:val="TableParagraph"/>
              <w:spacing w:before="171"/>
              <w:ind w:left="6"/>
              <w:jc w:val="center"/>
              <w:rPr>
                <w:color w:val="000000" w:themeColor="text1"/>
                <w:sz w:val="18"/>
              </w:rPr>
            </w:pPr>
            <w:r w:rsidRPr="007C4CB7">
              <w:rPr>
                <w:color w:val="000000" w:themeColor="text1"/>
                <w:w w:val="103"/>
                <w:sz w:val="18"/>
              </w:rPr>
              <w:t>U</w:t>
            </w:r>
          </w:p>
        </w:tc>
        <w:tc>
          <w:tcPr>
            <w:tcW w:w="751" w:type="dxa"/>
          </w:tcPr>
          <w:p w:rsidR="00F21931" w:rsidRPr="007C4CB7" w:rsidRDefault="00F21931" w:rsidP="00F21931">
            <w:pPr>
              <w:pStyle w:val="TableParagraph"/>
              <w:jc w:val="center"/>
              <w:rPr>
                <w:sz w:val="18"/>
              </w:rPr>
            </w:pPr>
            <w:r>
              <w:rPr>
                <w:sz w:val="18"/>
              </w:rPr>
              <w:t>02</w:t>
            </w:r>
          </w:p>
        </w:tc>
        <w:tc>
          <w:tcPr>
            <w:tcW w:w="1219" w:type="dxa"/>
          </w:tcPr>
          <w:p w:rsidR="00F21931" w:rsidRDefault="00F21931" w:rsidP="00F21931">
            <w:pPr>
              <w:pStyle w:val="TableParagraph"/>
              <w:rPr>
                <w:sz w:val="18"/>
              </w:rPr>
            </w:pPr>
          </w:p>
        </w:tc>
        <w:tc>
          <w:tcPr>
            <w:tcW w:w="1251" w:type="dxa"/>
          </w:tcPr>
          <w:p w:rsidR="00F21931" w:rsidRDefault="00F21931" w:rsidP="00F21931">
            <w:pPr>
              <w:pStyle w:val="TableParagraph"/>
              <w:rPr>
                <w:sz w:val="18"/>
              </w:rPr>
            </w:pPr>
          </w:p>
        </w:tc>
      </w:tr>
      <w:tr w:rsidR="00BC38A9" w:rsidTr="007C4CB7">
        <w:trPr>
          <w:trHeight w:val="254"/>
        </w:trPr>
        <w:tc>
          <w:tcPr>
            <w:tcW w:w="8393" w:type="dxa"/>
            <w:gridSpan w:val="5"/>
          </w:tcPr>
          <w:p w:rsidR="00BC38A9" w:rsidRDefault="00131969">
            <w:pPr>
              <w:pStyle w:val="TableParagraph"/>
              <w:spacing w:before="28" w:line="205" w:lineRule="exact"/>
              <w:ind w:left="2927" w:right="2923"/>
              <w:jc w:val="center"/>
              <w:rPr>
                <w:sz w:val="18"/>
              </w:rPr>
            </w:pPr>
            <w:r>
              <w:rPr>
                <w:w w:val="110"/>
                <w:sz w:val="18"/>
              </w:rPr>
              <w:t>SOUS TOTAL LOT 500</w:t>
            </w:r>
          </w:p>
        </w:tc>
        <w:tc>
          <w:tcPr>
            <w:tcW w:w="1251" w:type="dxa"/>
          </w:tcPr>
          <w:p w:rsidR="00BC38A9" w:rsidRDefault="00BC38A9">
            <w:pPr>
              <w:pStyle w:val="TableParagraph"/>
              <w:rPr>
                <w:sz w:val="18"/>
              </w:rPr>
            </w:pPr>
          </w:p>
        </w:tc>
      </w:tr>
      <w:tr w:rsidR="00BC38A9" w:rsidTr="007C4CB7">
        <w:trPr>
          <w:trHeight w:val="254"/>
        </w:trPr>
        <w:tc>
          <w:tcPr>
            <w:tcW w:w="8393" w:type="dxa"/>
            <w:gridSpan w:val="5"/>
          </w:tcPr>
          <w:p w:rsidR="00BC38A9" w:rsidRDefault="00F21931">
            <w:pPr>
              <w:pStyle w:val="TableParagraph"/>
              <w:spacing w:before="26"/>
              <w:ind w:left="2366"/>
              <w:rPr>
                <w:sz w:val="18"/>
              </w:rPr>
            </w:pPr>
            <w:r>
              <w:rPr>
                <w:w w:val="110"/>
                <w:sz w:val="18"/>
              </w:rPr>
              <w:t xml:space="preserve">LOT 600: TABLE </w:t>
            </w:r>
          </w:p>
        </w:tc>
        <w:tc>
          <w:tcPr>
            <w:tcW w:w="1251" w:type="dxa"/>
          </w:tcPr>
          <w:p w:rsidR="00BC38A9" w:rsidRDefault="00BC38A9">
            <w:pPr>
              <w:pStyle w:val="TableParagraph"/>
              <w:rPr>
                <w:sz w:val="18"/>
              </w:rPr>
            </w:pPr>
          </w:p>
        </w:tc>
      </w:tr>
      <w:tr w:rsidR="00F21931" w:rsidTr="007605D6">
        <w:trPr>
          <w:trHeight w:val="390"/>
        </w:trPr>
        <w:tc>
          <w:tcPr>
            <w:tcW w:w="665" w:type="dxa"/>
          </w:tcPr>
          <w:p w:rsidR="00F21931" w:rsidRDefault="00F21931" w:rsidP="00F21931">
            <w:pPr>
              <w:pStyle w:val="TableParagraph"/>
              <w:spacing w:before="93"/>
              <w:ind w:left="66"/>
              <w:rPr>
                <w:sz w:val="18"/>
              </w:rPr>
            </w:pPr>
            <w:r>
              <w:rPr>
                <w:w w:val="105"/>
                <w:sz w:val="18"/>
              </w:rPr>
              <w:t>601</w:t>
            </w:r>
          </w:p>
        </w:tc>
        <w:tc>
          <w:tcPr>
            <w:tcW w:w="4882" w:type="dxa"/>
            <w:tcBorders>
              <w:top w:val="nil"/>
              <w:left w:val="nil"/>
              <w:bottom w:val="single" w:sz="4" w:space="0" w:color="auto"/>
              <w:right w:val="single" w:sz="4" w:space="0" w:color="auto"/>
            </w:tcBorders>
            <w:shd w:val="clear" w:color="auto" w:fill="auto"/>
            <w:vAlign w:val="center"/>
          </w:tcPr>
          <w:p w:rsidR="00F21931" w:rsidRPr="00397325" w:rsidRDefault="00F21931" w:rsidP="00F21931">
            <w:pPr>
              <w:spacing w:beforeLines="20" w:before="48" w:afterLines="20" w:after="48"/>
              <w:rPr>
                <w:color w:val="000000" w:themeColor="text1"/>
                <w:sz w:val="20"/>
                <w:szCs w:val="20"/>
                <w:lang w:val="fr-FR" w:eastAsia="fr-FR"/>
              </w:rPr>
            </w:pPr>
            <w:r w:rsidRPr="00397325">
              <w:rPr>
                <w:color w:val="000000" w:themeColor="text1"/>
                <w:sz w:val="20"/>
                <w:szCs w:val="20"/>
                <w:lang w:val="fr-FR" w:eastAsia="fr-FR"/>
              </w:rPr>
              <w:t>TABLE DE CONFERENCE OVALE MODULABLE EN SAPELLI VERNIS AVEC SOUS MAIN EN SIMILI CUIR PIETEMENT EN PANNEAU LAQUE DE COULEUR NOIRE 20 PLACES</w:t>
            </w:r>
          </w:p>
        </w:tc>
        <w:tc>
          <w:tcPr>
            <w:tcW w:w="876" w:type="dxa"/>
          </w:tcPr>
          <w:p w:rsidR="00F21931" w:rsidRPr="007C4CB7" w:rsidRDefault="00F21931" w:rsidP="00F21931">
            <w:pPr>
              <w:pStyle w:val="TableParagraph"/>
              <w:spacing w:before="153"/>
              <w:ind w:left="6"/>
              <w:jc w:val="center"/>
              <w:rPr>
                <w:color w:val="000000" w:themeColor="text1"/>
                <w:sz w:val="18"/>
              </w:rPr>
            </w:pPr>
            <w:r w:rsidRPr="007C4CB7">
              <w:rPr>
                <w:color w:val="000000" w:themeColor="text1"/>
                <w:w w:val="103"/>
                <w:sz w:val="18"/>
              </w:rPr>
              <w:t>U</w:t>
            </w:r>
          </w:p>
        </w:tc>
        <w:tc>
          <w:tcPr>
            <w:tcW w:w="751" w:type="dxa"/>
          </w:tcPr>
          <w:p w:rsidR="00F21931" w:rsidRPr="007C4CB7" w:rsidRDefault="00F21931" w:rsidP="00F21931">
            <w:pPr>
              <w:pStyle w:val="TableParagraph"/>
              <w:jc w:val="center"/>
              <w:rPr>
                <w:sz w:val="18"/>
              </w:rPr>
            </w:pPr>
            <w:r>
              <w:rPr>
                <w:sz w:val="18"/>
              </w:rPr>
              <w:t>01</w:t>
            </w:r>
          </w:p>
        </w:tc>
        <w:tc>
          <w:tcPr>
            <w:tcW w:w="1219" w:type="dxa"/>
          </w:tcPr>
          <w:p w:rsidR="00F21931" w:rsidRDefault="00F21931" w:rsidP="00F21931">
            <w:pPr>
              <w:pStyle w:val="TableParagraph"/>
              <w:rPr>
                <w:sz w:val="18"/>
              </w:rPr>
            </w:pPr>
          </w:p>
        </w:tc>
        <w:tc>
          <w:tcPr>
            <w:tcW w:w="1251" w:type="dxa"/>
          </w:tcPr>
          <w:p w:rsidR="00F21931" w:rsidRDefault="00F21931" w:rsidP="00F21931">
            <w:pPr>
              <w:pStyle w:val="TableParagraph"/>
              <w:rPr>
                <w:sz w:val="18"/>
              </w:rPr>
            </w:pPr>
          </w:p>
        </w:tc>
      </w:tr>
      <w:tr w:rsidR="00F21931" w:rsidTr="007605D6">
        <w:trPr>
          <w:trHeight w:val="390"/>
        </w:trPr>
        <w:tc>
          <w:tcPr>
            <w:tcW w:w="665" w:type="dxa"/>
          </w:tcPr>
          <w:p w:rsidR="00F21931" w:rsidRDefault="0099413A" w:rsidP="00F21931">
            <w:pPr>
              <w:pStyle w:val="TableParagraph"/>
              <w:spacing w:before="93"/>
              <w:ind w:left="66"/>
              <w:rPr>
                <w:w w:val="105"/>
                <w:sz w:val="18"/>
              </w:rPr>
            </w:pPr>
            <w:r>
              <w:rPr>
                <w:w w:val="105"/>
                <w:sz w:val="18"/>
              </w:rPr>
              <w:t>602</w:t>
            </w:r>
          </w:p>
        </w:tc>
        <w:tc>
          <w:tcPr>
            <w:tcW w:w="4882" w:type="dxa"/>
            <w:tcBorders>
              <w:top w:val="nil"/>
              <w:left w:val="nil"/>
              <w:bottom w:val="single" w:sz="4" w:space="0" w:color="auto"/>
              <w:right w:val="single" w:sz="4" w:space="0" w:color="auto"/>
            </w:tcBorders>
            <w:shd w:val="clear" w:color="auto" w:fill="auto"/>
            <w:vAlign w:val="center"/>
          </w:tcPr>
          <w:p w:rsidR="00F21931" w:rsidRPr="00397325" w:rsidRDefault="00F21931" w:rsidP="00F21931">
            <w:pPr>
              <w:spacing w:beforeLines="20" w:before="48" w:afterLines="20" w:after="48"/>
              <w:rPr>
                <w:color w:val="000000" w:themeColor="text1"/>
                <w:sz w:val="20"/>
                <w:szCs w:val="20"/>
                <w:lang w:val="fr-FR" w:eastAsia="fr-FR"/>
              </w:rPr>
            </w:pPr>
            <w:r w:rsidRPr="00397325">
              <w:rPr>
                <w:color w:val="000000" w:themeColor="text1"/>
                <w:sz w:val="20"/>
                <w:szCs w:val="20"/>
                <w:lang w:val="fr-FR" w:eastAsia="fr-FR"/>
              </w:rPr>
              <w:t>TABLE DE CONFERENCE J&amp;L 360X130X75CM WALNUT BLANC 6 PLACES</w:t>
            </w:r>
          </w:p>
        </w:tc>
        <w:tc>
          <w:tcPr>
            <w:tcW w:w="876" w:type="dxa"/>
          </w:tcPr>
          <w:p w:rsidR="00F21931" w:rsidRPr="007C4CB7" w:rsidRDefault="00F21931" w:rsidP="00F21931">
            <w:pPr>
              <w:pStyle w:val="TableParagraph"/>
              <w:spacing w:before="153"/>
              <w:ind w:left="6"/>
              <w:jc w:val="center"/>
              <w:rPr>
                <w:color w:val="000000" w:themeColor="text1"/>
                <w:w w:val="103"/>
                <w:sz w:val="18"/>
              </w:rPr>
            </w:pPr>
            <w:r w:rsidRPr="007C4CB7">
              <w:rPr>
                <w:color w:val="000000" w:themeColor="text1"/>
                <w:w w:val="103"/>
                <w:sz w:val="18"/>
              </w:rPr>
              <w:t>U</w:t>
            </w:r>
          </w:p>
        </w:tc>
        <w:tc>
          <w:tcPr>
            <w:tcW w:w="751" w:type="dxa"/>
          </w:tcPr>
          <w:p w:rsidR="00F21931" w:rsidRPr="007C4CB7" w:rsidRDefault="00F21931" w:rsidP="00F21931">
            <w:pPr>
              <w:pStyle w:val="TableParagraph"/>
              <w:jc w:val="center"/>
              <w:rPr>
                <w:sz w:val="18"/>
              </w:rPr>
            </w:pPr>
            <w:r>
              <w:rPr>
                <w:sz w:val="18"/>
              </w:rPr>
              <w:t>06</w:t>
            </w:r>
          </w:p>
        </w:tc>
        <w:tc>
          <w:tcPr>
            <w:tcW w:w="1219" w:type="dxa"/>
          </w:tcPr>
          <w:p w:rsidR="00F21931" w:rsidRDefault="00F21931" w:rsidP="00F21931">
            <w:pPr>
              <w:pStyle w:val="TableParagraph"/>
              <w:rPr>
                <w:sz w:val="18"/>
              </w:rPr>
            </w:pPr>
          </w:p>
        </w:tc>
        <w:tc>
          <w:tcPr>
            <w:tcW w:w="1251" w:type="dxa"/>
          </w:tcPr>
          <w:p w:rsidR="00F21931" w:rsidRDefault="00F21931" w:rsidP="00F21931">
            <w:pPr>
              <w:pStyle w:val="TableParagraph"/>
              <w:rPr>
                <w:sz w:val="18"/>
              </w:rPr>
            </w:pPr>
          </w:p>
        </w:tc>
      </w:tr>
      <w:tr w:rsidR="00F21931" w:rsidTr="007605D6">
        <w:trPr>
          <w:trHeight w:val="390"/>
        </w:trPr>
        <w:tc>
          <w:tcPr>
            <w:tcW w:w="665" w:type="dxa"/>
          </w:tcPr>
          <w:p w:rsidR="00F21931" w:rsidRDefault="0099413A" w:rsidP="00F21931">
            <w:pPr>
              <w:pStyle w:val="TableParagraph"/>
              <w:spacing w:before="93"/>
              <w:ind w:left="66"/>
              <w:rPr>
                <w:w w:val="105"/>
                <w:sz w:val="18"/>
              </w:rPr>
            </w:pPr>
            <w:r>
              <w:rPr>
                <w:w w:val="105"/>
                <w:sz w:val="18"/>
              </w:rPr>
              <w:lastRenderedPageBreak/>
              <w:t>603</w:t>
            </w:r>
          </w:p>
        </w:tc>
        <w:tc>
          <w:tcPr>
            <w:tcW w:w="4882" w:type="dxa"/>
            <w:tcBorders>
              <w:top w:val="nil"/>
              <w:left w:val="nil"/>
              <w:bottom w:val="single" w:sz="4" w:space="0" w:color="auto"/>
              <w:right w:val="single" w:sz="4" w:space="0" w:color="auto"/>
            </w:tcBorders>
            <w:shd w:val="clear" w:color="auto" w:fill="auto"/>
            <w:vAlign w:val="center"/>
          </w:tcPr>
          <w:p w:rsidR="00F21931" w:rsidRPr="00397325" w:rsidRDefault="00F21931" w:rsidP="00F21931">
            <w:pPr>
              <w:spacing w:beforeLines="20" w:before="48" w:afterLines="20" w:after="48"/>
              <w:rPr>
                <w:color w:val="000000" w:themeColor="text1"/>
                <w:sz w:val="20"/>
                <w:szCs w:val="20"/>
                <w:lang w:val="fr-FR" w:eastAsia="fr-FR"/>
              </w:rPr>
            </w:pPr>
            <w:r w:rsidRPr="00397325">
              <w:rPr>
                <w:color w:val="000000" w:themeColor="text1"/>
                <w:sz w:val="20"/>
                <w:szCs w:val="20"/>
                <w:lang w:val="fr-FR" w:eastAsia="fr-FR"/>
              </w:rPr>
              <w:t>TABLE BASSE I20X60X45CM VITREE EN BOIS MARRON FONCE 2C REF: 95760</w:t>
            </w:r>
          </w:p>
        </w:tc>
        <w:tc>
          <w:tcPr>
            <w:tcW w:w="876" w:type="dxa"/>
          </w:tcPr>
          <w:p w:rsidR="00F21931" w:rsidRPr="007C4CB7" w:rsidRDefault="00F21931" w:rsidP="00F21931">
            <w:pPr>
              <w:pStyle w:val="TableParagraph"/>
              <w:spacing w:before="153"/>
              <w:ind w:left="6"/>
              <w:jc w:val="center"/>
              <w:rPr>
                <w:color w:val="000000" w:themeColor="text1"/>
                <w:w w:val="103"/>
                <w:sz w:val="18"/>
              </w:rPr>
            </w:pPr>
            <w:r w:rsidRPr="007C4CB7">
              <w:rPr>
                <w:color w:val="000000" w:themeColor="text1"/>
                <w:w w:val="103"/>
                <w:sz w:val="18"/>
              </w:rPr>
              <w:t>U</w:t>
            </w:r>
          </w:p>
        </w:tc>
        <w:tc>
          <w:tcPr>
            <w:tcW w:w="751" w:type="dxa"/>
          </w:tcPr>
          <w:p w:rsidR="00F21931" w:rsidRPr="007C4CB7" w:rsidRDefault="00F21931" w:rsidP="00F21931">
            <w:pPr>
              <w:pStyle w:val="TableParagraph"/>
              <w:jc w:val="center"/>
              <w:rPr>
                <w:sz w:val="18"/>
              </w:rPr>
            </w:pPr>
            <w:r>
              <w:rPr>
                <w:sz w:val="18"/>
              </w:rPr>
              <w:t>01</w:t>
            </w:r>
          </w:p>
        </w:tc>
        <w:tc>
          <w:tcPr>
            <w:tcW w:w="1219" w:type="dxa"/>
          </w:tcPr>
          <w:p w:rsidR="00F21931" w:rsidRDefault="00F21931" w:rsidP="00F21931">
            <w:pPr>
              <w:pStyle w:val="TableParagraph"/>
              <w:rPr>
                <w:sz w:val="18"/>
              </w:rPr>
            </w:pPr>
          </w:p>
        </w:tc>
        <w:tc>
          <w:tcPr>
            <w:tcW w:w="1251" w:type="dxa"/>
          </w:tcPr>
          <w:p w:rsidR="00F21931" w:rsidRDefault="00F21931" w:rsidP="00F21931">
            <w:pPr>
              <w:pStyle w:val="TableParagraph"/>
              <w:rPr>
                <w:sz w:val="18"/>
              </w:rPr>
            </w:pPr>
          </w:p>
        </w:tc>
      </w:tr>
      <w:tr w:rsidR="00F21931" w:rsidTr="007605D6">
        <w:trPr>
          <w:trHeight w:val="390"/>
        </w:trPr>
        <w:tc>
          <w:tcPr>
            <w:tcW w:w="9644" w:type="dxa"/>
            <w:gridSpan w:val="6"/>
          </w:tcPr>
          <w:p w:rsidR="00F21931" w:rsidRDefault="00F21931" w:rsidP="00F21931">
            <w:pPr>
              <w:pStyle w:val="TableParagraph"/>
              <w:rPr>
                <w:sz w:val="18"/>
              </w:rPr>
            </w:pPr>
            <w:r>
              <w:rPr>
                <w:w w:val="105"/>
                <w:sz w:val="18"/>
              </w:rPr>
              <w:t xml:space="preserve">                                                                 SOUS TOTAL 600</w:t>
            </w:r>
          </w:p>
        </w:tc>
      </w:tr>
      <w:tr w:rsidR="0099413A" w:rsidTr="0099413A">
        <w:trPr>
          <w:trHeight w:val="303"/>
        </w:trPr>
        <w:tc>
          <w:tcPr>
            <w:tcW w:w="9644" w:type="dxa"/>
            <w:gridSpan w:val="6"/>
          </w:tcPr>
          <w:p w:rsidR="0099413A" w:rsidRDefault="0099413A" w:rsidP="0099413A">
            <w:pPr>
              <w:pStyle w:val="TableParagraph"/>
              <w:rPr>
                <w:sz w:val="18"/>
              </w:rPr>
            </w:pPr>
            <w:r w:rsidRPr="007C4CB7">
              <w:rPr>
                <w:color w:val="FFC000"/>
                <w:sz w:val="20"/>
                <w:szCs w:val="20"/>
                <w:lang w:eastAsia="fr-FR"/>
              </w:rPr>
              <w:t xml:space="preserve">                                                                         </w:t>
            </w:r>
            <w:r w:rsidRPr="007C4CB7">
              <w:rPr>
                <w:w w:val="105"/>
                <w:sz w:val="18"/>
              </w:rPr>
              <w:t>LOT 700 : GUERIDON</w:t>
            </w:r>
          </w:p>
        </w:tc>
      </w:tr>
      <w:tr w:rsidR="0099413A" w:rsidTr="007605D6">
        <w:trPr>
          <w:trHeight w:val="390"/>
        </w:trPr>
        <w:tc>
          <w:tcPr>
            <w:tcW w:w="665" w:type="dxa"/>
          </w:tcPr>
          <w:p w:rsidR="0099413A" w:rsidRDefault="0099413A" w:rsidP="0099413A">
            <w:pPr>
              <w:pStyle w:val="TableParagraph"/>
              <w:spacing w:before="93"/>
              <w:ind w:left="66"/>
              <w:rPr>
                <w:w w:val="105"/>
                <w:sz w:val="18"/>
              </w:rPr>
            </w:pPr>
            <w:r>
              <w:rPr>
                <w:w w:val="105"/>
                <w:sz w:val="18"/>
              </w:rPr>
              <w:t>701</w:t>
            </w:r>
          </w:p>
        </w:tc>
        <w:tc>
          <w:tcPr>
            <w:tcW w:w="4882" w:type="dxa"/>
            <w:tcBorders>
              <w:top w:val="nil"/>
              <w:left w:val="nil"/>
              <w:bottom w:val="single" w:sz="4" w:space="0" w:color="auto"/>
              <w:right w:val="single" w:sz="4" w:space="0" w:color="auto"/>
            </w:tcBorders>
            <w:shd w:val="clear" w:color="auto" w:fill="auto"/>
            <w:vAlign w:val="center"/>
          </w:tcPr>
          <w:p w:rsidR="0099413A" w:rsidRPr="007C4CB7" w:rsidRDefault="0099413A" w:rsidP="0099413A">
            <w:pPr>
              <w:spacing w:beforeLines="20" w:before="48" w:afterLines="20" w:after="48"/>
              <w:rPr>
                <w:sz w:val="20"/>
                <w:szCs w:val="20"/>
                <w:lang w:eastAsia="fr-FR"/>
              </w:rPr>
            </w:pPr>
            <w:r w:rsidRPr="007C4CB7">
              <w:rPr>
                <w:sz w:val="20"/>
                <w:szCs w:val="20"/>
                <w:lang w:eastAsia="fr-FR"/>
              </w:rPr>
              <w:t>GUERIDON VITRE MODEL AF94(1,20)</w:t>
            </w:r>
          </w:p>
        </w:tc>
        <w:tc>
          <w:tcPr>
            <w:tcW w:w="876" w:type="dxa"/>
          </w:tcPr>
          <w:p w:rsidR="0099413A" w:rsidRDefault="00480D4E" w:rsidP="0099413A">
            <w:pPr>
              <w:pStyle w:val="TableParagraph"/>
              <w:spacing w:before="93"/>
              <w:ind w:left="6"/>
              <w:jc w:val="center"/>
              <w:rPr>
                <w:w w:val="103"/>
                <w:sz w:val="18"/>
              </w:rPr>
            </w:pPr>
            <w:r>
              <w:rPr>
                <w:w w:val="103"/>
                <w:sz w:val="18"/>
              </w:rPr>
              <w:t>U</w:t>
            </w:r>
          </w:p>
        </w:tc>
        <w:tc>
          <w:tcPr>
            <w:tcW w:w="751" w:type="dxa"/>
          </w:tcPr>
          <w:p w:rsidR="0099413A" w:rsidRDefault="00480D4E" w:rsidP="0099413A">
            <w:pPr>
              <w:pStyle w:val="TableParagraph"/>
              <w:spacing w:before="93"/>
              <w:jc w:val="center"/>
              <w:rPr>
                <w:w w:val="104"/>
                <w:sz w:val="18"/>
              </w:rPr>
            </w:pPr>
            <w:r>
              <w:rPr>
                <w:w w:val="104"/>
                <w:sz w:val="18"/>
              </w:rPr>
              <w:t>01</w:t>
            </w:r>
          </w:p>
        </w:tc>
        <w:tc>
          <w:tcPr>
            <w:tcW w:w="1219" w:type="dxa"/>
          </w:tcPr>
          <w:p w:rsidR="0099413A" w:rsidRDefault="0099413A" w:rsidP="0099413A">
            <w:pPr>
              <w:pStyle w:val="TableParagraph"/>
              <w:rPr>
                <w:sz w:val="18"/>
              </w:rPr>
            </w:pPr>
          </w:p>
        </w:tc>
        <w:tc>
          <w:tcPr>
            <w:tcW w:w="1251" w:type="dxa"/>
          </w:tcPr>
          <w:p w:rsidR="0099413A" w:rsidRDefault="0099413A" w:rsidP="0099413A">
            <w:pPr>
              <w:pStyle w:val="TableParagraph"/>
              <w:rPr>
                <w:sz w:val="18"/>
              </w:rPr>
            </w:pPr>
          </w:p>
        </w:tc>
      </w:tr>
      <w:tr w:rsidR="0099413A" w:rsidTr="007605D6">
        <w:trPr>
          <w:trHeight w:val="390"/>
        </w:trPr>
        <w:tc>
          <w:tcPr>
            <w:tcW w:w="9644" w:type="dxa"/>
            <w:gridSpan w:val="6"/>
          </w:tcPr>
          <w:p w:rsidR="0099413A" w:rsidRDefault="0099413A" w:rsidP="0099413A">
            <w:pPr>
              <w:pStyle w:val="TableParagraph"/>
              <w:rPr>
                <w:sz w:val="18"/>
              </w:rPr>
            </w:pPr>
            <w:r>
              <w:rPr>
                <w:w w:val="105"/>
                <w:sz w:val="18"/>
              </w:rPr>
              <w:t xml:space="preserve">                                                                              SOUS TOTAL 700</w:t>
            </w:r>
          </w:p>
        </w:tc>
      </w:tr>
      <w:tr w:rsidR="0099413A" w:rsidTr="007605D6">
        <w:trPr>
          <w:trHeight w:val="390"/>
        </w:trPr>
        <w:tc>
          <w:tcPr>
            <w:tcW w:w="9644" w:type="dxa"/>
            <w:gridSpan w:val="6"/>
          </w:tcPr>
          <w:p w:rsidR="0099413A" w:rsidRPr="007C4CB7" w:rsidRDefault="0099413A" w:rsidP="0099413A">
            <w:pPr>
              <w:pStyle w:val="TableParagraph"/>
              <w:rPr>
                <w:sz w:val="18"/>
              </w:rPr>
            </w:pPr>
            <w:r w:rsidRPr="007C4CB7">
              <w:rPr>
                <w:sz w:val="18"/>
              </w:rPr>
              <w:t xml:space="preserve">                                                                                         LOT 800: RIDEAUX</w:t>
            </w:r>
          </w:p>
        </w:tc>
      </w:tr>
      <w:tr w:rsidR="0099413A" w:rsidTr="007605D6">
        <w:trPr>
          <w:trHeight w:val="390"/>
        </w:trPr>
        <w:tc>
          <w:tcPr>
            <w:tcW w:w="665" w:type="dxa"/>
          </w:tcPr>
          <w:p w:rsidR="0099413A" w:rsidRPr="007C4CB7" w:rsidRDefault="0099413A" w:rsidP="0099413A">
            <w:pPr>
              <w:pStyle w:val="TableParagraph"/>
              <w:spacing w:before="153"/>
              <w:ind w:left="106" w:right="102"/>
              <w:jc w:val="center"/>
              <w:rPr>
                <w:w w:val="105"/>
                <w:sz w:val="18"/>
              </w:rPr>
            </w:pPr>
            <w:r w:rsidRPr="007C4CB7">
              <w:rPr>
                <w:w w:val="105"/>
                <w:sz w:val="18"/>
              </w:rPr>
              <w:t>801</w:t>
            </w:r>
          </w:p>
        </w:tc>
        <w:tc>
          <w:tcPr>
            <w:tcW w:w="4882" w:type="dxa"/>
            <w:tcBorders>
              <w:top w:val="nil"/>
              <w:left w:val="nil"/>
              <w:bottom w:val="single" w:sz="4" w:space="0" w:color="auto"/>
              <w:right w:val="single" w:sz="4" w:space="0" w:color="auto"/>
            </w:tcBorders>
            <w:shd w:val="clear" w:color="auto" w:fill="auto"/>
            <w:vAlign w:val="center"/>
          </w:tcPr>
          <w:p w:rsidR="0099413A" w:rsidRPr="00397325" w:rsidRDefault="0099413A" w:rsidP="0099413A">
            <w:pPr>
              <w:spacing w:beforeLines="20" w:before="48" w:afterLines="20" w:after="48"/>
              <w:rPr>
                <w:color w:val="000000" w:themeColor="text1"/>
                <w:sz w:val="20"/>
                <w:szCs w:val="20"/>
                <w:lang w:val="fr-FR" w:eastAsia="fr-FR"/>
              </w:rPr>
            </w:pPr>
            <w:r w:rsidRPr="00397325">
              <w:rPr>
                <w:color w:val="000000" w:themeColor="text1"/>
                <w:sz w:val="20"/>
                <w:szCs w:val="20"/>
                <w:lang w:val="fr-FR" w:eastAsia="fr-FR"/>
              </w:rPr>
              <w:t>RIDEAU 140X270CM + 8 OEUILLETS VIOLET CLAIR 12AC YC</w:t>
            </w:r>
          </w:p>
        </w:tc>
        <w:tc>
          <w:tcPr>
            <w:tcW w:w="876" w:type="dxa"/>
            <w:tcBorders>
              <w:top w:val="single" w:sz="4" w:space="0" w:color="auto"/>
              <w:left w:val="nil"/>
              <w:bottom w:val="single" w:sz="4" w:space="0" w:color="auto"/>
              <w:right w:val="single" w:sz="4" w:space="0" w:color="auto"/>
            </w:tcBorders>
            <w:vAlign w:val="center"/>
          </w:tcPr>
          <w:p w:rsidR="0099413A" w:rsidRPr="007C4CB7" w:rsidRDefault="0099413A" w:rsidP="0099413A">
            <w:pPr>
              <w:spacing w:beforeLines="20" w:before="48" w:afterLines="20" w:after="48"/>
              <w:jc w:val="center"/>
              <w:rPr>
                <w:color w:val="000000" w:themeColor="text1"/>
                <w:sz w:val="20"/>
                <w:szCs w:val="20"/>
                <w:lang w:eastAsia="fr-FR"/>
              </w:rPr>
            </w:pPr>
            <w:r w:rsidRPr="007C4CB7">
              <w:rPr>
                <w:color w:val="000000" w:themeColor="text1"/>
                <w:sz w:val="20"/>
                <w:szCs w:val="20"/>
                <w:lang w:eastAsia="fr-FR"/>
              </w:rPr>
              <w:t>U</w:t>
            </w:r>
          </w:p>
        </w:tc>
        <w:tc>
          <w:tcPr>
            <w:tcW w:w="751" w:type="dxa"/>
          </w:tcPr>
          <w:p w:rsidR="0099413A" w:rsidRPr="007C4CB7" w:rsidRDefault="0099413A" w:rsidP="0099413A">
            <w:pPr>
              <w:pStyle w:val="TableParagraph"/>
              <w:jc w:val="center"/>
              <w:rPr>
                <w:sz w:val="18"/>
              </w:rPr>
            </w:pPr>
            <w:r>
              <w:rPr>
                <w:sz w:val="18"/>
              </w:rPr>
              <w:t>18</w:t>
            </w:r>
          </w:p>
        </w:tc>
        <w:tc>
          <w:tcPr>
            <w:tcW w:w="1219" w:type="dxa"/>
          </w:tcPr>
          <w:p w:rsidR="0099413A" w:rsidRDefault="0099413A" w:rsidP="0099413A">
            <w:pPr>
              <w:pStyle w:val="TableParagraph"/>
              <w:rPr>
                <w:sz w:val="18"/>
              </w:rPr>
            </w:pPr>
          </w:p>
        </w:tc>
        <w:tc>
          <w:tcPr>
            <w:tcW w:w="1251" w:type="dxa"/>
          </w:tcPr>
          <w:p w:rsidR="0099413A" w:rsidRDefault="0099413A" w:rsidP="0099413A">
            <w:pPr>
              <w:pStyle w:val="TableParagraph"/>
              <w:rPr>
                <w:sz w:val="18"/>
              </w:rPr>
            </w:pPr>
          </w:p>
        </w:tc>
      </w:tr>
      <w:tr w:rsidR="0099413A" w:rsidTr="007605D6">
        <w:trPr>
          <w:trHeight w:val="390"/>
        </w:trPr>
        <w:tc>
          <w:tcPr>
            <w:tcW w:w="665" w:type="dxa"/>
          </w:tcPr>
          <w:p w:rsidR="0099413A" w:rsidRPr="007C4CB7" w:rsidRDefault="0099413A" w:rsidP="0099413A">
            <w:pPr>
              <w:pStyle w:val="TableParagraph"/>
              <w:spacing w:before="153"/>
              <w:ind w:left="106" w:right="102"/>
              <w:jc w:val="center"/>
              <w:rPr>
                <w:w w:val="105"/>
                <w:sz w:val="18"/>
              </w:rPr>
            </w:pPr>
            <w:r w:rsidRPr="007C4CB7">
              <w:rPr>
                <w:w w:val="105"/>
                <w:sz w:val="18"/>
              </w:rPr>
              <w:t>802</w:t>
            </w:r>
          </w:p>
        </w:tc>
        <w:tc>
          <w:tcPr>
            <w:tcW w:w="4882" w:type="dxa"/>
            <w:tcBorders>
              <w:top w:val="nil"/>
              <w:left w:val="nil"/>
              <w:bottom w:val="single" w:sz="4" w:space="0" w:color="auto"/>
              <w:right w:val="single" w:sz="4" w:space="0" w:color="auto"/>
            </w:tcBorders>
            <w:shd w:val="clear" w:color="auto" w:fill="auto"/>
            <w:vAlign w:val="center"/>
          </w:tcPr>
          <w:p w:rsidR="0099413A" w:rsidRPr="00397325" w:rsidRDefault="0099413A" w:rsidP="0099413A">
            <w:pPr>
              <w:spacing w:beforeLines="20" w:before="48" w:afterLines="20" w:after="48"/>
              <w:rPr>
                <w:color w:val="000000" w:themeColor="text1"/>
                <w:sz w:val="20"/>
                <w:szCs w:val="20"/>
                <w:lang w:val="fr-FR" w:eastAsia="fr-FR"/>
              </w:rPr>
            </w:pPr>
            <w:r w:rsidRPr="00397325">
              <w:rPr>
                <w:color w:val="000000" w:themeColor="text1"/>
                <w:sz w:val="20"/>
                <w:szCs w:val="20"/>
                <w:lang w:val="fr-FR" w:eastAsia="fr-FR"/>
              </w:rPr>
              <w:t>VOILE PLEIN JOUR H: 2,90 M</w:t>
            </w:r>
          </w:p>
        </w:tc>
        <w:tc>
          <w:tcPr>
            <w:tcW w:w="876" w:type="dxa"/>
            <w:tcBorders>
              <w:top w:val="single" w:sz="4" w:space="0" w:color="auto"/>
              <w:left w:val="nil"/>
              <w:bottom w:val="single" w:sz="4" w:space="0" w:color="auto"/>
              <w:right w:val="single" w:sz="4" w:space="0" w:color="auto"/>
            </w:tcBorders>
            <w:vAlign w:val="center"/>
          </w:tcPr>
          <w:p w:rsidR="0099413A" w:rsidRPr="007C4CB7" w:rsidRDefault="0099413A" w:rsidP="0099413A">
            <w:pPr>
              <w:spacing w:beforeLines="20" w:before="48" w:afterLines="20" w:after="48"/>
              <w:jc w:val="center"/>
              <w:rPr>
                <w:color w:val="000000" w:themeColor="text1"/>
                <w:sz w:val="20"/>
                <w:szCs w:val="20"/>
                <w:lang w:eastAsia="fr-FR"/>
              </w:rPr>
            </w:pPr>
            <w:r w:rsidRPr="007C4CB7">
              <w:rPr>
                <w:color w:val="000000" w:themeColor="text1"/>
                <w:sz w:val="20"/>
                <w:szCs w:val="20"/>
                <w:lang w:eastAsia="fr-FR"/>
              </w:rPr>
              <w:t>U</w:t>
            </w:r>
          </w:p>
        </w:tc>
        <w:tc>
          <w:tcPr>
            <w:tcW w:w="751" w:type="dxa"/>
          </w:tcPr>
          <w:p w:rsidR="0099413A" w:rsidRPr="007C4CB7" w:rsidRDefault="0099413A" w:rsidP="0099413A">
            <w:pPr>
              <w:pStyle w:val="TableParagraph"/>
              <w:jc w:val="center"/>
              <w:rPr>
                <w:sz w:val="18"/>
              </w:rPr>
            </w:pPr>
            <w:r>
              <w:rPr>
                <w:sz w:val="18"/>
              </w:rPr>
              <w:t>18</w:t>
            </w:r>
          </w:p>
        </w:tc>
        <w:tc>
          <w:tcPr>
            <w:tcW w:w="1219" w:type="dxa"/>
          </w:tcPr>
          <w:p w:rsidR="0099413A" w:rsidRDefault="0099413A" w:rsidP="0099413A">
            <w:pPr>
              <w:pStyle w:val="TableParagraph"/>
              <w:rPr>
                <w:sz w:val="18"/>
              </w:rPr>
            </w:pPr>
          </w:p>
        </w:tc>
        <w:tc>
          <w:tcPr>
            <w:tcW w:w="1251" w:type="dxa"/>
          </w:tcPr>
          <w:p w:rsidR="0099413A" w:rsidRDefault="0099413A" w:rsidP="0099413A">
            <w:pPr>
              <w:pStyle w:val="TableParagraph"/>
              <w:rPr>
                <w:sz w:val="18"/>
              </w:rPr>
            </w:pPr>
          </w:p>
        </w:tc>
      </w:tr>
      <w:tr w:rsidR="0099413A" w:rsidTr="007605D6">
        <w:trPr>
          <w:trHeight w:val="390"/>
        </w:trPr>
        <w:tc>
          <w:tcPr>
            <w:tcW w:w="665" w:type="dxa"/>
          </w:tcPr>
          <w:p w:rsidR="0099413A" w:rsidRPr="007C4CB7" w:rsidRDefault="0099413A" w:rsidP="0099413A">
            <w:pPr>
              <w:pStyle w:val="TableParagraph"/>
              <w:spacing w:before="153"/>
              <w:ind w:left="106" w:right="102"/>
              <w:jc w:val="center"/>
              <w:rPr>
                <w:w w:val="105"/>
                <w:sz w:val="18"/>
              </w:rPr>
            </w:pPr>
            <w:r w:rsidRPr="007C4CB7">
              <w:rPr>
                <w:w w:val="105"/>
                <w:sz w:val="18"/>
              </w:rPr>
              <w:t>803</w:t>
            </w:r>
          </w:p>
        </w:tc>
        <w:tc>
          <w:tcPr>
            <w:tcW w:w="4882" w:type="dxa"/>
            <w:tcBorders>
              <w:top w:val="nil"/>
              <w:left w:val="nil"/>
              <w:bottom w:val="single" w:sz="4" w:space="0" w:color="auto"/>
              <w:right w:val="single" w:sz="4" w:space="0" w:color="auto"/>
            </w:tcBorders>
            <w:shd w:val="clear" w:color="auto" w:fill="auto"/>
            <w:vAlign w:val="center"/>
          </w:tcPr>
          <w:p w:rsidR="0099413A" w:rsidRPr="00397325" w:rsidRDefault="0099413A" w:rsidP="0099413A">
            <w:pPr>
              <w:spacing w:beforeLines="20" w:before="48" w:afterLines="20" w:after="48"/>
              <w:rPr>
                <w:color w:val="000000" w:themeColor="text1"/>
                <w:sz w:val="20"/>
                <w:szCs w:val="20"/>
                <w:lang w:val="fr-FR" w:eastAsia="fr-FR"/>
              </w:rPr>
            </w:pPr>
            <w:r w:rsidRPr="00397325">
              <w:rPr>
                <w:color w:val="000000" w:themeColor="text1"/>
                <w:sz w:val="20"/>
                <w:szCs w:val="20"/>
                <w:lang w:val="fr-FR" w:eastAsia="fr-FR"/>
              </w:rPr>
              <w:t>TRINGLE DE RIDEAU MAISON EXTENSIBLE EN NOIR, BLANC, ARGENT 120-210CM</w:t>
            </w:r>
          </w:p>
        </w:tc>
        <w:tc>
          <w:tcPr>
            <w:tcW w:w="876" w:type="dxa"/>
            <w:tcBorders>
              <w:top w:val="single" w:sz="4" w:space="0" w:color="auto"/>
              <w:left w:val="nil"/>
              <w:bottom w:val="single" w:sz="4" w:space="0" w:color="auto"/>
              <w:right w:val="single" w:sz="4" w:space="0" w:color="auto"/>
            </w:tcBorders>
            <w:vAlign w:val="center"/>
          </w:tcPr>
          <w:p w:rsidR="0099413A" w:rsidRPr="007C4CB7" w:rsidRDefault="0099413A" w:rsidP="0099413A">
            <w:pPr>
              <w:spacing w:beforeLines="20" w:before="48" w:afterLines="20" w:after="48"/>
              <w:jc w:val="center"/>
              <w:rPr>
                <w:color w:val="000000" w:themeColor="text1"/>
                <w:sz w:val="20"/>
                <w:szCs w:val="20"/>
                <w:lang w:eastAsia="fr-FR"/>
              </w:rPr>
            </w:pPr>
            <w:r w:rsidRPr="007C4CB7">
              <w:rPr>
                <w:color w:val="000000" w:themeColor="text1"/>
                <w:sz w:val="20"/>
                <w:szCs w:val="20"/>
                <w:lang w:eastAsia="fr-FR"/>
              </w:rPr>
              <w:t>U</w:t>
            </w:r>
          </w:p>
        </w:tc>
        <w:tc>
          <w:tcPr>
            <w:tcW w:w="751" w:type="dxa"/>
          </w:tcPr>
          <w:p w:rsidR="0099413A" w:rsidRPr="007C4CB7" w:rsidRDefault="0099413A" w:rsidP="0099413A">
            <w:pPr>
              <w:pStyle w:val="TableParagraph"/>
              <w:jc w:val="center"/>
              <w:rPr>
                <w:sz w:val="18"/>
              </w:rPr>
            </w:pPr>
            <w:r>
              <w:rPr>
                <w:sz w:val="18"/>
              </w:rPr>
              <w:t>18</w:t>
            </w:r>
          </w:p>
        </w:tc>
        <w:tc>
          <w:tcPr>
            <w:tcW w:w="1219" w:type="dxa"/>
          </w:tcPr>
          <w:p w:rsidR="0099413A" w:rsidRDefault="0099413A" w:rsidP="0099413A">
            <w:pPr>
              <w:pStyle w:val="TableParagraph"/>
              <w:rPr>
                <w:sz w:val="18"/>
              </w:rPr>
            </w:pPr>
          </w:p>
        </w:tc>
        <w:tc>
          <w:tcPr>
            <w:tcW w:w="1251" w:type="dxa"/>
          </w:tcPr>
          <w:p w:rsidR="0099413A" w:rsidRDefault="0099413A" w:rsidP="0099413A">
            <w:pPr>
              <w:pStyle w:val="TableParagraph"/>
              <w:rPr>
                <w:sz w:val="18"/>
              </w:rPr>
            </w:pPr>
          </w:p>
        </w:tc>
      </w:tr>
      <w:tr w:rsidR="0099413A" w:rsidTr="007605D6">
        <w:trPr>
          <w:trHeight w:val="390"/>
        </w:trPr>
        <w:tc>
          <w:tcPr>
            <w:tcW w:w="665" w:type="dxa"/>
          </w:tcPr>
          <w:p w:rsidR="0099413A" w:rsidRPr="007C4CB7" w:rsidRDefault="0099413A" w:rsidP="0099413A">
            <w:pPr>
              <w:pStyle w:val="TableParagraph"/>
              <w:spacing w:before="153"/>
              <w:ind w:left="106" w:right="102"/>
              <w:jc w:val="center"/>
              <w:rPr>
                <w:w w:val="105"/>
                <w:sz w:val="18"/>
              </w:rPr>
            </w:pPr>
            <w:r w:rsidRPr="007C4CB7">
              <w:rPr>
                <w:w w:val="105"/>
                <w:sz w:val="18"/>
              </w:rPr>
              <w:t>804</w:t>
            </w:r>
          </w:p>
        </w:tc>
        <w:tc>
          <w:tcPr>
            <w:tcW w:w="4882" w:type="dxa"/>
            <w:tcBorders>
              <w:top w:val="nil"/>
              <w:left w:val="nil"/>
              <w:bottom w:val="single" w:sz="4" w:space="0" w:color="auto"/>
              <w:right w:val="single" w:sz="4" w:space="0" w:color="auto"/>
            </w:tcBorders>
            <w:shd w:val="clear" w:color="auto" w:fill="auto"/>
            <w:vAlign w:val="center"/>
          </w:tcPr>
          <w:p w:rsidR="0099413A" w:rsidRPr="00397325" w:rsidRDefault="0099413A" w:rsidP="0099413A">
            <w:pPr>
              <w:spacing w:beforeLines="20" w:before="48" w:afterLines="20" w:after="48"/>
              <w:rPr>
                <w:color w:val="000000" w:themeColor="text1"/>
                <w:sz w:val="20"/>
                <w:szCs w:val="20"/>
                <w:lang w:val="fr-FR" w:eastAsia="fr-FR"/>
              </w:rPr>
            </w:pPr>
            <w:r w:rsidRPr="00397325">
              <w:rPr>
                <w:color w:val="000000" w:themeColor="text1"/>
                <w:sz w:val="20"/>
                <w:szCs w:val="20"/>
                <w:lang w:val="fr-FR" w:eastAsia="fr-FR"/>
              </w:rPr>
              <w:t>VOILE PLEIN JOUR H: 2,90 M</w:t>
            </w:r>
          </w:p>
        </w:tc>
        <w:tc>
          <w:tcPr>
            <w:tcW w:w="876" w:type="dxa"/>
            <w:tcBorders>
              <w:top w:val="single" w:sz="4" w:space="0" w:color="auto"/>
              <w:left w:val="nil"/>
              <w:bottom w:val="single" w:sz="4" w:space="0" w:color="auto"/>
              <w:right w:val="single" w:sz="4" w:space="0" w:color="auto"/>
            </w:tcBorders>
            <w:vAlign w:val="center"/>
          </w:tcPr>
          <w:p w:rsidR="0099413A" w:rsidRPr="007C4CB7" w:rsidRDefault="0099413A" w:rsidP="0099413A">
            <w:pPr>
              <w:spacing w:beforeLines="20" w:before="48" w:afterLines="20" w:after="48"/>
              <w:jc w:val="center"/>
              <w:rPr>
                <w:color w:val="000000" w:themeColor="text1"/>
                <w:sz w:val="20"/>
                <w:szCs w:val="20"/>
                <w:lang w:eastAsia="fr-FR"/>
              </w:rPr>
            </w:pPr>
            <w:r w:rsidRPr="007C4CB7">
              <w:rPr>
                <w:color w:val="000000" w:themeColor="text1"/>
                <w:sz w:val="20"/>
                <w:szCs w:val="20"/>
                <w:lang w:eastAsia="fr-FR"/>
              </w:rPr>
              <w:t>U</w:t>
            </w:r>
          </w:p>
        </w:tc>
        <w:tc>
          <w:tcPr>
            <w:tcW w:w="751" w:type="dxa"/>
          </w:tcPr>
          <w:p w:rsidR="0099413A" w:rsidRPr="007C4CB7" w:rsidRDefault="0099413A" w:rsidP="0099413A">
            <w:pPr>
              <w:pStyle w:val="TableParagraph"/>
              <w:jc w:val="center"/>
              <w:rPr>
                <w:sz w:val="18"/>
              </w:rPr>
            </w:pPr>
            <w:r>
              <w:rPr>
                <w:sz w:val="18"/>
              </w:rPr>
              <w:t>18</w:t>
            </w:r>
          </w:p>
        </w:tc>
        <w:tc>
          <w:tcPr>
            <w:tcW w:w="1219" w:type="dxa"/>
          </w:tcPr>
          <w:p w:rsidR="0099413A" w:rsidRDefault="0099413A" w:rsidP="0099413A">
            <w:pPr>
              <w:pStyle w:val="TableParagraph"/>
              <w:rPr>
                <w:sz w:val="18"/>
              </w:rPr>
            </w:pPr>
          </w:p>
        </w:tc>
        <w:tc>
          <w:tcPr>
            <w:tcW w:w="1251" w:type="dxa"/>
          </w:tcPr>
          <w:p w:rsidR="0099413A" w:rsidRDefault="0099413A" w:rsidP="0099413A">
            <w:pPr>
              <w:pStyle w:val="TableParagraph"/>
              <w:rPr>
                <w:sz w:val="18"/>
              </w:rPr>
            </w:pPr>
          </w:p>
        </w:tc>
      </w:tr>
      <w:tr w:rsidR="0099413A" w:rsidTr="007605D6">
        <w:trPr>
          <w:trHeight w:val="390"/>
        </w:trPr>
        <w:tc>
          <w:tcPr>
            <w:tcW w:w="665" w:type="dxa"/>
          </w:tcPr>
          <w:p w:rsidR="0099413A" w:rsidRPr="007C4CB7" w:rsidRDefault="0099413A" w:rsidP="0099413A">
            <w:pPr>
              <w:pStyle w:val="TableParagraph"/>
              <w:spacing w:before="153"/>
              <w:ind w:left="106" w:right="102"/>
              <w:jc w:val="center"/>
              <w:rPr>
                <w:w w:val="105"/>
                <w:sz w:val="18"/>
              </w:rPr>
            </w:pPr>
            <w:r w:rsidRPr="007C4CB7">
              <w:rPr>
                <w:w w:val="105"/>
                <w:sz w:val="18"/>
              </w:rPr>
              <w:t>805</w:t>
            </w:r>
          </w:p>
        </w:tc>
        <w:tc>
          <w:tcPr>
            <w:tcW w:w="4882" w:type="dxa"/>
            <w:tcBorders>
              <w:top w:val="nil"/>
              <w:left w:val="nil"/>
              <w:bottom w:val="single" w:sz="4" w:space="0" w:color="auto"/>
              <w:right w:val="single" w:sz="4" w:space="0" w:color="auto"/>
            </w:tcBorders>
            <w:shd w:val="clear" w:color="auto" w:fill="auto"/>
            <w:vAlign w:val="center"/>
          </w:tcPr>
          <w:p w:rsidR="0099413A" w:rsidRPr="00397325" w:rsidRDefault="0099413A" w:rsidP="0099413A">
            <w:pPr>
              <w:spacing w:beforeLines="20" w:before="48" w:afterLines="20" w:after="48"/>
              <w:rPr>
                <w:color w:val="000000" w:themeColor="text1"/>
                <w:sz w:val="20"/>
                <w:szCs w:val="20"/>
                <w:lang w:val="fr-FR" w:eastAsia="fr-FR"/>
              </w:rPr>
            </w:pPr>
            <w:r w:rsidRPr="00397325">
              <w:rPr>
                <w:color w:val="000000" w:themeColor="text1"/>
                <w:sz w:val="20"/>
                <w:szCs w:val="20"/>
                <w:lang w:val="fr-FR" w:eastAsia="fr-FR"/>
              </w:rPr>
              <w:t>RIDEAU VOILE 250X280CM 100% POLYESTER 14 OEUILLETS</w:t>
            </w:r>
          </w:p>
        </w:tc>
        <w:tc>
          <w:tcPr>
            <w:tcW w:w="876" w:type="dxa"/>
            <w:tcBorders>
              <w:top w:val="single" w:sz="4" w:space="0" w:color="auto"/>
              <w:left w:val="nil"/>
              <w:bottom w:val="single" w:sz="4" w:space="0" w:color="auto"/>
              <w:right w:val="single" w:sz="4" w:space="0" w:color="auto"/>
            </w:tcBorders>
            <w:vAlign w:val="center"/>
          </w:tcPr>
          <w:p w:rsidR="0099413A" w:rsidRPr="007C4CB7" w:rsidRDefault="0099413A" w:rsidP="0099413A">
            <w:pPr>
              <w:spacing w:beforeLines="20" w:before="48" w:afterLines="20" w:after="48"/>
              <w:jc w:val="center"/>
              <w:rPr>
                <w:color w:val="000000" w:themeColor="text1"/>
                <w:sz w:val="20"/>
                <w:szCs w:val="20"/>
                <w:lang w:eastAsia="fr-FR"/>
              </w:rPr>
            </w:pPr>
            <w:r w:rsidRPr="007C4CB7">
              <w:rPr>
                <w:color w:val="000000" w:themeColor="text1"/>
                <w:sz w:val="20"/>
                <w:szCs w:val="20"/>
                <w:lang w:eastAsia="fr-FR"/>
              </w:rPr>
              <w:t>U</w:t>
            </w:r>
          </w:p>
        </w:tc>
        <w:tc>
          <w:tcPr>
            <w:tcW w:w="751" w:type="dxa"/>
          </w:tcPr>
          <w:p w:rsidR="0099413A" w:rsidRPr="007C4CB7" w:rsidRDefault="0099413A" w:rsidP="0099413A">
            <w:pPr>
              <w:pStyle w:val="TableParagraph"/>
              <w:jc w:val="center"/>
              <w:rPr>
                <w:sz w:val="18"/>
              </w:rPr>
            </w:pPr>
            <w:r>
              <w:rPr>
                <w:sz w:val="18"/>
              </w:rPr>
              <w:t>24</w:t>
            </w:r>
          </w:p>
        </w:tc>
        <w:tc>
          <w:tcPr>
            <w:tcW w:w="1219" w:type="dxa"/>
          </w:tcPr>
          <w:p w:rsidR="0099413A" w:rsidRDefault="0099413A" w:rsidP="0099413A">
            <w:pPr>
              <w:pStyle w:val="TableParagraph"/>
              <w:rPr>
                <w:sz w:val="18"/>
              </w:rPr>
            </w:pPr>
          </w:p>
        </w:tc>
        <w:tc>
          <w:tcPr>
            <w:tcW w:w="1251" w:type="dxa"/>
          </w:tcPr>
          <w:p w:rsidR="0099413A" w:rsidRDefault="0099413A" w:rsidP="0099413A">
            <w:pPr>
              <w:pStyle w:val="TableParagraph"/>
              <w:rPr>
                <w:sz w:val="18"/>
              </w:rPr>
            </w:pPr>
          </w:p>
        </w:tc>
      </w:tr>
      <w:tr w:rsidR="00792F04" w:rsidTr="007605D6">
        <w:trPr>
          <w:trHeight w:val="390"/>
        </w:trPr>
        <w:tc>
          <w:tcPr>
            <w:tcW w:w="9644" w:type="dxa"/>
            <w:gridSpan w:val="6"/>
          </w:tcPr>
          <w:p w:rsidR="00792F04" w:rsidRDefault="00792F04" w:rsidP="00792F04">
            <w:pPr>
              <w:pStyle w:val="TableParagraph"/>
              <w:spacing w:before="7"/>
              <w:ind w:left="2927" w:right="2923"/>
              <w:jc w:val="center"/>
              <w:rPr>
                <w:sz w:val="18"/>
              </w:rPr>
            </w:pPr>
            <w:r>
              <w:rPr>
                <w:w w:val="110"/>
                <w:sz w:val="18"/>
              </w:rPr>
              <w:t>SOUS TOTAL LOT 800</w:t>
            </w:r>
          </w:p>
        </w:tc>
      </w:tr>
      <w:tr w:rsidR="00480D4E" w:rsidTr="00480D4E">
        <w:trPr>
          <w:trHeight w:val="139"/>
        </w:trPr>
        <w:tc>
          <w:tcPr>
            <w:tcW w:w="9644" w:type="dxa"/>
            <w:gridSpan w:val="6"/>
          </w:tcPr>
          <w:p w:rsidR="00480D4E" w:rsidRDefault="00480D4E" w:rsidP="0080741D">
            <w:pPr>
              <w:pStyle w:val="TableParagraph"/>
              <w:rPr>
                <w:sz w:val="18"/>
              </w:rPr>
            </w:pPr>
            <w:r w:rsidRPr="007C4CB7">
              <w:rPr>
                <w:sz w:val="18"/>
              </w:rPr>
              <w:tab/>
              <w:t xml:space="preserve">                                            LOT 900: DIVERS ET ACCESSOIRES                                                        </w:t>
            </w:r>
          </w:p>
        </w:tc>
      </w:tr>
      <w:tr w:rsidR="0080741D" w:rsidTr="007605D6">
        <w:trPr>
          <w:trHeight w:val="390"/>
        </w:trPr>
        <w:tc>
          <w:tcPr>
            <w:tcW w:w="665" w:type="dxa"/>
          </w:tcPr>
          <w:p w:rsidR="0080741D" w:rsidRPr="007C4CB7" w:rsidRDefault="00480D4E" w:rsidP="0080741D">
            <w:pPr>
              <w:pStyle w:val="TableParagraph"/>
              <w:spacing w:before="153"/>
              <w:ind w:left="106" w:right="102"/>
              <w:jc w:val="center"/>
              <w:rPr>
                <w:w w:val="105"/>
                <w:sz w:val="18"/>
              </w:rPr>
            </w:pPr>
            <w:r>
              <w:rPr>
                <w:w w:val="105"/>
                <w:sz w:val="18"/>
              </w:rPr>
              <w:t>901</w:t>
            </w:r>
          </w:p>
        </w:tc>
        <w:tc>
          <w:tcPr>
            <w:tcW w:w="4882" w:type="dxa"/>
            <w:tcBorders>
              <w:top w:val="nil"/>
              <w:left w:val="nil"/>
              <w:bottom w:val="single" w:sz="4" w:space="0" w:color="auto"/>
              <w:right w:val="single" w:sz="4" w:space="0" w:color="auto"/>
            </w:tcBorders>
            <w:shd w:val="clear" w:color="auto" w:fill="auto"/>
            <w:vAlign w:val="center"/>
          </w:tcPr>
          <w:p w:rsidR="0080741D" w:rsidRPr="007C4CB7" w:rsidRDefault="0080741D" w:rsidP="0080741D">
            <w:pPr>
              <w:spacing w:beforeLines="20" w:before="48" w:afterLines="20" w:after="48"/>
              <w:rPr>
                <w:color w:val="000000" w:themeColor="text1"/>
                <w:sz w:val="20"/>
                <w:szCs w:val="20"/>
                <w:lang w:eastAsia="fr-FR"/>
              </w:rPr>
            </w:pPr>
            <w:r w:rsidRPr="007C4CB7">
              <w:rPr>
                <w:color w:val="000000" w:themeColor="text1"/>
                <w:sz w:val="20"/>
                <w:szCs w:val="20"/>
                <w:lang w:eastAsia="fr-FR"/>
              </w:rPr>
              <w:t>DIVERS ET ACCESSOIRES</w:t>
            </w:r>
          </w:p>
        </w:tc>
        <w:tc>
          <w:tcPr>
            <w:tcW w:w="876" w:type="dxa"/>
          </w:tcPr>
          <w:p w:rsidR="0080741D" w:rsidRPr="007C4CB7" w:rsidRDefault="0080741D" w:rsidP="0080741D">
            <w:pPr>
              <w:pStyle w:val="TableParagraph"/>
              <w:spacing w:before="153"/>
              <w:ind w:left="6"/>
              <w:jc w:val="center"/>
              <w:rPr>
                <w:w w:val="103"/>
                <w:sz w:val="18"/>
              </w:rPr>
            </w:pPr>
            <w:r w:rsidRPr="007C4CB7">
              <w:rPr>
                <w:w w:val="103"/>
                <w:sz w:val="18"/>
              </w:rPr>
              <w:t>FF</w:t>
            </w:r>
          </w:p>
        </w:tc>
        <w:tc>
          <w:tcPr>
            <w:tcW w:w="751" w:type="dxa"/>
          </w:tcPr>
          <w:p w:rsidR="0080741D" w:rsidRPr="007C4CB7" w:rsidRDefault="0080741D" w:rsidP="0080741D">
            <w:pPr>
              <w:pStyle w:val="TableParagraph"/>
              <w:jc w:val="center"/>
              <w:rPr>
                <w:sz w:val="18"/>
              </w:rPr>
            </w:pPr>
            <w:r>
              <w:rPr>
                <w:sz w:val="18"/>
              </w:rPr>
              <w:t>1</w:t>
            </w:r>
          </w:p>
        </w:tc>
        <w:tc>
          <w:tcPr>
            <w:tcW w:w="1219" w:type="dxa"/>
          </w:tcPr>
          <w:p w:rsidR="0080741D" w:rsidRPr="007C4CB7" w:rsidRDefault="0080741D" w:rsidP="0080741D">
            <w:pPr>
              <w:pStyle w:val="TableParagraph"/>
              <w:rPr>
                <w:sz w:val="18"/>
              </w:rPr>
            </w:pPr>
          </w:p>
        </w:tc>
        <w:tc>
          <w:tcPr>
            <w:tcW w:w="1251" w:type="dxa"/>
          </w:tcPr>
          <w:p w:rsidR="0080741D" w:rsidRDefault="0080741D" w:rsidP="0080741D">
            <w:pPr>
              <w:pStyle w:val="TableParagraph"/>
              <w:rPr>
                <w:sz w:val="18"/>
              </w:rPr>
            </w:pPr>
          </w:p>
        </w:tc>
      </w:tr>
      <w:tr w:rsidR="0080741D" w:rsidTr="007C4CB7">
        <w:trPr>
          <w:trHeight w:val="251"/>
        </w:trPr>
        <w:tc>
          <w:tcPr>
            <w:tcW w:w="8393" w:type="dxa"/>
            <w:gridSpan w:val="5"/>
          </w:tcPr>
          <w:p w:rsidR="0080741D" w:rsidRDefault="0080741D" w:rsidP="0080741D">
            <w:pPr>
              <w:pStyle w:val="TableParagraph"/>
              <w:spacing w:before="7"/>
              <w:ind w:left="2927" w:right="2923"/>
              <w:jc w:val="center"/>
              <w:rPr>
                <w:sz w:val="18"/>
              </w:rPr>
            </w:pPr>
            <w:r>
              <w:rPr>
                <w:w w:val="110"/>
                <w:sz w:val="18"/>
              </w:rPr>
              <w:t>SOUS TOTAL LOT 900</w:t>
            </w:r>
          </w:p>
        </w:tc>
        <w:tc>
          <w:tcPr>
            <w:tcW w:w="1251" w:type="dxa"/>
          </w:tcPr>
          <w:p w:rsidR="0080741D" w:rsidRDefault="0080741D" w:rsidP="0080741D">
            <w:pPr>
              <w:pStyle w:val="TableParagraph"/>
              <w:rPr>
                <w:sz w:val="18"/>
              </w:rPr>
            </w:pPr>
          </w:p>
        </w:tc>
      </w:tr>
      <w:tr w:rsidR="0080741D" w:rsidTr="007C4CB7">
        <w:trPr>
          <w:trHeight w:val="254"/>
        </w:trPr>
        <w:tc>
          <w:tcPr>
            <w:tcW w:w="8393" w:type="dxa"/>
            <w:gridSpan w:val="5"/>
          </w:tcPr>
          <w:p w:rsidR="0080741D" w:rsidRDefault="0080741D" w:rsidP="0080741D">
            <w:pPr>
              <w:pStyle w:val="TableParagraph"/>
              <w:spacing w:before="9"/>
              <w:ind w:left="2924" w:right="2923"/>
              <w:jc w:val="center"/>
              <w:rPr>
                <w:sz w:val="18"/>
              </w:rPr>
            </w:pPr>
            <w:r>
              <w:rPr>
                <w:w w:val="110"/>
                <w:sz w:val="18"/>
              </w:rPr>
              <w:t>TOTAL HT</w:t>
            </w:r>
          </w:p>
        </w:tc>
        <w:tc>
          <w:tcPr>
            <w:tcW w:w="1251" w:type="dxa"/>
          </w:tcPr>
          <w:p w:rsidR="0080741D" w:rsidRDefault="0080741D" w:rsidP="0080741D">
            <w:pPr>
              <w:pStyle w:val="TableParagraph"/>
              <w:rPr>
                <w:sz w:val="18"/>
              </w:rPr>
            </w:pPr>
          </w:p>
        </w:tc>
      </w:tr>
      <w:tr w:rsidR="0080741D" w:rsidTr="007C4CB7">
        <w:trPr>
          <w:trHeight w:val="255"/>
        </w:trPr>
        <w:tc>
          <w:tcPr>
            <w:tcW w:w="8393" w:type="dxa"/>
            <w:gridSpan w:val="5"/>
          </w:tcPr>
          <w:p w:rsidR="0080741D" w:rsidRDefault="0080741D" w:rsidP="0080741D">
            <w:pPr>
              <w:pStyle w:val="TableParagraph"/>
              <w:spacing w:before="9"/>
              <w:ind w:left="2924" w:right="2923"/>
              <w:jc w:val="center"/>
              <w:rPr>
                <w:sz w:val="18"/>
              </w:rPr>
            </w:pPr>
            <w:r>
              <w:rPr>
                <w:w w:val="105"/>
                <w:sz w:val="18"/>
              </w:rPr>
              <w:t>TVA 19,25%</w:t>
            </w:r>
          </w:p>
        </w:tc>
        <w:tc>
          <w:tcPr>
            <w:tcW w:w="1251" w:type="dxa"/>
          </w:tcPr>
          <w:p w:rsidR="0080741D" w:rsidRDefault="0080741D" w:rsidP="0080741D">
            <w:pPr>
              <w:pStyle w:val="TableParagraph"/>
              <w:rPr>
                <w:sz w:val="18"/>
              </w:rPr>
            </w:pPr>
          </w:p>
        </w:tc>
      </w:tr>
      <w:tr w:rsidR="0080741D" w:rsidTr="007C4CB7">
        <w:trPr>
          <w:trHeight w:val="255"/>
        </w:trPr>
        <w:tc>
          <w:tcPr>
            <w:tcW w:w="8393" w:type="dxa"/>
            <w:gridSpan w:val="5"/>
          </w:tcPr>
          <w:p w:rsidR="0080741D" w:rsidRDefault="0080741D" w:rsidP="0080741D">
            <w:pPr>
              <w:pStyle w:val="TableParagraph"/>
              <w:spacing w:before="8"/>
              <w:ind w:left="2927" w:right="2922"/>
              <w:jc w:val="center"/>
              <w:rPr>
                <w:sz w:val="18"/>
              </w:rPr>
            </w:pPr>
            <w:r>
              <w:rPr>
                <w:w w:val="110"/>
                <w:sz w:val="18"/>
              </w:rPr>
              <w:t>TOTAL</w:t>
            </w:r>
            <w:r w:rsidR="00480D4E">
              <w:rPr>
                <w:w w:val="110"/>
                <w:sz w:val="18"/>
              </w:rPr>
              <w:t xml:space="preserve"> TTC</w:t>
            </w:r>
          </w:p>
        </w:tc>
        <w:tc>
          <w:tcPr>
            <w:tcW w:w="1251" w:type="dxa"/>
          </w:tcPr>
          <w:p w:rsidR="0080741D" w:rsidRDefault="0080741D" w:rsidP="0080741D">
            <w:pPr>
              <w:pStyle w:val="TableParagraph"/>
              <w:rPr>
                <w:sz w:val="18"/>
              </w:rPr>
            </w:pPr>
          </w:p>
        </w:tc>
      </w:tr>
    </w:tbl>
    <w:p w:rsidR="00BC38A9" w:rsidRPr="00502490" w:rsidRDefault="00131969">
      <w:pPr>
        <w:spacing w:before="4"/>
        <w:ind w:left="220"/>
        <w:rPr>
          <w:sz w:val="18"/>
          <w:lang w:val="fr-FR"/>
        </w:rPr>
      </w:pPr>
      <w:r w:rsidRPr="00502490">
        <w:rPr>
          <w:w w:val="115"/>
          <w:sz w:val="18"/>
          <w:lang w:val="fr-FR"/>
        </w:rPr>
        <w:t>Nom du Soumissionnaire</w:t>
      </w:r>
      <w:proofErr w:type="gramStart"/>
      <w:r w:rsidRPr="00502490">
        <w:rPr>
          <w:w w:val="115"/>
          <w:sz w:val="18"/>
          <w:lang w:val="fr-FR"/>
        </w:rPr>
        <w:t>..........................................................................................................[</w:t>
      </w:r>
      <w:proofErr w:type="gramEnd"/>
      <w:r w:rsidRPr="00502490">
        <w:rPr>
          <w:w w:val="115"/>
          <w:sz w:val="18"/>
          <w:lang w:val="fr-FR"/>
        </w:rPr>
        <w:t>insérer le nom du</w:t>
      </w:r>
    </w:p>
    <w:p w:rsidR="00BC38A9" w:rsidRPr="00502490" w:rsidRDefault="00131969">
      <w:pPr>
        <w:spacing w:before="9"/>
        <w:ind w:left="220"/>
        <w:rPr>
          <w:sz w:val="18"/>
          <w:lang w:val="fr-FR"/>
        </w:rPr>
      </w:pPr>
      <w:r w:rsidRPr="00502490">
        <w:rPr>
          <w:w w:val="110"/>
          <w:sz w:val="18"/>
          <w:lang w:val="fr-FR"/>
        </w:rPr>
        <w:t>Soumissionnaire]</w:t>
      </w:r>
    </w:p>
    <w:p w:rsidR="00BC38A9" w:rsidRPr="00502490" w:rsidRDefault="00131969">
      <w:pPr>
        <w:spacing w:before="12" w:line="458" w:lineRule="auto"/>
        <w:ind w:left="220" w:right="890"/>
        <w:rPr>
          <w:sz w:val="18"/>
          <w:lang w:val="fr-FR"/>
        </w:rPr>
      </w:pPr>
      <w:r w:rsidRPr="00502490">
        <w:rPr>
          <w:w w:val="115"/>
          <w:sz w:val="18"/>
          <w:lang w:val="fr-FR"/>
        </w:rPr>
        <w:t>Signature.......................................................................................................................... [Insérer la signature], Date</w:t>
      </w:r>
      <w:proofErr w:type="gramStart"/>
      <w:r w:rsidRPr="00502490">
        <w:rPr>
          <w:w w:val="115"/>
          <w:sz w:val="18"/>
          <w:lang w:val="fr-FR"/>
        </w:rPr>
        <w:t>...............................................................................[</w:t>
      </w:r>
      <w:proofErr w:type="gramEnd"/>
      <w:r w:rsidRPr="00502490">
        <w:rPr>
          <w:w w:val="115"/>
          <w:sz w:val="18"/>
          <w:lang w:val="fr-FR"/>
        </w:rPr>
        <w:t>insérer la date]</w:t>
      </w:r>
    </w:p>
    <w:p w:rsidR="00BC38A9" w:rsidRPr="00502490" w:rsidRDefault="00BC38A9">
      <w:pPr>
        <w:spacing w:line="458" w:lineRule="auto"/>
        <w:rPr>
          <w:sz w:val="18"/>
          <w:lang w:val="fr-FR"/>
        </w:rPr>
        <w:sectPr w:rsidR="00BC38A9" w:rsidRPr="00502490" w:rsidSect="004F16FF">
          <w:type w:val="nextColumn"/>
          <w:pgSz w:w="12240" w:h="15840"/>
          <w:pgMar w:top="851" w:right="1134" w:bottom="851" w:left="1134" w:header="0" w:footer="968" w:gutter="0"/>
          <w:cols w:space="720"/>
        </w:sectPr>
      </w:pPr>
    </w:p>
    <w:p w:rsidR="00BC38A9" w:rsidRPr="00502490" w:rsidRDefault="00BC38A9">
      <w:pPr>
        <w:pStyle w:val="Corpsdetexte"/>
        <w:rPr>
          <w:sz w:val="20"/>
          <w:lang w:val="fr-FR"/>
        </w:rPr>
      </w:pPr>
    </w:p>
    <w:p w:rsidR="00BC38A9" w:rsidRPr="00502490" w:rsidRDefault="00BC38A9">
      <w:pPr>
        <w:pStyle w:val="Corpsdetexte"/>
        <w:rPr>
          <w:sz w:val="20"/>
          <w:lang w:val="fr-FR"/>
        </w:rPr>
      </w:pPr>
    </w:p>
    <w:p w:rsidR="00BC38A9" w:rsidRPr="00502490" w:rsidRDefault="00BC38A9">
      <w:pPr>
        <w:pStyle w:val="Corpsdetexte"/>
        <w:rPr>
          <w:sz w:val="20"/>
          <w:lang w:val="fr-FR"/>
        </w:rPr>
      </w:pPr>
    </w:p>
    <w:p w:rsidR="00BC38A9" w:rsidRPr="00502490" w:rsidRDefault="00BC38A9">
      <w:pPr>
        <w:pStyle w:val="Corpsdetexte"/>
        <w:rPr>
          <w:sz w:val="20"/>
          <w:lang w:val="fr-FR"/>
        </w:rPr>
      </w:pPr>
    </w:p>
    <w:p w:rsidR="00BC38A9" w:rsidRPr="00502490" w:rsidRDefault="00BC38A9">
      <w:pPr>
        <w:pStyle w:val="Corpsdetexte"/>
        <w:rPr>
          <w:sz w:val="20"/>
          <w:lang w:val="fr-FR"/>
        </w:rPr>
      </w:pPr>
    </w:p>
    <w:p w:rsidR="00BC38A9" w:rsidRPr="00502490" w:rsidRDefault="00BC38A9">
      <w:pPr>
        <w:pStyle w:val="Corpsdetexte"/>
        <w:rPr>
          <w:sz w:val="20"/>
          <w:lang w:val="fr-FR"/>
        </w:rPr>
      </w:pPr>
    </w:p>
    <w:p w:rsidR="00BC38A9" w:rsidRPr="00502490" w:rsidRDefault="00BC38A9">
      <w:pPr>
        <w:pStyle w:val="Corpsdetexte"/>
        <w:rPr>
          <w:sz w:val="20"/>
          <w:lang w:val="fr-FR"/>
        </w:rPr>
      </w:pPr>
    </w:p>
    <w:p w:rsidR="00BC38A9" w:rsidRPr="00502490" w:rsidRDefault="00BC38A9">
      <w:pPr>
        <w:pStyle w:val="Corpsdetexte"/>
        <w:rPr>
          <w:sz w:val="20"/>
          <w:lang w:val="fr-FR"/>
        </w:rPr>
      </w:pPr>
    </w:p>
    <w:p w:rsidR="00BC38A9" w:rsidRPr="00502490" w:rsidRDefault="00BC38A9">
      <w:pPr>
        <w:pStyle w:val="Corpsdetexte"/>
        <w:rPr>
          <w:sz w:val="20"/>
          <w:lang w:val="fr-FR"/>
        </w:rPr>
      </w:pPr>
    </w:p>
    <w:p w:rsidR="00BC38A9" w:rsidRPr="00502490" w:rsidRDefault="00BC38A9">
      <w:pPr>
        <w:pStyle w:val="Corpsdetexte"/>
        <w:rPr>
          <w:sz w:val="20"/>
          <w:lang w:val="fr-FR"/>
        </w:rPr>
      </w:pPr>
    </w:p>
    <w:p w:rsidR="00BC38A9" w:rsidRPr="00502490" w:rsidRDefault="00BC38A9">
      <w:pPr>
        <w:pStyle w:val="Corpsdetexte"/>
        <w:rPr>
          <w:sz w:val="20"/>
          <w:lang w:val="fr-FR"/>
        </w:rPr>
      </w:pPr>
    </w:p>
    <w:p w:rsidR="00BC38A9" w:rsidRPr="00502490" w:rsidRDefault="00BC38A9">
      <w:pPr>
        <w:pStyle w:val="Corpsdetexte"/>
        <w:rPr>
          <w:sz w:val="20"/>
          <w:lang w:val="fr-FR"/>
        </w:rPr>
      </w:pPr>
    </w:p>
    <w:p w:rsidR="00BC38A9" w:rsidRPr="00502490" w:rsidRDefault="00BC38A9">
      <w:pPr>
        <w:pStyle w:val="Corpsdetexte"/>
        <w:rPr>
          <w:sz w:val="20"/>
          <w:lang w:val="fr-FR"/>
        </w:rPr>
      </w:pPr>
    </w:p>
    <w:p w:rsidR="00BC38A9" w:rsidRPr="00502490" w:rsidRDefault="00BC38A9">
      <w:pPr>
        <w:pStyle w:val="Corpsdetexte"/>
        <w:rPr>
          <w:sz w:val="20"/>
          <w:lang w:val="fr-FR"/>
        </w:rPr>
      </w:pPr>
    </w:p>
    <w:p w:rsidR="00BC38A9" w:rsidRPr="00502490" w:rsidRDefault="00BC38A9">
      <w:pPr>
        <w:pStyle w:val="Corpsdetexte"/>
        <w:rPr>
          <w:sz w:val="20"/>
          <w:lang w:val="fr-FR"/>
        </w:rPr>
      </w:pPr>
    </w:p>
    <w:p w:rsidR="00BC38A9" w:rsidRPr="00502490" w:rsidRDefault="00BC38A9">
      <w:pPr>
        <w:pStyle w:val="Corpsdetexte"/>
        <w:rPr>
          <w:sz w:val="20"/>
          <w:lang w:val="fr-FR"/>
        </w:rPr>
      </w:pPr>
    </w:p>
    <w:p w:rsidR="00BC38A9" w:rsidRPr="00502490" w:rsidRDefault="00BC38A9">
      <w:pPr>
        <w:pStyle w:val="Corpsdetexte"/>
        <w:rPr>
          <w:sz w:val="20"/>
          <w:lang w:val="fr-FR"/>
        </w:rPr>
      </w:pPr>
    </w:p>
    <w:p w:rsidR="00BC38A9" w:rsidRPr="00502490" w:rsidRDefault="00BC38A9">
      <w:pPr>
        <w:pStyle w:val="Corpsdetexte"/>
        <w:rPr>
          <w:sz w:val="20"/>
          <w:lang w:val="fr-FR"/>
        </w:rPr>
      </w:pPr>
    </w:p>
    <w:p w:rsidR="00BC38A9" w:rsidRPr="00502490" w:rsidRDefault="00BC38A9">
      <w:pPr>
        <w:spacing w:line="302" w:lineRule="auto"/>
        <w:rPr>
          <w:lang w:val="fr-FR"/>
        </w:rPr>
        <w:sectPr w:rsidR="00BC38A9" w:rsidRPr="00502490" w:rsidSect="004F16FF">
          <w:footerReference w:type="default" r:id="rId23"/>
          <w:type w:val="nextColumn"/>
          <w:pgSz w:w="12240" w:h="15840"/>
          <w:pgMar w:top="851" w:right="1134" w:bottom="851" w:left="1134" w:header="0" w:footer="968" w:gutter="0"/>
          <w:pgNumType w:start="50"/>
          <w:cols w:space="720"/>
        </w:sectPr>
      </w:pPr>
    </w:p>
    <w:p w:rsidR="00BC38A9" w:rsidRPr="00502490" w:rsidRDefault="00BC38A9">
      <w:pPr>
        <w:pStyle w:val="Corpsdetexte"/>
        <w:rPr>
          <w:sz w:val="20"/>
          <w:lang w:val="fr-FR"/>
        </w:rPr>
      </w:pPr>
    </w:p>
    <w:p w:rsidR="00BC38A9" w:rsidRPr="00502490" w:rsidRDefault="00BC38A9">
      <w:pPr>
        <w:pStyle w:val="Corpsdetexte"/>
        <w:rPr>
          <w:sz w:val="20"/>
          <w:lang w:val="fr-FR"/>
        </w:rPr>
      </w:pPr>
    </w:p>
    <w:p w:rsidR="00BC38A9" w:rsidRPr="00502490" w:rsidRDefault="00BC38A9">
      <w:pPr>
        <w:pStyle w:val="Corpsdetexte"/>
        <w:rPr>
          <w:sz w:val="20"/>
          <w:lang w:val="fr-FR"/>
        </w:rPr>
      </w:pPr>
    </w:p>
    <w:p w:rsidR="00BC38A9" w:rsidRPr="00502490" w:rsidRDefault="00BC38A9">
      <w:pPr>
        <w:pStyle w:val="Corpsdetexte"/>
        <w:rPr>
          <w:sz w:val="20"/>
          <w:lang w:val="fr-FR"/>
        </w:rPr>
      </w:pPr>
    </w:p>
    <w:p w:rsidR="00BC38A9" w:rsidRPr="00502490" w:rsidRDefault="00BC38A9">
      <w:pPr>
        <w:pStyle w:val="Corpsdetexte"/>
        <w:rPr>
          <w:sz w:val="20"/>
          <w:lang w:val="fr-FR"/>
        </w:rPr>
      </w:pPr>
    </w:p>
    <w:p w:rsidR="00BC38A9" w:rsidRPr="00502490" w:rsidRDefault="00BC38A9">
      <w:pPr>
        <w:pStyle w:val="Corpsdetexte"/>
        <w:rPr>
          <w:sz w:val="20"/>
          <w:lang w:val="fr-FR"/>
        </w:rPr>
      </w:pPr>
    </w:p>
    <w:p w:rsidR="00BC38A9" w:rsidRPr="00502490" w:rsidRDefault="00BC38A9">
      <w:pPr>
        <w:pStyle w:val="Corpsdetexte"/>
        <w:rPr>
          <w:sz w:val="20"/>
          <w:lang w:val="fr-FR"/>
        </w:rPr>
      </w:pPr>
    </w:p>
    <w:p w:rsidR="00BC38A9" w:rsidRPr="00502490" w:rsidRDefault="00BC38A9">
      <w:pPr>
        <w:pStyle w:val="Corpsdetexte"/>
        <w:rPr>
          <w:sz w:val="20"/>
          <w:lang w:val="fr-FR"/>
        </w:rPr>
      </w:pPr>
    </w:p>
    <w:p w:rsidR="00BC38A9" w:rsidRPr="00502490" w:rsidRDefault="00BC38A9">
      <w:pPr>
        <w:pStyle w:val="Corpsdetexte"/>
        <w:rPr>
          <w:sz w:val="20"/>
          <w:lang w:val="fr-FR"/>
        </w:rPr>
      </w:pPr>
    </w:p>
    <w:p w:rsidR="00BC38A9" w:rsidRPr="00502490" w:rsidRDefault="00BC38A9">
      <w:pPr>
        <w:pStyle w:val="Corpsdetexte"/>
        <w:rPr>
          <w:sz w:val="20"/>
          <w:lang w:val="fr-FR"/>
        </w:rPr>
      </w:pPr>
    </w:p>
    <w:p w:rsidR="00BC38A9" w:rsidRPr="00502490" w:rsidRDefault="00BC38A9">
      <w:pPr>
        <w:pStyle w:val="Corpsdetexte"/>
        <w:rPr>
          <w:sz w:val="20"/>
          <w:lang w:val="fr-FR"/>
        </w:rPr>
      </w:pPr>
    </w:p>
    <w:p w:rsidR="00BC38A9" w:rsidRPr="00502490" w:rsidRDefault="00BC38A9">
      <w:pPr>
        <w:pStyle w:val="Corpsdetexte"/>
        <w:rPr>
          <w:sz w:val="20"/>
          <w:lang w:val="fr-FR"/>
        </w:rPr>
      </w:pPr>
    </w:p>
    <w:p w:rsidR="00BC38A9" w:rsidRPr="00502490" w:rsidRDefault="00BC38A9">
      <w:pPr>
        <w:pStyle w:val="Corpsdetexte"/>
        <w:rPr>
          <w:sz w:val="20"/>
          <w:lang w:val="fr-FR"/>
        </w:rPr>
      </w:pPr>
    </w:p>
    <w:p w:rsidR="00BC38A9" w:rsidRPr="00502490" w:rsidRDefault="00BC38A9">
      <w:pPr>
        <w:pStyle w:val="Corpsdetexte"/>
        <w:rPr>
          <w:sz w:val="20"/>
          <w:lang w:val="fr-FR"/>
        </w:rPr>
      </w:pPr>
    </w:p>
    <w:p w:rsidR="00BC38A9" w:rsidRPr="00502490" w:rsidRDefault="00BC38A9">
      <w:pPr>
        <w:pStyle w:val="Corpsdetexte"/>
        <w:rPr>
          <w:sz w:val="20"/>
          <w:lang w:val="fr-FR"/>
        </w:rPr>
      </w:pPr>
    </w:p>
    <w:p w:rsidR="00BC38A9" w:rsidRPr="00502490" w:rsidRDefault="00BC38A9">
      <w:pPr>
        <w:pStyle w:val="Corpsdetexte"/>
        <w:rPr>
          <w:sz w:val="20"/>
          <w:lang w:val="fr-FR"/>
        </w:rPr>
      </w:pPr>
    </w:p>
    <w:p w:rsidR="00BC38A9" w:rsidRPr="00502490" w:rsidRDefault="00BC38A9">
      <w:pPr>
        <w:pStyle w:val="Corpsdetexte"/>
        <w:rPr>
          <w:sz w:val="20"/>
          <w:lang w:val="fr-FR"/>
        </w:rPr>
      </w:pPr>
    </w:p>
    <w:p w:rsidR="00BC38A9" w:rsidRPr="00E55246" w:rsidRDefault="00BC38A9">
      <w:pPr>
        <w:pStyle w:val="Corpsdetexte"/>
        <w:rPr>
          <w:sz w:val="44"/>
          <w:szCs w:val="44"/>
          <w:lang w:val="fr-FR"/>
        </w:rPr>
      </w:pPr>
    </w:p>
    <w:p w:rsidR="00BC38A9" w:rsidRPr="00E55246" w:rsidRDefault="00BC38A9">
      <w:pPr>
        <w:pStyle w:val="Corpsdetexte"/>
        <w:spacing w:before="9"/>
        <w:rPr>
          <w:sz w:val="44"/>
          <w:szCs w:val="44"/>
          <w:lang w:val="fr-FR"/>
        </w:rPr>
      </w:pPr>
    </w:p>
    <w:p w:rsidR="00BC38A9" w:rsidRPr="00E55246" w:rsidRDefault="00131969" w:rsidP="00E55246">
      <w:pPr>
        <w:rPr>
          <w:sz w:val="44"/>
          <w:szCs w:val="44"/>
          <w:lang w:val="fr-FR"/>
        </w:rPr>
        <w:sectPr w:rsidR="00BC38A9" w:rsidRPr="00E55246" w:rsidSect="004F16FF">
          <w:type w:val="nextColumn"/>
          <w:pgSz w:w="12240" w:h="15840"/>
          <w:pgMar w:top="851" w:right="1134" w:bottom="851" w:left="1134" w:header="0" w:footer="968" w:gutter="0"/>
          <w:cols w:space="720"/>
        </w:sectPr>
      </w:pPr>
      <w:r w:rsidRPr="00E55246">
        <w:rPr>
          <w:spacing w:val="29"/>
          <w:w w:val="115"/>
          <w:sz w:val="44"/>
          <w:szCs w:val="44"/>
          <w:lang w:val="fr-FR"/>
        </w:rPr>
        <w:t>Pièce</w:t>
      </w:r>
      <w:r w:rsidRPr="00E55246">
        <w:rPr>
          <w:spacing w:val="29"/>
          <w:w w:val="115"/>
          <w:sz w:val="44"/>
          <w:szCs w:val="44"/>
          <w:lang w:val="fr-FR"/>
        </w:rPr>
        <w:tab/>
      </w:r>
      <w:r w:rsidRPr="00E55246">
        <w:rPr>
          <w:spacing w:val="19"/>
          <w:w w:val="115"/>
          <w:sz w:val="44"/>
          <w:szCs w:val="44"/>
          <w:lang w:val="fr-FR"/>
        </w:rPr>
        <w:t>N°</w:t>
      </w:r>
      <w:r w:rsidR="0081784D" w:rsidRPr="00E55246">
        <w:rPr>
          <w:w w:val="115"/>
          <w:sz w:val="44"/>
          <w:szCs w:val="44"/>
          <w:lang w:val="fr-FR"/>
        </w:rPr>
        <w:t>8</w:t>
      </w:r>
      <w:r w:rsidR="008D5C93" w:rsidRPr="00E55246">
        <w:rPr>
          <w:w w:val="115"/>
          <w:sz w:val="44"/>
          <w:szCs w:val="44"/>
          <w:lang w:val="fr-FR"/>
        </w:rPr>
        <w:tab/>
      </w:r>
      <w:r w:rsidR="00C50CC6" w:rsidRPr="00E55246">
        <w:rPr>
          <w:spacing w:val="33"/>
          <w:w w:val="115"/>
          <w:sz w:val="44"/>
          <w:szCs w:val="44"/>
          <w:lang w:val="fr-FR"/>
        </w:rPr>
        <w:t>: Modèle</w:t>
      </w:r>
      <w:r w:rsidRPr="00E55246">
        <w:rPr>
          <w:spacing w:val="33"/>
          <w:w w:val="115"/>
          <w:sz w:val="44"/>
          <w:szCs w:val="44"/>
          <w:lang w:val="fr-FR"/>
        </w:rPr>
        <w:tab/>
      </w:r>
      <w:r w:rsidR="00C50CC6" w:rsidRPr="00E55246">
        <w:rPr>
          <w:w w:val="115"/>
          <w:sz w:val="44"/>
          <w:szCs w:val="44"/>
          <w:lang w:val="fr-FR"/>
        </w:rPr>
        <w:t>de   lettre-commande</w:t>
      </w:r>
    </w:p>
    <w:p w:rsidR="002A0548" w:rsidRPr="005632ED" w:rsidRDefault="00397325" w:rsidP="002A0548">
      <w:pPr>
        <w:widowControl/>
        <w:autoSpaceDE/>
        <w:autoSpaceDN/>
        <w:jc w:val="center"/>
        <w:rPr>
          <w:sz w:val="18"/>
          <w:szCs w:val="18"/>
          <w:lang w:val="fr-FR" w:eastAsia="fr-FR"/>
        </w:rPr>
      </w:pPr>
      <w:r>
        <w:rPr>
          <w:noProof/>
          <w:sz w:val="18"/>
          <w:szCs w:val="18"/>
        </w:rPr>
        <w:lastRenderedPageBreak/>
        <w:pict>
          <v:shape id="_x0000_s1068" type="#_x0000_t202" style="position:absolute;left:0;text-align:left;margin-left:-4.2pt;margin-top:-35.5pt;width:180.45pt;height:178.6pt;z-index:251671552;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" strokecolor="white">
            <v:path arrowok="t"/>
            <v:textbox style="mso-next-textbox:#_x0000_s1068">
              <w:txbxContent>
                <w:p w:rsidR="00397325" w:rsidRPr="00397325" w:rsidRDefault="00397325" w:rsidP="002A0548">
                  <w:pPr>
                    <w:ind w:left="-142"/>
                    <w:jc w:val="center"/>
                    <w:rPr>
                      <w:sz w:val="18"/>
                      <w:szCs w:val="18"/>
                      <w:lang w:val="fr-FR"/>
                    </w:rPr>
                  </w:pPr>
                  <w:r w:rsidRPr="00397325">
                    <w:rPr>
                      <w:sz w:val="18"/>
                      <w:szCs w:val="18"/>
                      <w:lang w:val="fr-FR"/>
                    </w:rPr>
                    <w:t>REPUBLIQUE DU CAMEROUN</w:t>
                  </w:r>
                </w:p>
                <w:p w:rsidR="00397325" w:rsidRPr="00397325" w:rsidRDefault="00397325" w:rsidP="002A0548">
                  <w:pPr>
                    <w:ind w:left="-142"/>
                    <w:jc w:val="center"/>
                    <w:rPr>
                      <w:sz w:val="18"/>
                      <w:szCs w:val="18"/>
                      <w:lang w:val="fr-FR"/>
                    </w:rPr>
                  </w:pPr>
                  <w:r w:rsidRPr="00397325">
                    <w:rPr>
                      <w:sz w:val="18"/>
                      <w:szCs w:val="18"/>
                      <w:lang w:val="fr-FR"/>
                    </w:rPr>
                    <w:t>Paix-Travail-Patrie</w:t>
                  </w:r>
                </w:p>
                <w:p w:rsidR="00397325" w:rsidRPr="00397325" w:rsidRDefault="00397325" w:rsidP="002A0548">
                  <w:pPr>
                    <w:ind w:left="-142"/>
                    <w:jc w:val="center"/>
                    <w:rPr>
                      <w:sz w:val="18"/>
                      <w:szCs w:val="18"/>
                      <w:lang w:val="fr-FR"/>
                    </w:rPr>
                  </w:pPr>
                  <w:r w:rsidRPr="00397325">
                    <w:rPr>
                      <w:sz w:val="18"/>
                      <w:szCs w:val="18"/>
                      <w:lang w:val="fr-FR"/>
                    </w:rPr>
                    <w:t>***************</w:t>
                  </w:r>
                </w:p>
                <w:p w:rsidR="00397325" w:rsidRPr="00397325" w:rsidRDefault="00397325" w:rsidP="002A0548">
                  <w:pPr>
                    <w:ind w:left="-142"/>
                    <w:jc w:val="center"/>
                    <w:rPr>
                      <w:sz w:val="18"/>
                      <w:szCs w:val="18"/>
                      <w:lang w:val="fr-FR"/>
                    </w:rPr>
                  </w:pPr>
                  <w:r w:rsidRPr="00397325">
                    <w:rPr>
                      <w:sz w:val="18"/>
                      <w:szCs w:val="18"/>
                      <w:lang w:val="fr-FR"/>
                    </w:rPr>
                    <w:t>MINISTERE DE LA DECENTRALISATION</w:t>
                  </w:r>
                </w:p>
                <w:p w:rsidR="00397325" w:rsidRPr="00397325" w:rsidRDefault="00397325" w:rsidP="002A0548">
                  <w:pPr>
                    <w:ind w:left="-142"/>
                    <w:jc w:val="center"/>
                    <w:rPr>
                      <w:sz w:val="18"/>
                      <w:szCs w:val="18"/>
                      <w:lang w:val="fr-FR"/>
                    </w:rPr>
                  </w:pPr>
                  <w:r w:rsidRPr="00397325">
                    <w:rPr>
                      <w:sz w:val="18"/>
                      <w:szCs w:val="18"/>
                      <w:lang w:val="fr-FR"/>
                    </w:rPr>
                    <w:t>ET DU DEVELOPPEMENT LOCAL</w:t>
                  </w:r>
                </w:p>
                <w:p w:rsidR="00397325" w:rsidRPr="00397325" w:rsidRDefault="00397325" w:rsidP="002A0548">
                  <w:pPr>
                    <w:ind w:left="-142"/>
                    <w:jc w:val="center"/>
                    <w:rPr>
                      <w:sz w:val="18"/>
                      <w:szCs w:val="18"/>
                      <w:lang w:val="fr-FR"/>
                    </w:rPr>
                  </w:pPr>
                  <w:r w:rsidRPr="00397325">
                    <w:rPr>
                      <w:sz w:val="18"/>
                      <w:szCs w:val="18"/>
                      <w:lang w:val="fr-FR"/>
                    </w:rPr>
                    <w:t>***************</w:t>
                  </w:r>
                </w:p>
                <w:p w:rsidR="00397325" w:rsidRPr="00397325" w:rsidRDefault="00397325" w:rsidP="002A0548">
                  <w:pPr>
                    <w:ind w:left="-142"/>
                    <w:jc w:val="center"/>
                    <w:rPr>
                      <w:sz w:val="18"/>
                      <w:szCs w:val="18"/>
                      <w:lang w:val="fr-FR"/>
                    </w:rPr>
                  </w:pPr>
                  <w:r w:rsidRPr="00397325">
                    <w:rPr>
                      <w:sz w:val="18"/>
                      <w:szCs w:val="18"/>
                      <w:lang w:val="fr-FR"/>
                    </w:rPr>
                    <w:t>REGION DE L’EXTREME-NORD</w:t>
                  </w:r>
                </w:p>
                <w:p w:rsidR="00397325" w:rsidRPr="00397325" w:rsidRDefault="00397325" w:rsidP="002A0548">
                  <w:pPr>
                    <w:ind w:left="-142"/>
                    <w:jc w:val="center"/>
                    <w:rPr>
                      <w:sz w:val="18"/>
                      <w:szCs w:val="18"/>
                      <w:lang w:val="fr-FR"/>
                    </w:rPr>
                  </w:pPr>
                  <w:r w:rsidRPr="00397325">
                    <w:rPr>
                      <w:sz w:val="18"/>
                      <w:szCs w:val="18"/>
                      <w:lang w:val="fr-FR"/>
                    </w:rPr>
                    <w:t>*********</w:t>
                  </w:r>
                </w:p>
                <w:p w:rsidR="00397325" w:rsidRPr="00397325" w:rsidRDefault="00397325" w:rsidP="002A0548">
                  <w:pPr>
                    <w:ind w:left="-142"/>
                    <w:jc w:val="center"/>
                    <w:rPr>
                      <w:sz w:val="18"/>
                      <w:szCs w:val="18"/>
                      <w:lang w:val="fr-FR"/>
                    </w:rPr>
                  </w:pPr>
                  <w:r w:rsidRPr="00397325">
                    <w:rPr>
                      <w:sz w:val="18"/>
                      <w:szCs w:val="18"/>
                      <w:lang w:val="fr-FR"/>
                    </w:rPr>
                    <w:t>DEPARTEMENT DU MAYO-DANAY</w:t>
                  </w:r>
                </w:p>
                <w:p w:rsidR="00397325" w:rsidRPr="00397325" w:rsidRDefault="00397325" w:rsidP="002A0548">
                  <w:pPr>
                    <w:ind w:left="-142"/>
                    <w:jc w:val="center"/>
                    <w:rPr>
                      <w:sz w:val="18"/>
                      <w:szCs w:val="18"/>
                      <w:lang w:val="fr-FR"/>
                    </w:rPr>
                  </w:pPr>
                  <w:r w:rsidRPr="00397325">
                    <w:rPr>
                      <w:sz w:val="18"/>
                      <w:szCs w:val="18"/>
                      <w:lang w:val="fr-FR"/>
                    </w:rPr>
                    <w:t>***************</w:t>
                  </w:r>
                </w:p>
                <w:p w:rsidR="00397325" w:rsidRPr="00397325" w:rsidRDefault="00397325" w:rsidP="002A0548">
                  <w:pPr>
                    <w:jc w:val="center"/>
                    <w:rPr>
                      <w:sz w:val="18"/>
                      <w:szCs w:val="18"/>
                      <w:lang w:val="fr-FR"/>
                    </w:rPr>
                  </w:pPr>
                  <w:r w:rsidRPr="00397325">
                    <w:rPr>
                      <w:sz w:val="18"/>
                      <w:szCs w:val="18"/>
                      <w:lang w:val="fr-FR"/>
                    </w:rPr>
                    <w:t>COMMUNE DE DATCHEKA</w:t>
                  </w:r>
                </w:p>
                <w:p w:rsidR="00397325" w:rsidRPr="00397325" w:rsidRDefault="00397325" w:rsidP="002A0548">
                  <w:pPr>
                    <w:ind w:left="-142"/>
                    <w:jc w:val="center"/>
                    <w:rPr>
                      <w:sz w:val="18"/>
                      <w:szCs w:val="18"/>
                      <w:lang w:val="fr-FR"/>
                    </w:rPr>
                  </w:pPr>
                  <w:r w:rsidRPr="00397325">
                    <w:rPr>
                      <w:sz w:val="18"/>
                      <w:szCs w:val="18"/>
                      <w:lang w:val="fr-FR"/>
                    </w:rPr>
                    <w:t>***************</w:t>
                  </w:r>
                </w:p>
                <w:p w:rsidR="00397325" w:rsidRPr="00397325" w:rsidRDefault="00397325" w:rsidP="002A0548">
                  <w:pPr>
                    <w:ind w:left="-142" w:right="-76"/>
                    <w:jc w:val="center"/>
                    <w:rPr>
                      <w:sz w:val="18"/>
                      <w:szCs w:val="18"/>
                      <w:lang w:val="fr-FR"/>
                    </w:rPr>
                  </w:pPr>
                  <w:r w:rsidRPr="00397325">
                    <w:rPr>
                      <w:sz w:val="18"/>
                      <w:szCs w:val="18"/>
                      <w:lang w:val="fr-FR"/>
                    </w:rPr>
                    <w:t>SECRETARIAT GENERAL</w:t>
                  </w:r>
                </w:p>
                <w:p w:rsidR="00397325" w:rsidRPr="00397325" w:rsidRDefault="00397325" w:rsidP="002A0548">
                  <w:pPr>
                    <w:ind w:left="-142" w:right="-76"/>
                    <w:jc w:val="center"/>
                    <w:rPr>
                      <w:sz w:val="18"/>
                      <w:szCs w:val="18"/>
                      <w:lang w:val="fr-FR"/>
                    </w:rPr>
                  </w:pPr>
                  <w:r w:rsidRPr="00397325">
                    <w:rPr>
                      <w:sz w:val="18"/>
                      <w:szCs w:val="18"/>
                      <w:lang w:val="fr-FR"/>
                    </w:rPr>
                    <w:t>***************</w:t>
                  </w:r>
                </w:p>
                <w:p w:rsidR="00397325" w:rsidRPr="00397325" w:rsidRDefault="00397325" w:rsidP="002A0548">
                  <w:pPr>
                    <w:jc w:val="center"/>
                    <w:rPr>
                      <w:sz w:val="18"/>
                      <w:szCs w:val="18"/>
                      <w:lang w:val="fr-FR"/>
                    </w:rPr>
                  </w:pPr>
                  <w:r w:rsidRPr="00397325">
                    <w:rPr>
                      <w:sz w:val="18"/>
                      <w:szCs w:val="18"/>
                      <w:lang w:val="fr-FR"/>
                    </w:rPr>
                    <w:t>COMMISSION INTERNE DE PASSATION DES MARCHES</w:t>
                  </w:r>
                </w:p>
                <w:p w:rsidR="00397325" w:rsidRPr="00A55EF0" w:rsidRDefault="00397325" w:rsidP="002A0548">
                  <w:pPr>
                    <w:jc w:val="center"/>
                    <w:rPr>
                      <w:sz w:val="18"/>
                      <w:szCs w:val="18"/>
                    </w:rPr>
                  </w:pPr>
                  <w:r>
                    <w:rPr>
                      <w:sz w:val="18"/>
                      <w:szCs w:val="18"/>
                    </w:rPr>
                    <w:t>*******</w:t>
                  </w:r>
                </w:p>
                <w:p w:rsidR="00397325" w:rsidRPr="005632ED" w:rsidRDefault="00397325" w:rsidP="002A0548">
                  <w:pPr>
                    <w:ind w:left="-142" w:right="-76"/>
                    <w:jc w:val="center"/>
                    <w:rPr>
                      <w:sz w:val="18"/>
                      <w:szCs w:val="18"/>
                    </w:rPr>
                  </w:pPr>
                </w:p>
                <w:p w:rsidR="00397325" w:rsidRPr="00FC3E89" w:rsidRDefault="00397325" w:rsidP="002A0548">
                  <w:pPr>
                    <w:ind w:left="-142"/>
                    <w:rPr>
                      <w:rFonts w:ascii="Book Antiqua" w:hAnsi="Book Antiqua" w:cs="Calibri"/>
                      <w:sz w:val="20"/>
                      <w:szCs w:val="20"/>
                    </w:rPr>
                  </w:pPr>
                </w:p>
                <w:p w:rsidR="00397325" w:rsidRPr="00FC3E89" w:rsidRDefault="00397325" w:rsidP="002A0548">
                  <w:pPr>
                    <w:rPr>
                      <w:rFonts w:ascii="Calibri" w:hAnsi="Calibri" w:cs="Calibri"/>
                      <w:i/>
                      <w:sz w:val="20"/>
                      <w:szCs w:val="20"/>
                    </w:rPr>
                  </w:pPr>
                </w:p>
                <w:p w:rsidR="00397325" w:rsidRPr="00FC3E89" w:rsidRDefault="00397325" w:rsidP="002A0548">
                  <w:pPr>
                    <w:rPr>
                      <w:rFonts w:ascii="Calibri" w:hAnsi="Calibri" w:cs="Calibri"/>
                      <w:i/>
                      <w:sz w:val="20"/>
                      <w:szCs w:val="20"/>
                    </w:rPr>
                  </w:pPr>
                </w:p>
                <w:p w:rsidR="00397325" w:rsidRPr="00FC3E89" w:rsidRDefault="00397325" w:rsidP="002A0548">
                  <w:pPr>
                    <w:rPr>
                      <w:rFonts w:ascii="Calibri" w:hAnsi="Calibri" w:cs="Calibri"/>
                      <w:i/>
                      <w:sz w:val="20"/>
                      <w:szCs w:val="20"/>
                    </w:rPr>
                  </w:pPr>
                </w:p>
                <w:p w:rsidR="00397325" w:rsidRPr="00FC3E89" w:rsidRDefault="00397325" w:rsidP="002A0548">
                  <w:pPr>
                    <w:rPr>
                      <w:rFonts w:ascii="Calibri" w:hAnsi="Calibri" w:cs="Calibri"/>
                      <w:i/>
                      <w:sz w:val="20"/>
                      <w:szCs w:val="20"/>
                    </w:rPr>
                  </w:pPr>
                </w:p>
                <w:p w:rsidR="00397325" w:rsidRPr="00FC3E89" w:rsidRDefault="00397325" w:rsidP="002A0548">
                  <w:pPr>
                    <w:rPr>
                      <w:rFonts w:ascii="Calibri" w:hAnsi="Calibri" w:cs="Calibri"/>
                      <w:i/>
                      <w:sz w:val="20"/>
                      <w:szCs w:val="20"/>
                    </w:rPr>
                  </w:pPr>
                </w:p>
                <w:p w:rsidR="00397325" w:rsidRPr="00FC3E89" w:rsidRDefault="00397325" w:rsidP="002A0548">
                  <w:pPr>
                    <w:rPr>
                      <w:rFonts w:ascii="Calibri" w:hAnsi="Calibri" w:cs="Calibri"/>
                      <w:i/>
                      <w:sz w:val="20"/>
                      <w:szCs w:val="20"/>
                    </w:rPr>
                  </w:pPr>
                </w:p>
              </w:txbxContent>
            </v:textbox>
          </v:shape>
        </w:pict>
      </w:r>
      <w:r>
        <w:rPr>
          <w:noProof/>
          <w:sz w:val="18"/>
          <w:szCs w:val="18"/>
        </w:rPr>
        <w:pict>
          <v:shape id="_x0000_s1069" type="#_x0000_t202" style="position:absolute;left:0;text-align:left;margin-left:367.05pt;margin-top:-36.25pt;width:172.5pt;height:175.85pt;z-index:251672576;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" strokecolor="white">
            <v:path arrowok="t"/>
            <v:textbox style="mso-next-textbox:#_x0000_s1069">
              <w:txbxContent>
                <w:p w:rsidR="00397325" w:rsidRPr="00325A04" w:rsidRDefault="00397325" w:rsidP="002A0548">
                  <w:pPr>
                    <w:ind w:left="-142"/>
                    <w:jc w:val="center"/>
                    <w:rPr>
                      <w:rFonts w:ascii="Book Antiqua" w:hAnsi="Book Antiqua" w:cs="Calibri"/>
                      <w:sz w:val="18"/>
                      <w:szCs w:val="18"/>
                    </w:rPr>
                  </w:pPr>
                  <w:r w:rsidRPr="00325A04">
                    <w:rPr>
                      <w:rFonts w:ascii="Book Antiqua" w:hAnsi="Book Antiqua" w:cs="Calibri"/>
                      <w:sz w:val="18"/>
                      <w:szCs w:val="18"/>
                    </w:rPr>
                    <w:t>REPUBLIC OF CAMEROUN</w:t>
                  </w:r>
                </w:p>
                <w:p w:rsidR="00397325" w:rsidRPr="004F019A" w:rsidRDefault="00397325" w:rsidP="002A0548">
                  <w:pPr>
                    <w:ind w:left="-142"/>
                    <w:jc w:val="center"/>
                    <w:rPr>
                      <w:sz w:val="18"/>
                      <w:szCs w:val="18"/>
                    </w:rPr>
                  </w:pPr>
                  <w:r w:rsidRPr="004F019A">
                    <w:rPr>
                      <w:sz w:val="18"/>
                      <w:szCs w:val="18"/>
                    </w:rPr>
                    <w:t>Peace – Work – Fatherland</w:t>
                  </w:r>
                </w:p>
                <w:p w:rsidR="00397325" w:rsidRPr="004F019A" w:rsidRDefault="00397325" w:rsidP="002A0548">
                  <w:pPr>
                    <w:ind w:left="-142"/>
                    <w:jc w:val="center"/>
                    <w:rPr>
                      <w:sz w:val="18"/>
                      <w:szCs w:val="18"/>
                    </w:rPr>
                  </w:pPr>
                  <w:r w:rsidRPr="004F019A">
                    <w:rPr>
                      <w:sz w:val="18"/>
                      <w:szCs w:val="18"/>
                    </w:rPr>
                    <w:t>***************</w:t>
                  </w:r>
                </w:p>
                <w:p w:rsidR="00397325" w:rsidRPr="004F019A" w:rsidRDefault="00397325" w:rsidP="002A0548">
                  <w:pPr>
                    <w:ind w:left="-142"/>
                    <w:jc w:val="center"/>
                    <w:rPr>
                      <w:sz w:val="18"/>
                      <w:szCs w:val="18"/>
                    </w:rPr>
                  </w:pPr>
                  <w:r w:rsidRPr="004F019A">
                    <w:rPr>
                      <w:sz w:val="18"/>
                      <w:szCs w:val="18"/>
                    </w:rPr>
                    <w:t>MINISTRY OF DECENTRALIZATION</w:t>
                  </w:r>
                </w:p>
                <w:p w:rsidR="00397325" w:rsidRPr="004F019A" w:rsidRDefault="00397325" w:rsidP="002A0548">
                  <w:pPr>
                    <w:ind w:left="-142"/>
                    <w:jc w:val="center"/>
                    <w:rPr>
                      <w:sz w:val="18"/>
                      <w:szCs w:val="18"/>
                    </w:rPr>
                  </w:pPr>
                  <w:r w:rsidRPr="004F019A">
                    <w:rPr>
                      <w:sz w:val="18"/>
                      <w:szCs w:val="18"/>
                    </w:rPr>
                    <w:t>AND LOCAL DELELOPMENT</w:t>
                  </w:r>
                </w:p>
                <w:p w:rsidR="00397325" w:rsidRPr="004F019A" w:rsidRDefault="00397325" w:rsidP="002A0548">
                  <w:pPr>
                    <w:ind w:left="-142"/>
                    <w:jc w:val="center"/>
                    <w:rPr>
                      <w:sz w:val="18"/>
                      <w:szCs w:val="18"/>
                    </w:rPr>
                  </w:pPr>
                  <w:r w:rsidRPr="004F019A">
                    <w:rPr>
                      <w:sz w:val="18"/>
                      <w:szCs w:val="18"/>
                    </w:rPr>
                    <w:t>***************</w:t>
                  </w:r>
                </w:p>
                <w:p w:rsidR="00397325" w:rsidRPr="004F019A" w:rsidRDefault="00397325" w:rsidP="002A0548">
                  <w:pPr>
                    <w:ind w:left="-142"/>
                    <w:jc w:val="center"/>
                    <w:rPr>
                      <w:sz w:val="18"/>
                      <w:szCs w:val="18"/>
                    </w:rPr>
                  </w:pPr>
                  <w:r w:rsidRPr="004F019A">
                    <w:rPr>
                      <w:sz w:val="18"/>
                      <w:szCs w:val="18"/>
                    </w:rPr>
                    <w:t>FAR NORTH REGION</w:t>
                  </w:r>
                </w:p>
                <w:p w:rsidR="00397325" w:rsidRPr="004F019A" w:rsidRDefault="00397325" w:rsidP="002A0548">
                  <w:pPr>
                    <w:ind w:left="-142"/>
                    <w:jc w:val="center"/>
                    <w:rPr>
                      <w:sz w:val="18"/>
                      <w:szCs w:val="18"/>
                    </w:rPr>
                  </w:pPr>
                  <w:r w:rsidRPr="004F019A">
                    <w:rPr>
                      <w:sz w:val="18"/>
                      <w:szCs w:val="18"/>
                    </w:rPr>
                    <w:t>***************</w:t>
                  </w:r>
                </w:p>
                <w:p w:rsidR="00397325" w:rsidRPr="004F019A" w:rsidRDefault="00397325" w:rsidP="002A0548">
                  <w:pPr>
                    <w:ind w:left="-142"/>
                    <w:jc w:val="center"/>
                    <w:rPr>
                      <w:sz w:val="18"/>
                      <w:szCs w:val="18"/>
                    </w:rPr>
                  </w:pPr>
                  <w:r w:rsidRPr="004F019A">
                    <w:rPr>
                      <w:sz w:val="18"/>
                      <w:szCs w:val="18"/>
                    </w:rPr>
                    <w:t>MAYO-DANAY DIVISION</w:t>
                  </w:r>
                </w:p>
                <w:p w:rsidR="00397325" w:rsidRPr="004F019A" w:rsidRDefault="00397325" w:rsidP="002A0548">
                  <w:pPr>
                    <w:ind w:left="-142"/>
                    <w:jc w:val="center"/>
                    <w:rPr>
                      <w:sz w:val="18"/>
                      <w:szCs w:val="18"/>
                    </w:rPr>
                  </w:pPr>
                  <w:r w:rsidRPr="004F019A">
                    <w:rPr>
                      <w:sz w:val="18"/>
                      <w:szCs w:val="18"/>
                    </w:rPr>
                    <w:t>***************</w:t>
                  </w:r>
                </w:p>
                <w:p w:rsidR="00397325" w:rsidRPr="004F019A" w:rsidRDefault="00397325" w:rsidP="002A0548">
                  <w:pPr>
                    <w:jc w:val="center"/>
                    <w:rPr>
                      <w:sz w:val="18"/>
                      <w:szCs w:val="18"/>
                    </w:rPr>
                  </w:pPr>
                  <w:r w:rsidRPr="004F019A">
                    <w:rPr>
                      <w:sz w:val="18"/>
                      <w:szCs w:val="18"/>
                    </w:rPr>
                    <w:t>DATCHEKA’S COUNCIL</w:t>
                  </w:r>
                </w:p>
                <w:p w:rsidR="00397325" w:rsidRPr="004F019A" w:rsidRDefault="00397325" w:rsidP="002A0548">
                  <w:pPr>
                    <w:ind w:left="-142"/>
                    <w:jc w:val="center"/>
                    <w:rPr>
                      <w:sz w:val="18"/>
                      <w:szCs w:val="18"/>
                    </w:rPr>
                  </w:pPr>
                  <w:r w:rsidRPr="004F019A">
                    <w:rPr>
                      <w:sz w:val="18"/>
                      <w:szCs w:val="18"/>
                    </w:rPr>
                    <w:t>***************</w:t>
                  </w:r>
                </w:p>
                <w:p w:rsidR="00397325" w:rsidRPr="004F019A" w:rsidRDefault="00397325" w:rsidP="002A0548">
                  <w:pPr>
                    <w:ind w:left="-142" w:right="-76"/>
                    <w:jc w:val="center"/>
                    <w:rPr>
                      <w:sz w:val="18"/>
                      <w:szCs w:val="18"/>
                    </w:rPr>
                  </w:pPr>
                  <w:r w:rsidRPr="004F019A">
                    <w:rPr>
                      <w:sz w:val="18"/>
                      <w:szCs w:val="18"/>
                    </w:rPr>
                    <w:t>GENERAL SECRETARY</w:t>
                  </w:r>
                </w:p>
                <w:p w:rsidR="00397325" w:rsidRPr="004F019A" w:rsidRDefault="00397325" w:rsidP="002A0548">
                  <w:pPr>
                    <w:ind w:left="-142"/>
                    <w:jc w:val="center"/>
                    <w:rPr>
                      <w:sz w:val="18"/>
                      <w:szCs w:val="18"/>
                    </w:rPr>
                  </w:pPr>
                  <w:r w:rsidRPr="004F019A">
                    <w:rPr>
                      <w:sz w:val="18"/>
                      <w:szCs w:val="18"/>
                    </w:rPr>
                    <w:t>***************</w:t>
                  </w:r>
                </w:p>
                <w:p w:rsidR="00397325" w:rsidRDefault="00397325" w:rsidP="002A0548">
                  <w:pPr>
                    <w:ind w:left="-142"/>
                    <w:jc w:val="center"/>
                    <w:rPr>
                      <w:sz w:val="18"/>
                      <w:szCs w:val="18"/>
                    </w:rPr>
                  </w:pPr>
                  <w:r w:rsidRPr="004F019A">
                    <w:rPr>
                      <w:sz w:val="18"/>
                      <w:szCs w:val="18"/>
                    </w:rPr>
                    <w:t>INTERNAL TENDER’S BOARD</w:t>
                  </w:r>
                </w:p>
                <w:p w:rsidR="00397325" w:rsidRPr="004F019A" w:rsidRDefault="00397325" w:rsidP="002A0548">
                  <w:pPr>
                    <w:ind w:left="-142"/>
                    <w:jc w:val="center"/>
                    <w:rPr>
                      <w:sz w:val="18"/>
                      <w:szCs w:val="18"/>
                    </w:rPr>
                  </w:pPr>
                  <w:r>
                    <w:rPr>
                      <w:sz w:val="18"/>
                      <w:szCs w:val="18"/>
                    </w:rPr>
                    <w:t>**********</w:t>
                  </w:r>
                </w:p>
              </w:txbxContent>
            </v:textbox>
          </v:shape>
        </w:pict>
      </w:r>
      <w:r w:rsidR="002A0548" w:rsidRPr="005632ED">
        <w:rPr>
          <w:noProof/>
          <w:sz w:val="18"/>
          <w:szCs w:val="18"/>
          <w:lang w:val="fr-FR" w:eastAsia="fr-FR"/>
        </w:rPr>
        <w:drawing>
          <wp:inline distT="0" distB="0" distL="0" distR="0" wp14:anchorId="11A2B345" wp14:editId="29C41B49">
            <wp:extent cx="1647825" cy="1409700"/>
            <wp:effectExtent l="0" t="0" r="0" b="0"/>
            <wp:docPr id="2" name="Image 2" descr="LOGO COMDKA O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descr="LOGO COMDKA OK"/>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7825" cy="1409700"/>
                    </a:xfrm>
                    <a:prstGeom prst="rect">
                      <a:avLst/>
                    </a:prstGeom>
                    <a:noFill/>
                    <a:ln>
                      <a:noFill/>
                    </a:ln>
                  </pic:spPr>
                </pic:pic>
              </a:graphicData>
            </a:graphic>
          </wp:inline>
        </w:drawing>
      </w:r>
    </w:p>
    <w:p w:rsidR="002A0548" w:rsidRPr="005632ED" w:rsidRDefault="002A0548" w:rsidP="002A0548">
      <w:pPr>
        <w:widowControl/>
        <w:autoSpaceDE/>
        <w:autoSpaceDN/>
        <w:jc w:val="center"/>
        <w:rPr>
          <w:sz w:val="18"/>
          <w:szCs w:val="18"/>
          <w:lang w:val="fr-FR" w:eastAsia="fr-FR"/>
        </w:rPr>
      </w:pPr>
    </w:p>
    <w:p w:rsidR="002A0548" w:rsidRPr="005632ED" w:rsidRDefault="002A0548" w:rsidP="002A0548">
      <w:pPr>
        <w:widowControl/>
        <w:autoSpaceDE/>
        <w:autoSpaceDN/>
        <w:jc w:val="center"/>
        <w:rPr>
          <w:sz w:val="18"/>
          <w:szCs w:val="18"/>
          <w:lang w:val="fr-FR" w:eastAsia="fr-FR"/>
        </w:rPr>
      </w:pPr>
    </w:p>
    <w:p w:rsidR="002A0548" w:rsidRDefault="002A0548" w:rsidP="002A0548">
      <w:pPr>
        <w:widowControl/>
        <w:autoSpaceDE/>
        <w:autoSpaceDN/>
        <w:rPr>
          <w:rFonts w:ascii="Arial Black" w:hAnsi="Arial Black"/>
          <w:sz w:val="24"/>
          <w:szCs w:val="24"/>
          <w:lang w:val="fr-FR" w:eastAsia="fr-FR"/>
        </w:rPr>
      </w:pPr>
    </w:p>
    <w:p w:rsidR="00BC38A9" w:rsidRPr="00502490" w:rsidRDefault="00BC38A9">
      <w:pPr>
        <w:pStyle w:val="Corpsdetexte"/>
        <w:spacing w:before="11"/>
        <w:rPr>
          <w:sz w:val="29"/>
          <w:lang w:val="fr-FR"/>
        </w:rPr>
      </w:pPr>
    </w:p>
    <w:p w:rsidR="00BC38A9" w:rsidRPr="00502490" w:rsidRDefault="00131969">
      <w:pPr>
        <w:tabs>
          <w:tab w:val="left" w:pos="3918"/>
          <w:tab w:val="left" w:pos="8488"/>
        </w:tabs>
        <w:spacing w:before="100"/>
        <w:ind w:left="1211"/>
        <w:rPr>
          <w:sz w:val="20"/>
          <w:lang w:val="fr-FR"/>
        </w:rPr>
      </w:pPr>
      <w:r w:rsidRPr="00502490">
        <w:rPr>
          <w:w w:val="110"/>
          <w:sz w:val="20"/>
          <w:lang w:val="fr-FR"/>
        </w:rPr>
        <w:t>Lettre-Commande</w:t>
      </w:r>
      <w:r w:rsidR="002D2969">
        <w:rPr>
          <w:w w:val="110"/>
          <w:sz w:val="20"/>
          <w:lang w:val="fr-FR"/>
        </w:rPr>
        <w:t xml:space="preserve"> </w:t>
      </w:r>
      <w:r w:rsidRPr="00502490">
        <w:rPr>
          <w:w w:val="110"/>
          <w:sz w:val="20"/>
          <w:lang w:val="fr-FR"/>
        </w:rPr>
        <w:t>N°</w:t>
      </w:r>
      <w:r w:rsidRPr="00502490">
        <w:rPr>
          <w:w w:val="110"/>
          <w:sz w:val="20"/>
          <w:u w:val="single"/>
          <w:lang w:val="fr-FR"/>
        </w:rPr>
        <w:tab/>
      </w:r>
      <w:r w:rsidRPr="00502490">
        <w:rPr>
          <w:w w:val="110"/>
          <w:sz w:val="20"/>
          <w:lang w:val="fr-FR"/>
        </w:rPr>
        <w:t>/LC/</w:t>
      </w:r>
      <w:r w:rsidR="006C2363">
        <w:rPr>
          <w:w w:val="110"/>
          <w:sz w:val="20"/>
          <w:lang w:val="fr-FR"/>
        </w:rPr>
        <w:t>C</w:t>
      </w:r>
      <w:r w:rsidR="00625C76">
        <w:rPr>
          <w:w w:val="110"/>
          <w:sz w:val="20"/>
          <w:lang w:val="fr-FR"/>
        </w:rPr>
        <w:t>-DATCHEKA/CIPM/2021</w:t>
      </w:r>
      <w:r w:rsidRPr="00502490">
        <w:rPr>
          <w:w w:val="110"/>
          <w:sz w:val="20"/>
          <w:lang w:val="fr-FR"/>
        </w:rPr>
        <w:t>du</w:t>
      </w:r>
      <w:r w:rsidRPr="00502490">
        <w:rPr>
          <w:w w:val="110"/>
          <w:sz w:val="20"/>
          <w:u w:val="single"/>
          <w:lang w:val="fr-FR"/>
        </w:rPr>
        <w:tab/>
      </w:r>
      <w:r w:rsidRPr="00502490">
        <w:rPr>
          <w:w w:val="110"/>
          <w:sz w:val="20"/>
          <w:lang w:val="fr-FR"/>
        </w:rPr>
        <w:t>_</w:t>
      </w:r>
    </w:p>
    <w:p w:rsidR="00BC38A9" w:rsidRPr="00502490" w:rsidRDefault="00131969">
      <w:pPr>
        <w:tabs>
          <w:tab w:val="left" w:pos="4660"/>
          <w:tab w:val="left" w:pos="9548"/>
        </w:tabs>
        <w:spacing w:before="3"/>
        <w:ind w:left="978"/>
        <w:rPr>
          <w:sz w:val="20"/>
          <w:lang w:val="fr-FR"/>
        </w:rPr>
      </w:pPr>
      <w:r w:rsidRPr="00502490">
        <w:rPr>
          <w:w w:val="110"/>
          <w:sz w:val="20"/>
          <w:lang w:val="fr-FR"/>
        </w:rPr>
        <w:t>Passée après Demande de</w:t>
      </w:r>
      <w:r w:rsidR="002D2969">
        <w:rPr>
          <w:w w:val="110"/>
          <w:sz w:val="20"/>
          <w:lang w:val="fr-FR"/>
        </w:rPr>
        <w:t xml:space="preserve"> </w:t>
      </w:r>
      <w:r w:rsidRPr="00502490">
        <w:rPr>
          <w:w w:val="110"/>
          <w:sz w:val="20"/>
          <w:lang w:val="fr-FR"/>
        </w:rPr>
        <w:t>Cotation</w:t>
      </w:r>
      <w:r w:rsidR="00625C76">
        <w:rPr>
          <w:w w:val="110"/>
          <w:sz w:val="20"/>
          <w:lang w:val="fr-FR"/>
        </w:rPr>
        <w:t xml:space="preserve"> </w:t>
      </w:r>
      <w:r w:rsidRPr="00502490">
        <w:rPr>
          <w:w w:val="110"/>
          <w:sz w:val="20"/>
          <w:lang w:val="fr-FR"/>
        </w:rPr>
        <w:t>N°</w:t>
      </w:r>
      <w:r w:rsidRPr="00502490">
        <w:rPr>
          <w:w w:val="110"/>
          <w:sz w:val="20"/>
          <w:u w:val="single"/>
          <w:lang w:val="fr-FR"/>
        </w:rPr>
        <w:tab/>
      </w:r>
      <w:r w:rsidR="00625C76">
        <w:rPr>
          <w:w w:val="110"/>
          <w:lang w:val="fr-FR"/>
        </w:rPr>
        <w:t>DC/C-DATCHEKA</w:t>
      </w:r>
      <w:r w:rsidR="00625C76" w:rsidRPr="007F2089">
        <w:rPr>
          <w:w w:val="110"/>
          <w:lang w:val="fr-FR"/>
        </w:rPr>
        <w:t>/C</w:t>
      </w:r>
      <w:r w:rsidR="00625C76">
        <w:rPr>
          <w:w w:val="110"/>
          <w:lang w:val="fr-FR"/>
        </w:rPr>
        <w:t xml:space="preserve">IPM/2021 </w:t>
      </w:r>
      <w:r w:rsidR="00625C76" w:rsidRPr="007F2089">
        <w:rPr>
          <w:w w:val="110"/>
          <w:lang w:val="fr-FR"/>
        </w:rPr>
        <w:t>du</w:t>
      </w:r>
      <w:r w:rsidRPr="00502490">
        <w:rPr>
          <w:sz w:val="20"/>
          <w:u w:val="single"/>
          <w:lang w:val="fr-FR"/>
        </w:rPr>
        <w:tab/>
      </w:r>
    </w:p>
    <w:p w:rsidR="00BC38A9" w:rsidRPr="00502490" w:rsidRDefault="00BC38A9">
      <w:pPr>
        <w:pStyle w:val="Corpsdetexte"/>
        <w:rPr>
          <w:sz w:val="20"/>
          <w:lang w:val="fr-FR"/>
        </w:rPr>
      </w:pPr>
    </w:p>
    <w:p w:rsidR="00BC38A9" w:rsidRPr="00502490" w:rsidRDefault="00BC38A9">
      <w:pPr>
        <w:pStyle w:val="Corpsdetexte"/>
        <w:spacing w:before="9"/>
        <w:rPr>
          <w:sz w:val="15"/>
          <w:lang w:val="fr-FR"/>
        </w:rPr>
      </w:pPr>
    </w:p>
    <w:p w:rsidR="00BC38A9" w:rsidRPr="00502490" w:rsidRDefault="00131969" w:rsidP="0081784D">
      <w:pPr>
        <w:pStyle w:val="Corpsdetexte"/>
        <w:spacing w:before="95" w:line="491" w:lineRule="auto"/>
        <w:ind w:left="100" w:right="3309"/>
        <w:rPr>
          <w:lang w:val="fr-FR"/>
        </w:rPr>
      </w:pPr>
      <w:r w:rsidRPr="00502490">
        <w:rPr>
          <w:w w:val="110"/>
          <w:lang w:val="fr-FR"/>
        </w:rPr>
        <w:t xml:space="preserve">Maître d’Ouvrage : Maire de la Commune </w:t>
      </w:r>
      <w:r w:rsidR="00BB068C" w:rsidRPr="00397325">
        <w:rPr>
          <w:w w:val="110"/>
          <w:lang w:val="fr-FR"/>
        </w:rPr>
        <w:t>de DATCHEKA</w:t>
      </w:r>
      <w:r w:rsidR="00BB068C" w:rsidRPr="00502490">
        <w:rPr>
          <w:w w:val="110"/>
          <w:lang w:val="fr-FR"/>
        </w:rPr>
        <w:t xml:space="preserve"> </w:t>
      </w:r>
      <w:r w:rsidR="008D5C93" w:rsidRPr="00502490">
        <w:rPr>
          <w:w w:val="110"/>
          <w:lang w:val="fr-FR"/>
        </w:rPr>
        <w:t>TITULAIRE : [</w:t>
      </w:r>
      <w:r w:rsidRPr="00502490">
        <w:rPr>
          <w:w w:val="110"/>
          <w:lang w:val="fr-FR"/>
        </w:rPr>
        <w:t>indiquer</w:t>
      </w:r>
      <w:r w:rsidR="002D2969">
        <w:rPr>
          <w:w w:val="110"/>
          <w:lang w:val="fr-FR"/>
        </w:rPr>
        <w:t xml:space="preserve"> </w:t>
      </w:r>
      <w:r w:rsidRPr="00502490">
        <w:rPr>
          <w:w w:val="110"/>
          <w:lang w:val="fr-FR"/>
        </w:rPr>
        <w:t>le</w:t>
      </w:r>
      <w:r w:rsidR="00B44C6F">
        <w:rPr>
          <w:w w:val="110"/>
          <w:lang w:val="fr-FR"/>
        </w:rPr>
        <w:t xml:space="preserve"> </w:t>
      </w:r>
      <w:r w:rsidRPr="00502490">
        <w:rPr>
          <w:w w:val="110"/>
          <w:lang w:val="fr-FR"/>
        </w:rPr>
        <w:t>titulaire</w:t>
      </w:r>
      <w:r w:rsidR="00B44C6F">
        <w:rPr>
          <w:w w:val="110"/>
          <w:lang w:val="fr-FR"/>
        </w:rPr>
        <w:t xml:space="preserve"> </w:t>
      </w:r>
      <w:r w:rsidRPr="00502490">
        <w:rPr>
          <w:w w:val="110"/>
          <w:lang w:val="fr-FR"/>
        </w:rPr>
        <w:t>et</w:t>
      </w:r>
      <w:r w:rsidR="00B44C6F">
        <w:rPr>
          <w:w w:val="110"/>
          <w:lang w:val="fr-FR"/>
        </w:rPr>
        <w:t xml:space="preserve"> </w:t>
      </w:r>
      <w:r w:rsidRPr="00502490">
        <w:rPr>
          <w:w w:val="110"/>
          <w:lang w:val="fr-FR"/>
        </w:rPr>
        <w:t>son</w:t>
      </w:r>
      <w:r w:rsidR="00B44C6F">
        <w:rPr>
          <w:w w:val="110"/>
          <w:lang w:val="fr-FR"/>
        </w:rPr>
        <w:t xml:space="preserve"> </w:t>
      </w:r>
      <w:r w:rsidRPr="00502490">
        <w:rPr>
          <w:w w:val="110"/>
          <w:lang w:val="fr-FR"/>
        </w:rPr>
        <w:t>adresse</w:t>
      </w:r>
      <w:r w:rsidR="00B44C6F">
        <w:rPr>
          <w:w w:val="110"/>
          <w:lang w:val="fr-FR"/>
        </w:rPr>
        <w:t xml:space="preserve"> </w:t>
      </w:r>
      <w:r w:rsidRPr="00502490">
        <w:rPr>
          <w:w w:val="110"/>
          <w:lang w:val="fr-FR"/>
        </w:rPr>
        <w:t>complète]</w:t>
      </w:r>
    </w:p>
    <w:p w:rsidR="00BC38A9" w:rsidRPr="0081784D" w:rsidRDefault="00131969" w:rsidP="0081784D">
      <w:pPr>
        <w:pStyle w:val="Corpsdetexte"/>
        <w:tabs>
          <w:tab w:val="left" w:pos="1340"/>
          <w:tab w:val="left" w:pos="2173"/>
          <w:tab w:val="left" w:pos="2550"/>
          <w:tab w:val="left" w:pos="4545"/>
        </w:tabs>
        <w:spacing w:before="2" w:line="244" w:lineRule="auto"/>
        <w:ind w:left="100" w:right="2317"/>
        <w:rPr>
          <w:u w:val="single"/>
          <w:lang w:val="fr-FR"/>
        </w:rPr>
      </w:pPr>
      <w:r w:rsidRPr="00502490">
        <w:rPr>
          <w:lang w:val="fr-FR"/>
        </w:rPr>
        <w:t>B.P:</w:t>
      </w:r>
      <w:r w:rsidRPr="00502490">
        <w:rPr>
          <w:u w:val="single"/>
          <w:lang w:val="fr-FR"/>
        </w:rPr>
        <w:tab/>
      </w:r>
      <w:r w:rsidRPr="00502490">
        <w:rPr>
          <w:lang w:val="fr-FR"/>
        </w:rPr>
        <w:t>à</w:t>
      </w:r>
      <w:r w:rsidRPr="00502490">
        <w:rPr>
          <w:u w:val="single"/>
          <w:lang w:val="fr-FR"/>
        </w:rPr>
        <w:tab/>
      </w:r>
      <w:r w:rsidR="008D5C93" w:rsidRPr="00502490">
        <w:rPr>
          <w:u w:val="single"/>
          <w:lang w:val="fr-FR"/>
        </w:rPr>
        <w:tab/>
      </w:r>
      <w:r w:rsidR="008D5C93" w:rsidRPr="00502490">
        <w:rPr>
          <w:lang w:val="fr-FR"/>
        </w:rPr>
        <w:t>, Tel :</w:t>
      </w:r>
      <w:r w:rsidRPr="00502490">
        <w:rPr>
          <w:u w:val="single"/>
          <w:lang w:val="fr-FR"/>
        </w:rPr>
        <w:tab/>
      </w:r>
      <w:r w:rsidR="008D5C93" w:rsidRPr="00502490">
        <w:rPr>
          <w:lang w:val="fr-FR"/>
        </w:rPr>
        <w:t xml:space="preserve">Fax </w:t>
      </w:r>
      <w:proofErr w:type="gramStart"/>
      <w:r w:rsidR="008D5C93" w:rsidRPr="00502490">
        <w:rPr>
          <w:lang w:val="fr-FR"/>
        </w:rPr>
        <w:t>:</w:t>
      </w:r>
      <w:r w:rsidRPr="00502490">
        <w:rPr>
          <w:u w:val="single"/>
          <w:lang w:val="fr-FR"/>
        </w:rPr>
        <w:tab/>
      </w:r>
      <w:r w:rsidRPr="00502490">
        <w:rPr>
          <w:lang w:val="fr-FR"/>
        </w:rPr>
        <w:t>,</w:t>
      </w:r>
      <w:proofErr w:type="gramEnd"/>
      <w:r w:rsidRPr="00502490">
        <w:rPr>
          <w:lang w:val="fr-FR"/>
        </w:rPr>
        <w:t xml:space="preserve"> </w:t>
      </w:r>
      <w:r w:rsidR="0081784D">
        <w:rPr>
          <w:lang w:val="fr-FR"/>
        </w:rPr>
        <w:t xml:space="preserve">      </w:t>
      </w:r>
      <w:r w:rsidR="008D5C93" w:rsidRPr="00502490">
        <w:rPr>
          <w:lang w:val="fr-FR"/>
        </w:rPr>
        <w:t>Email :</w:t>
      </w:r>
      <w:r w:rsidR="008D5C93" w:rsidRPr="00502490">
        <w:rPr>
          <w:u w:val="single"/>
          <w:lang w:val="fr-FR"/>
        </w:rPr>
        <w:t xml:space="preserve"> </w:t>
      </w:r>
      <w:r w:rsidR="008D5C93" w:rsidRPr="00502490">
        <w:rPr>
          <w:u w:val="single"/>
          <w:lang w:val="fr-FR"/>
        </w:rPr>
        <w:tab/>
      </w:r>
      <w:r w:rsidR="008D5C93" w:rsidRPr="00502490">
        <w:rPr>
          <w:u w:val="single"/>
          <w:lang w:val="fr-FR"/>
        </w:rPr>
        <w:tab/>
        <w:t>N°</w:t>
      </w:r>
      <w:r w:rsidR="0081784D">
        <w:rPr>
          <w:u w:val="single"/>
          <w:lang w:val="fr-FR"/>
        </w:rPr>
        <w:t xml:space="preserve"> </w:t>
      </w:r>
      <w:r w:rsidR="008D5C93" w:rsidRPr="00502490">
        <w:rPr>
          <w:u w:val="single"/>
          <w:lang w:val="fr-FR"/>
        </w:rPr>
        <w:t>R.C</w:t>
      </w:r>
      <w:r w:rsidR="0081784D">
        <w:rPr>
          <w:u w:val="single"/>
          <w:lang w:val="fr-FR"/>
        </w:rPr>
        <w:t xml:space="preserve">  </w:t>
      </w:r>
      <w:r w:rsidR="008D5C93" w:rsidRPr="00502490">
        <w:rPr>
          <w:lang w:val="fr-FR"/>
        </w:rPr>
        <w:t>:</w:t>
      </w:r>
      <w:r w:rsidR="0081784D">
        <w:rPr>
          <w:lang w:val="fr-FR"/>
        </w:rPr>
        <w:t xml:space="preserve">   </w:t>
      </w:r>
      <w:r w:rsidR="008D5C93" w:rsidRPr="00502490">
        <w:rPr>
          <w:lang w:val="fr-FR"/>
        </w:rPr>
        <w:t xml:space="preserve"> à</w:t>
      </w:r>
      <w:r w:rsidR="00625C76">
        <w:rPr>
          <w:lang w:val="fr-FR"/>
        </w:rPr>
        <w:t xml:space="preserve"> </w:t>
      </w:r>
      <w:r w:rsidR="0081784D">
        <w:rPr>
          <w:lang w:val="fr-FR"/>
        </w:rPr>
        <w:t xml:space="preserve"> </w:t>
      </w:r>
      <w:r w:rsidR="008D5C93" w:rsidRPr="00502490">
        <w:rPr>
          <w:lang w:val="fr-FR"/>
        </w:rPr>
        <w:t>N</w:t>
      </w:r>
      <w:r w:rsidRPr="00502490">
        <w:rPr>
          <w:lang w:val="fr-FR"/>
        </w:rPr>
        <w:t>°</w:t>
      </w:r>
      <w:r w:rsidR="00625C76">
        <w:rPr>
          <w:lang w:val="fr-FR"/>
        </w:rPr>
        <w:t xml:space="preserve"> </w:t>
      </w:r>
      <w:r w:rsidR="008D5C93" w:rsidRPr="00502490">
        <w:rPr>
          <w:lang w:val="fr-FR"/>
        </w:rPr>
        <w:t xml:space="preserve">Contribuable : </w:t>
      </w:r>
      <w:r w:rsidR="00E55246">
        <w:rPr>
          <w:lang w:val="fr-FR"/>
        </w:rPr>
        <w:t xml:space="preserve">         </w:t>
      </w:r>
      <w:r w:rsidR="008D5C93" w:rsidRPr="00502490">
        <w:rPr>
          <w:lang w:val="fr-FR"/>
        </w:rPr>
        <w:t>N</w:t>
      </w:r>
      <w:r w:rsidRPr="00502490">
        <w:rPr>
          <w:lang w:val="fr-FR"/>
        </w:rPr>
        <w:t>°</w:t>
      </w:r>
      <w:r w:rsidR="00625C76">
        <w:rPr>
          <w:lang w:val="fr-FR"/>
        </w:rPr>
        <w:t xml:space="preserve"> </w:t>
      </w:r>
      <w:r w:rsidR="008D5C93" w:rsidRPr="00502490">
        <w:rPr>
          <w:lang w:val="fr-FR"/>
        </w:rPr>
        <w:t>compte</w:t>
      </w:r>
      <w:r w:rsidR="00625C76">
        <w:rPr>
          <w:lang w:val="fr-FR"/>
        </w:rPr>
        <w:t xml:space="preserve"> </w:t>
      </w:r>
      <w:r w:rsidR="008D5C93" w:rsidRPr="00502490">
        <w:rPr>
          <w:lang w:val="fr-FR"/>
        </w:rPr>
        <w:t>bancaire :</w:t>
      </w:r>
    </w:p>
    <w:p w:rsidR="00BC38A9" w:rsidRPr="00502490" w:rsidRDefault="00BC38A9">
      <w:pPr>
        <w:pStyle w:val="Corpsdetexte"/>
        <w:rPr>
          <w:sz w:val="23"/>
          <w:lang w:val="fr-FR"/>
        </w:rPr>
      </w:pPr>
    </w:p>
    <w:p w:rsidR="00BC38A9" w:rsidRPr="00502490" w:rsidRDefault="00625C76">
      <w:pPr>
        <w:pStyle w:val="Corpsdetexte"/>
        <w:ind w:left="100"/>
        <w:rPr>
          <w:lang w:val="fr-FR"/>
        </w:rPr>
      </w:pPr>
      <w:r>
        <w:rPr>
          <w:w w:val="110"/>
          <w:lang w:val="fr-FR"/>
        </w:rPr>
        <w:t xml:space="preserve">OBJET : </w:t>
      </w:r>
      <w:r>
        <w:rPr>
          <w:spacing w:val="4"/>
          <w:w w:val="110"/>
          <w:lang w:val="fr-FR"/>
        </w:rPr>
        <w:t>Equipement de</w:t>
      </w:r>
      <w:r w:rsidRPr="005F14C4">
        <w:rPr>
          <w:spacing w:val="4"/>
          <w:w w:val="110"/>
          <w:lang w:val="fr-FR"/>
        </w:rPr>
        <w:t xml:space="preserve"> la commune de DATCHEKA </w:t>
      </w:r>
      <w:r w:rsidRPr="005F14C4">
        <w:rPr>
          <w:spacing w:val="3"/>
          <w:w w:val="110"/>
          <w:lang w:val="fr-FR"/>
        </w:rPr>
        <w:t xml:space="preserve">en </w:t>
      </w:r>
      <w:r w:rsidRPr="005F14C4">
        <w:rPr>
          <w:spacing w:val="4"/>
          <w:w w:val="110"/>
          <w:lang w:val="fr-FR"/>
        </w:rPr>
        <w:t xml:space="preserve">mobiliers </w:t>
      </w:r>
      <w:r w:rsidRPr="005F14C4">
        <w:rPr>
          <w:spacing w:val="2"/>
          <w:w w:val="110"/>
          <w:lang w:val="fr-FR"/>
        </w:rPr>
        <w:t xml:space="preserve">de </w:t>
      </w:r>
      <w:r w:rsidRPr="005F14C4">
        <w:rPr>
          <w:spacing w:val="4"/>
          <w:w w:val="110"/>
          <w:lang w:val="fr-FR"/>
        </w:rPr>
        <w:t>bureau</w:t>
      </w:r>
      <w:r w:rsidR="00131969" w:rsidRPr="00502490">
        <w:rPr>
          <w:w w:val="110"/>
          <w:lang w:val="fr-FR"/>
        </w:rPr>
        <w:t>.</w:t>
      </w:r>
    </w:p>
    <w:p w:rsidR="002D2969" w:rsidRDefault="00625C76">
      <w:pPr>
        <w:pStyle w:val="Corpsdetexte"/>
        <w:tabs>
          <w:tab w:val="left" w:pos="3344"/>
        </w:tabs>
        <w:spacing w:before="48" w:line="576" w:lineRule="exact"/>
        <w:ind w:left="203" w:right="1468" w:hanging="104"/>
        <w:rPr>
          <w:w w:val="110"/>
          <w:lang w:val="fr-FR"/>
        </w:rPr>
      </w:pPr>
      <w:r>
        <w:rPr>
          <w:w w:val="110"/>
          <w:lang w:val="fr-FR"/>
        </w:rPr>
        <w:t>LIEU : Mairie</w:t>
      </w:r>
      <w:r>
        <w:rPr>
          <w:spacing w:val="4"/>
          <w:w w:val="110"/>
          <w:lang w:val="fr-FR"/>
        </w:rPr>
        <w:t xml:space="preserve"> de DATCHEKA</w:t>
      </w:r>
    </w:p>
    <w:p w:rsidR="00BC38A9" w:rsidRPr="00397325" w:rsidRDefault="00131969">
      <w:pPr>
        <w:pStyle w:val="Corpsdetexte"/>
        <w:tabs>
          <w:tab w:val="left" w:pos="3344"/>
        </w:tabs>
        <w:spacing w:before="48" w:line="576" w:lineRule="exact"/>
        <w:ind w:left="203" w:right="1468" w:hanging="104"/>
        <w:rPr>
          <w:lang w:val="fr-FR"/>
        </w:rPr>
      </w:pPr>
      <w:r w:rsidRPr="00397325">
        <w:rPr>
          <w:w w:val="110"/>
          <w:lang w:val="fr-FR"/>
        </w:rPr>
        <w:t>DELAI</w:t>
      </w:r>
      <w:r w:rsidR="0081784D" w:rsidRPr="00397325">
        <w:rPr>
          <w:w w:val="110"/>
          <w:lang w:val="fr-FR"/>
        </w:rPr>
        <w:t xml:space="preserve"> </w:t>
      </w:r>
      <w:r w:rsidRPr="00397325">
        <w:rPr>
          <w:w w:val="110"/>
          <w:lang w:val="fr-FR"/>
        </w:rPr>
        <w:t>D’EXECUTION</w:t>
      </w:r>
      <w:r w:rsidRPr="00397325">
        <w:rPr>
          <w:w w:val="110"/>
          <w:lang w:val="fr-FR"/>
        </w:rPr>
        <w:tab/>
        <w:t>Un (</w:t>
      </w:r>
      <w:r w:rsidR="008D5C93" w:rsidRPr="00397325">
        <w:rPr>
          <w:w w:val="110"/>
          <w:lang w:val="fr-FR"/>
        </w:rPr>
        <w:t>01) mois</w:t>
      </w:r>
    </w:p>
    <w:p w:rsidR="00BC38A9" w:rsidRDefault="00131969">
      <w:pPr>
        <w:pStyle w:val="Corpsdetexte"/>
        <w:tabs>
          <w:tab w:val="left" w:pos="2765"/>
        </w:tabs>
        <w:spacing w:line="249" w:lineRule="exact"/>
        <w:ind w:left="100"/>
      </w:pPr>
      <w:r>
        <w:rPr>
          <w:w w:val="105"/>
        </w:rPr>
        <w:t>MONTANT</w:t>
      </w:r>
      <w:r w:rsidR="0081784D">
        <w:rPr>
          <w:w w:val="105"/>
        </w:rPr>
        <w:t xml:space="preserve"> </w:t>
      </w:r>
      <w:r>
        <w:rPr>
          <w:w w:val="105"/>
        </w:rPr>
        <w:t>EN</w:t>
      </w:r>
      <w:r w:rsidR="0081784D">
        <w:rPr>
          <w:w w:val="105"/>
        </w:rPr>
        <w:t xml:space="preserve"> </w:t>
      </w:r>
      <w:r>
        <w:rPr>
          <w:w w:val="105"/>
        </w:rPr>
        <w:t>FCFA</w:t>
      </w:r>
      <w:r>
        <w:rPr>
          <w:w w:val="105"/>
        </w:rPr>
        <w:tab/>
        <w:t>:</w:t>
      </w:r>
    </w:p>
    <w:p w:rsidR="00BC38A9" w:rsidRDefault="00BC38A9">
      <w:pPr>
        <w:pStyle w:val="Corpsdetexte"/>
        <w:spacing w:before="9"/>
      </w:pPr>
    </w:p>
    <w:tbl>
      <w:tblPr>
        <w:tblStyle w:val="TableNormal"/>
        <w:tblW w:w="0" w:type="auto"/>
        <w:tblInd w:w="2389"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Look w:val="01E0" w:firstRow="1" w:lastRow="1" w:firstColumn="1" w:lastColumn="1" w:noHBand="0" w:noVBand="0"/>
      </w:tblPr>
      <w:tblGrid>
        <w:gridCol w:w="1870"/>
        <w:gridCol w:w="3155"/>
      </w:tblGrid>
      <w:tr w:rsidR="00BC38A9">
        <w:trPr>
          <w:trHeight w:val="345"/>
        </w:trPr>
        <w:tc>
          <w:tcPr>
            <w:tcW w:w="1870" w:type="dxa"/>
          </w:tcPr>
          <w:p w:rsidR="00BC38A9" w:rsidRDefault="00131969">
            <w:pPr>
              <w:pStyle w:val="TableParagraph"/>
              <w:spacing w:before="46"/>
              <w:ind w:left="64"/>
            </w:pPr>
            <w:r>
              <w:t>TTC</w:t>
            </w:r>
          </w:p>
        </w:tc>
        <w:tc>
          <w:tcPr>
            <w:tcW w:w="3155" w:type="dxa"/>
          </w:tcPr>
          <w:p w:rsidR="00BC38A9" w:rsidRDefault="00BC38A9">
            <w:pPr>
              <w:pStyle w:val="TableParagraph"/>
            </w:pPr>
          </w:p>
        </w:tc>
      </w:tr>
      <w:tr w:rsidR="00BC38A9">
        <w:trPr>
          <w:trHeight w:val="340"/>
        </w:trPr>
        <w:tc>
          <w:tcPr>
            <w:tcW w:w="1870" w:type="dxa"/>
          </w:tcPr>
          <w:p w:rsidR="00BC38A9" w:rsidRDefault="00131969">
            <w:pPr>
              <w:pStyle w:val="TableParagraph"/>
              <w:spacing w:before="44"/>
              <w:ind w:left="64"/>
            </w:pPr>
            <w:r>
              <w:t>HTVA</w:t>
            </w:r>
          </w:p>
        </w:tc>
        <w:tc>
          <w:tcPr>
            <w:tcW w:w="3155" w:type="dxa"/>
          </w:tcPr>
          <w:p w:rsidR="00BC38A9" w:rsidRDefault="00BC38A9">
            <w:pPr>
              <w:pStyle w:val="TableParagraph"/>
            </w:pPr>
          </w:p>
        </w:tc>
      </w:tr>
      <w:tr w:rsidR="00BC38A9">
        <w:trPr>
          <w:trHeight w:val="342"/>
        </w:trPr>
        <w:tc>
          <w:tcPr>
            <w:tcW w:w="1870" w:type="dxa"/>
          </w:tcPr>
          <w:p w:rsidR="00BC38A9" w:rsidRDefault="00131969">
            <w:pPr>
              <w:pStyle w:val="TableParagraph"/>
              <w:spacing w:before="44"/>
              <w:ind w:left="64"/>
            </w:pPr>
            <w:r>
              <w:rPr>
                <w:w w:val="105"/>
              </w:rPr>
              <w:t>T.V.A. (19.25 %)</w:t>
            </w:r>
          </w:p>
        </w:tc>
        <w:tc>
          <w:tcPr>
            <w:tcW w:w="3155" w:type="dxa"/>
          </w:tcPr>
          <w:p w:rsidR="00BC38A9" w:rsidRDefault="00BC38A9">
            <w:pPr>
              <w:pStyle w:val="TableParagraph"/>
            </w:pPr>
          </w:p>
        </w:tc>
      </w:tr>
      <w:tr w:rsidR="00BC38A9">
        <w:trPr>
          <w:trHeight w:val="340"/>
        </w:trPr>
        <w:tc>
          <w:tcPr>
            <w:tcW w:w="1870" w:type="dxa"/>
          </w:tcPr>
          <w:p w:rsidR="00BC38A9" w:rsidRDefault="00131969">
            <w:pPr>
              <w:pStyle w:val="TableParagraph"/>
              <w:tabs>
                <w:tab w:val="left" w:pos="1035"/>
              </w:tabs>
              <w:spacing w:before="44"/>
              <w:ind w:left="64"/>
            </w:pPr>
            <w:proofErr w:type="gramStart"/>
            <w:r>
              <w:rPr>
                <w:w w:val="105"/>
              </w:rPr>
              <w:t>AIR</w:t>
            </w:r>
            <w:r w:rsidR="00747F2D">
              <w:rPr>
                <w:w w:val="105"/>
              </w:rPr>
              <w:t xml:space="preserve">  </w:t>
            </w:r>
            <w:r>
              <w:rPr>
                <w:w w:val="105"/>
              </w:rPr>
              <w:t>(</w:t>
            </w:r>
            <w:proofErr w:type="gramEnd"/>
            <w:r>
              <w:rPr>
                <w:w w:val="105"/>
                <w:u w:val="single"/>
              </w:rPr>
              <w:tab/>
            </w:r>
            <w:r>
              <w:rPr>
                <w:w w:val="105"/>
              </w:rPr>
              <w:t>_%)</w:t>
            </w:r>
          </w:p>
        </w:tc>
        <w:tc>
          <w:tcPr>
            <w:tcW w:w="3155" w:type="dxa"/>
          </w:tcPr>
          <w:p w:rsidR="00BC38A9" w:rsidRDefault="00BC38A9">
            <w:pPr>
              <w:pStyle w:val="TableParagraph"/>
            </w:pPr>
          </w:p>
        </w:tc>
      </w:tr>
      <w:tr w:rsidR="00BC38A9">
        <w:trPr>
          <w:trHeight w:val="400"/>
        </w:trPr>
        <w:tc>
          <w:tcPr>
            <w:tcW w:w="1870" w:type="dxa"/>
          </w:tcPr>
          <w:p w:rsidR="00BC38A9" w:rsidRDefault="00131969">
            <w:pPr>
              <w:pStyle w:val="TableParagraph"/>
              <w:spacing w:before="75"/>
              <w:ind w:left="64"/>
            </w:pPr>
            <w:r>
              <w:t xml:space="preserve">Net à </w:t>
            </w:r>
            <w:proofErr w:type="spellStart"/>
            <w:r>
              <w:t>mandater</w:t>
            </w:r>
            <w:proofErr w:type="spellEnd"/>
          </w:p>
        </w:tc>
        <w:tc>
          <w:tcPr>
            <w:tcW w:w="3155" w:type="dxa"/>
          </w:tcPr>
          <w:p w:rsidR="00BC38A9" w:rsidRDefault="00BC38A9">
            <w:pPr>
              <w:pStyle w:val="TableParagraph"/>
            </w:pPr>
          </w:p>
        </w:tc>
      </w:tr>
    </w:tbl>
    <w:p w:rsidR="00BC38A9" w:rsidRDefault="00BC38A9">
      <w:pPr>
        <w:pStyle w:val="Corpsdetexte"/>
        <w:rPr>
          <w:sz w:val="23"/>
        </w:rPr>
      </w:pPr>
    </w:p>
    <w:p w:rsidR="00CC64D9" w:rsidRDefault="008D5C93" w:rsidP="00CC64D9">
      <w:pPr>
        <w:pStyle w:val="Corpsdetexte"/>
        <w:tabs>
          <w:tab w:val="left" w:pos="2098"/>
          <w:tab w:val="left" w:pos="2410"/>
        </w:tabs>
        <w:spacing w:line="244" w:lineRule="auto"/>
        <w:ind w:left="100" w:right="3876"/>
        <w:rPr>
          <w:w w:val="110"/>
        </w:rPr>
      </w:pPr>
      <w:r>
        <w:rPr>
          <w:w w:val="110"/>
        </w:rPr>
        <w:t>FINANCEMENT:</w:t>
      </w:r>
      <w:r w:rsidR="00131969">
        <w:rPr>
          <w:w w:val="110"/>
        </w:rPr>
        <w:t xml:space="preserve"> FEICOM</w:t>
      </w:r>
      <w:r w:rsidR="00CC64D9">
        <w:rPr>
          <w:w w:val="110"/>
        </w:rPr>
        <w:t>/Commune de DA</w:t>
      </w:r>
      <w:r w:rsidR="00282B8C">
        <w:rPr>
          <w:w w:val="110"/>
        </w:rPr>
        <w:t>TCHEKA</w:t>
      </w:r>
    </w:p>
    <w:p w:rsidR="00BC38A9" w:rsidRDefault="008D5C93" w:rsidP="00CC64D9">
      <w:pPr>
        <w:pStyle w:val="Corpsdetexte"/>
        <w:tabs>
          <w:tab w:val="left" w:pos="2098"/>
          <w:tab w:val="left" w:pos="2410"/>
        </w:tabs>
        <w:spacing w:line="244" w:lineRule="auto"/>
        <w:ind w:left="100" w:right="5294"/>
      </w:pPr>
      <w:r>
        <w:rPr>
          <w:w w:val="110"/>
        </w:rPr>
        <w:t>EXERCICE:</w:t>
      </w:r>
      <w:r w:rsidR="00CA1C0A">
        <w:rPr>
          <w:w w:val="110"/>
        </w:rPr>
        <w:tab/>
        <w:t>2021</w:t>
      </w:r>
    </w:p>
    <w:p w:rsidR="00BC38A9" w:rsidRPr="00502490" w:rsidRDefault="008D5C93" w:rsidP="00282B8C">
      <w:pPr>
        <w:pStyle w:val="Corpsdetexte"/>
        <w:tabs>
          <w:tab w:val="left" w:pos="2121"/>
          <w:tab w:val="left" w:pos="5028"/>
        </w:tabs>
        <w:spacing w:before="3" w:line="247" w:lineRule="auto"/>
        <w:ind w:left="2134" w:right="900" w:hanging="2035"/>
        <w:rPr>
          <w:lang w:val="fr-FR"/>
        </w:rPr>
      </w:pPr>
      <w:r w:rsidRPr="00502490">
        <w:rPr>
          <w:w w:val="110"/>
          <w:lang w:val="fr-FR"/>
        </w:rPr>
        <w:t>IMPUTATION :</w:t>
      </w:r>
      <w:r w:rsidR="00131969" w:rsidRPr="00502490">
        <w:rPr>
          <w:w w:val="110"/>
          <w:lang w:val="fr-FR"/>
        </w:rPr>
        <w:tab/>
        <w:t>(Convention</w:t>
      </w:r>
      <w:r w:rsidR="00AD0D8D">
        <w:rPr>
          <w:w w:val="110"/>
          <w:lang w:val="fr-FR"/>
        </w:rPr>
        <w:t xml:space="preserve"> </w:t>
      </w:r>
      <w:r w:rsidR="00131969" w:rsidRPr="00502490">
        <w:rPr>
          <w:w w:val="110"/>
          <w:u w:val="single"/>
          <w:lang w:val="fr-FR"/>
        </w:rPr>
        <w:tab/>
      </w:r>
      <w:r w:rsidR="00CA1C0A">
        <w:rPr>
          <w:w w:val="110"/>
          <w:lang w:val="fr-FR"/>
        </w:rPr>
        <w:t>FEICOM/Commune de DATCHEKA</w:t>
      </w:r>
      <w:r w:rsidR="00131969" w:rsidRPr="00502490">
        <w:rPr>
          <w:w w:val="110"/>
          <w:lang w:val="fr-FR"/>
        </w:rPr>
        <w:t>) (Ligne budgétaire de la</w:t>
      </w:r>
      <w:r w:rsidR="00CA1C0A">
        <w:rPr>
          <w:w w:val="110"/>
          <w:lang w:val="fr-FR"/>
        </w:rPr>
        <w:t xml:space="preserve"> </w:t>
      </w:r>
      <w:r w:rsidR="00131969" w:rsidRPr="00502490">
        <w:rPr>
          <w:w w:val="110"/>
          <w:lang w:val="fr-FR"/>
        </w:rPr>
        <w:t>commune)</w:t>
      </w:r>
    </w:p>
    <w:p w:rsidR="00BC38A9" w:rsidRPr="00502490" w:rsidRDefault="00BC38A9">
      <w:pPr>
        <w:pStyle w:val="Corpsdetexte"/>
        <w:rPr>
          <w:sz w:val="24"/>
          <w:lang w:val="fr-FR"/>
        </w:rPr>
      </w:pPr>
    </w:p>
    <w:p w:rsidR="00BC38A9" w:rsidRPr="00502490" w:rsidRDefault="00BC38A9">
      <w:pPr>
        <w:pStyle w:val="Corpsdetexte"/>
        <w:rPr>
          <w:sz w:val="24"/>
          <w:lang w:val="fr-FR"/>
        </w:rPr>
      </w:pPr>
    </w:p>
    <w:p w:rsidR="00BC38A9" w:rsidRPr="00502490" w:rsidRDefault="00BC38A9">
      <w:pPr>
        <w:pStyle w:val="Corpsdetexte"/>
        <w:rPr>
          <w:sz w:val="24"/>
          <w:lang w:val="fr-FR"/>
        </w:rPr>
      </w:pPr>
    </w:p>
    <w:p w:rsidR="00BC38A9" w:rsidRPr="00502490" w:rsidRDefault="00A738A4" w:rsidP="00A738A4">
      <w:pPr>
        <w:pStyle w:val="Corpsdetexte"/>
        <w:tabs>
          <w:tab w:val="left" w:pos="5433"/>
          <w:tab w:val="left" w:pos="5953"/>
          <w:tab w:val="left" w:pos="8014"/>
        </w:tabs>
        <w:spacing w:before="210"/>
        <w:rPr>
          <w:lang w:val="fr-FR"/>
        </w:rPr>
      </w:pPr>
      <w:r>
        <w:rPr>
          <w:lang w:val="fr-FR"/>
        </w:rPr>
        <w:t xml:space="preserve">                                               SOUSCRITE, </w:t>
      </w:r>
      <w:r w:rsidR="00131969" w:rsidRPr="00502490">
        <w:rPr>
          <w:lang w:val="fr-FR"/>
        </w:rPr>
        <w:t>LE</w:t>
      </w:r>
      <w:r w:rsidR="00131969" w:rsidRPr="00502490">
        <w:rPr>
          <w:lang w:val="fr-FR"/>
        </w:rPr>
        <w:tab/>
      </w:r>
      <w:r w:rsidR="00E55246">
        <w:rPr>
          <w:lang w:val="fr-FR"/>
        </w:rPr>
        <w:t xml:space="preserve">         -</w:t>
      </w:r>
      <w:r w:rsidR="00131969" w:rsidRPr="00502490">
        <w:rPr>
          <w:u w:val="single" w:color="211F1F"/>
          <w:lang w:val="fr-FR"/>
        </w:rPr>
        <w:tab/>
      </w:r>
    </w:p>
    <w:p w:rsidR="00BC38A9" w:rsidRPr="00502490" w:rsidRDefault="00397325" w:rsidP="00A738A4">
      <w:pPr>
        <w:pStyle w:val="Corpsdetexte"/>
        <w:tabs>
          <w:tab w:val="left" w:pos="4766"/>
        </w:tabs>
        <w:spacing w:before="9" w:line="244" w:lineRule="auto"/>
        <w:ind w:left="2552" w:right="5180"/>
        <w:rPr>
          <w:lang w:val="fr-FR"/>
        </w:rPr>
      </w:pPr>
      <w:r>
        <w:pict>
          <v:line id="_x0000_s1032" style="position:absolute;left:0;text-align:left;z-index:251656192;mso-position-horizontal-relative:page" from="358.7pt,8.9pt" to="459.1pt,8.9pt" strokecolor="#211f1f" strokeweight=".48pt">
            <w10:wrap anchorx="page"/>
          </v:line>
        </w:pict>
      </w:r>
      <w:r>
        <w:pict>
          <v:line id="_x0000_s1031" style="position:absolute;left:0;text-align:left;z-index:251657216;mso-position-horizontal-relative:page" from="358.7pt,22pt" to="459.1pt,22pt" strokecolor="#211f1f" strokeweight=".48pt">
            <w10:wrap anchorx="page"/>
          </v:line>
        </w:pict>
      </w:r>
      <w:r>
        <w:pict>
          <v:line id="_x0000_s1030" style="position:absolute;left:0;text-align:left;z-index:251658240;mso-position-horizontal-relative:page" from="358.55pt,34.95pt" to="459.1pt,34.95pt" strokecolor="#211f1f" strokeweight=".48pt">
            <w10:wrap anchorx="page"/>
          </v:line>
        </w:pict>
      </w:r>
      <w:r w:rsidR="001D0685">
        <w:rPr>
          <w:lang w:val="fr-FR"/>
        </w:rPr>
        <w:t>SIGNEE, LE NOTIFIEE,</w:t>
      </w:r>
      <w:r w:rsidR="00A738A4">
        <w:rPr>
          <w:lang w:val="fr-FR"/>
        </w:rPr>
        <w:t xml:space="preserve"> </w:t>
      </w:r>
      <w:r w:rsidR="00131969" w:rsidRPr="00502490">
        <w:rPr>
          <w:spacing w:val="-3"/>
          <w:lang w:val="fr-FR"/>
        </w:rPr>
        <w:t xml:space="preserve">LE </w:t>
      </w:r>
      <w:r w:rsidR="00131969" w:rsidRPr="00502490">
        <w:rPr>
          <w:lang w:val="fr-FR"/>
        </w:rPr>
        <w:t>ENREGISTREE</w:t>
      </w:r>
      <w:r w:rsidR="00A738A4">
        <w:rPr>
          <w:lang w:val="fr-FR"/>
        </w:rPr>
        <w:t xml:space="preserve">, </w:t>
      </w:r>
      <w:r w:rsidR="00131969" w:rsidRPr="00502490">
        <w:rPr>
          <w:lang w:val="fr-FR"/>
        </w:rPr>
        <w:t>LE</w:t>
      </w:r>
    </w:p>
    <w:p w:rsidR="00BC38A9" w:rsidRPr="00502490" w:rsidRDefault="00BC38A9">
      <w:pPr>
        <w:spacing w:line="244" w:lineRule="auto"/>
        <w:rPr>
          <w:lang w:val="fr-FR"/>
        </w:rPr>
        <w:sectPr w:rsidR="00BC38A9" w:rsidRPr="00502490" w:rsidSect="004F16FF">
          <w:type w:val="nextColumn"/>
          <w:pgSz w:w="12240" w:h="15840"/>
          <w:pgMar w:top="851" w:right="1134" w:bottom="851" w:left="1134" w:header="0" w:footer="968" w:gutter="0"/>
          <w:cols w:space="720"/>
        </w:sectPr>
      </w:pPr>
    </w:p>
    <w:p w:rsidR="00BC38A9" w:rsidRPr="00502490" w:rsidRDefault="00131969">
      <w:pPr>
        <w:pStyle w:val="Corpsdetexte"/>
        <w:spacing w:before="78"/>
        <w:ind w:left="100"/>
        <w:rPr>
          <w:lang w:val="fr-FR"/>
        </w:rPr>
      </w:pPr>
      <w:r w:rsidRPr="00502490">
        <w:rPr>
          <w:w w:val="110"/>
          <w:lang w:val="fr-FR"/>
        </w:rPr>
        <w:lastRenderedPageBreak/>
        <w:t>ENTRE</w:t>
      </w:r>
    </w:p>
    <w:p w:rsidR="00BC38A9" w:rsidRPr="00502490" w:rsidRDefault="00BC38A9">
      <w:pPr>
        <w:pStyle w:val="Corpsdetexte"/>
        <w:spacing w:before="3"/>
        <w:rPr>
          <w:sz w:val="23"/>
          <w:lang w:val="fr-FR"/>
        </w:rPr>
      </w:pPr>
    </w:p>
    <w:p w:rsidR="00BC38A9" w:rsidRPr="00502490" w:rsidRDefault="00131969">
      <w:pPr>
        <w:pStyle w:val="Corpsdetexte"/>
        <w:ind w:left="779"/>
        <w:rPr>
          <w:lang w:val="fr-FR"/>
        </w:rPr>
      </w:pPr>
      <w:r w:rsidRPr="00502490">
        <w:rPr>
          <w:lang w:val="fr-FR"/>
        </w:rPr>
        <w:t>L’Etat du Cameroun</w:t>
      </w:r>
      <w:r w:rsidR="00CA1C0A">
        <w:rPr>
          <w:lang w:val="fr-FR"/>
        </w:rPr>
        <w:t>, représenté par le Maire de la Commune de DATCHEKA</w:t>
      </w:r>
      <w:r w:rsidRPr="00502490">
        <w:rPr>
          <w:lang w:val="fr-FR"/>
        </w:rPr>
        <w:t>,</w:t>
      </w:r>
    </w:p>
    <w:p w:rsidR="00BC38A9" w:rsidRPr="00502490" w:rsidRDefault="00BC38A9">
      <w:pPr>
        <w:pStyle w:val="Corpsdetexte"/>
        <w:rPr>
          <w:sz w:val="24"/>
          <w:lang w:val="fr-FR"/>
        </w:rPr>
      </w:pPr>
    </w:p>
    <w:p w:rsidR="00BC38A9" w:rsidRPr="00502490" w:rsidRDefault="00BC38A9">
      <w:pPr>
        <w:pStyle w:val="Corpsdetexte"/>
        <w:rPr>
          <w:sz w:val="24"/>
          <w:lang w:val="fr-FR"/>
        </w:rPr>
      </w:pPr>
    </w:p>
    <w:p w:rsidR="00BC38A9" w:rsidRPr="00502490" w:rsidRDefault="00BC38A9">
      <w:pPr>
        <w:pStyle w:val="Corpsdetexte"/>
        <w:rPr>
          <w:sz w:val="24"/>
          <w:lang w:val="fr-FR"/>
        </w:rPr>
      </w:pPr>
    </w:p>
    <w:p w:rsidR="00BC38A9" w:rsidRPr="00502490" w:rsidRDefault="00BC38A9">
      <w:pPr>
        <w:pStyle w:val="Corpsdetexte"/>
        <w:rPr>
          <w:sz w:val="24"/>
          <w:lang w:val="fr-FR"/>
        </w:rPr>
      </w:pPr>
    </w:p>
    <w:p w:rsidR="00BC38A9" w:rsidRPr="00502490" w:rsidRDefault="00131969">
      <w:pPr>
        <w:pStyle w:val="Corpsdetexte"/>
        <w:spacing w:before="201"/>
        <w:ind w:left="100"/>
        <w:rPr>
          <w:lang w:val="fr-FR"/>
        </w:rPr>
      </w:pPr>
      <w:r w:rsidRPr="00502490">
        <w:rPr>
          <w:lang w:val="fr-FR"/>
        </w:rPr>
        <w:t>D'une part,</w:t>
      </w:r>
    </w:p>
    <w:p w:rsidR="00BC38A9" w:rsidRPr="00502490" w:rsidRDefault="00BC38A9">
      <w:pPr>
        <w:pStyle w:val="Corpsdetexte"/>
        <w:rPr>
          <w:sz w:val="24"/>
          <w:lang w:val="fr-FR"/>
        </w:rPr>
      </w:pPr>
    </w:p>
    <w:p w:rsidR="00BC38A9" w:rsidRPr="00502490" w:rsidRDefault="00BC38A9">
      <w:pPr>
        <w:pStyle w:val="Corpsdetexte"/>
        <w:rPr>
          <w:sz w:val="24"/>
          <w:lang w:val="fr-FR"/>
        </w:rPr>
      </w:pPr>
    </w:p>
    <w:p w:rsidR="00BC38A9" w:rsidRPr="00502490" w:rsidRDefault="00BC38A9">
      <w:pPr>
        <w:pStyle w:val="Corpsdetexte"/>
        <w:rPr>
          <w:sz w:val="24"/>
          <w:lang w:val="fr-FR"/>
        </w:rPr>
      </w:pPr>
    </w:p>
    <w:p w:rsidR="00BC38A9" w:rsidRPr="00502490" w:rsidRDefault="00BC38A9">
      <w:pPr>
        <w:pStyle w:val="Corpsdetexte"/>
        <w:rPr>
          <w:sz w:val="24"/>
          <w:lang w:val="fr-FR"/>
        </w:rPr>
      </w:pPr>
    </w:p>
    <w:p w:rsidR="00BC38A9" w:rsidRPr="00502490" w:rsidRDefault="00131969">
      <w:pPr>
        <w:pStyle w:val="Corpsdetexte"/>
        <w:spacing w:before="172"/>
        <w:ind w:left="100"/>
        <w:rPr>
          <w:lang w:val="fr-FR"/>
        </w:rPr>
      </w:pPr>
      <w:r w:rsidRPr="00502490">
        <w:rPr>
          <w:lang w:val="fr-FR"/>
        </w:rPr>
        <w:t>Et</w:t>
      </w:r>
    </w:p>
    <w:p w:rsidR="00BC38A9" w:rsidRPr="00502490" w:rsidRDefault="00BC38A9">
      <w:pPr>
        <w:pStyle w:val="Corpsdetexte"/>
        <w:rPr>
          <w:sz w:val="24"/>
          <w:lang w:val="fr-FR"/>
        </w:rPr>
      </w:pPr>
    </w:p>
    <w:p w:rsidR="00BC38A9" w:rsidRPr="00502490" w:rsidRDefault="00BC38A9">
      <w:pPr>
        <w:pStyle w:val="Corpsdetexte"/>
        <w:rPr>
          <w:sz w:val="24"/>
          <w:lang w:val="fr-FR"/>
        </w:rPr>
      </w:pPr>
    </w:p>
    <w:p w:rsidR="00BC38A9" w:rsidRPr="00502490" w:rsidRDefault="00BC38A9">
      <w:pPr>
        <w:pStyle w:val="Corpsdetexte"/>
        <w:spacing w:before="4"/>
        <w:rPr>
          <w:sz w:val="20"/>
          <w:lang w:val="fr-FR"/>
        </w:rPr>
      </w:pPr>
    </w:p>
    <w:p w:rsidR="00BC38A9" w:rsidRPr="00502490" w:rsidRDefault="00131969">
      <w:pPr>
        <w:pStyle w:val="Corpsdetexte"/>
        <w:tabs>
          <w:tab w:val="left" w:pos="8368"/>
        </w:tabs>
        <w:ind w:left="100"/>
        <w:rPr>
          <w:lang w:val="fr-FR"/>
        </w:rPr>
      </w:pPr>
      <w:r w:rsidRPr="00502490">
        <w:rPr>
          <w:lang w:val="fr-FR"/>
        </w:rPr>
        <w:t xml:space="preserve">L’Entreprise   </w:t>
      </w:r>
      <w:r w:rsidRPr="00502490">
        <w:rPr>
          <w:u w:val="single"/>
          <w:lang w:val="fr-FR"/>
        </w:rPr>
        <w:tab/>
      </w:r>
    </w:p>
    <w:p w:rsidR="00BC38A9" w:rsidRPr="00502490" w:rsidRDefault="00BC38A9">
      <w:pPr>
        <w:pStyle w:val="Corpsdetexte"/>
        <w:spacing w:before="11"/>
        <w:rPr>
          <w:sz w:val="14"/>
          <w:lang w:val="fr-FR"/>
        </w:rPr>
      </w:pPr>
    </w:p>
    <w:p w:rsidR="006C2363" w:rsidRDefault="00131969">
      <w:pPr>
        <w:pStyle w:val="Corpsdetexte"/>
        <w:tabs>
          <w:tab w:val="left" w:pos="1394"/>
          <w:tab w:val="left" w:pos="2494"/>
          <w:tab w:val="left" w:pos="4434"/>
          <w:tab w:val="left" w:pos="6078"/>
          <w:tab w:val="left" w:pos="7229"/>
          <w:tab w:val="left" w:pos="8258"/>
        </w:tabs>
        <w:spacing w:before="96" w:line="244" w:lineRule="auto"/>
        <w:ind w:left="100" w:right="2203"/>
        <w:rPr>
          <w:lang w:val="fr-FR"/>
        </w:rPr>
      </w:pPr>
      <w:r w:rsidRPr="00502490">
        <w:rPr>
          <w:lang w:val="fr-FR"/>
        </w:rPr>
        <w:t>B.P</w:t>
      </w:r>
      <w:proofErr w:type="gramStart"/>
      <w:r w:rsidRPr="00502490">
        <w:rPr>
          <w:lang w:val="fr-FR"/>
        </w:rPr>
        <w:t>:</w:t>
      </w:r>
      <w:r w:rsidR="006C2363">
        <w:rPr>
          <w:u w:val="single"/>
          <w:lang w:val="fr-FR"/>
        </w:rPr>
        <w:t xml:space="preserve">  </w:t>
      </w:r>
      <w:r w:rsidR="008D5C93" w:rsidRPr="00502490">
        <w:rPr>
          <w:u w:val="single"/>
          <w:lang w:val="fr-FR"/>
        </w:rPr>
        <w:tab/>
      </w:r>
      <w:r w:rsidR="008D5C93" w:rsidRPr="00502490">
        <w:rPr>
          <w:lang w:val="fr-FR"/>
        </w:rPr>
        <w:t>,</w:t>
      </w:r>
      <w:proofErr w:type="gramEnd"/>
      <w:r w:rsidR="008D5C93" w:rsidRPr="00502490">
        <w:rPr>
          <w:lang w:val="fr-FR"/>
        </w:rPr>
        <w:t xml:space="preserve"> Tel :</w:t>
      </w:r>
      <w:r w:rsidR="008D5C93" w:rsidRPr="00502490">
        <w:rPr>
          <w:u w:val="single"/>
          <w:lang w:val="fr-FR"/>
        </w:rPr>
        <w:tab/>
      </w:r>
      <w:r w:rsidR="008D5C93" w:rsidRPr="00502490">
        <w:rPr>
          <w:lang w:val="fr-FR"/>
        </w:rPr>
        <w:t>, Fax :</w:t>
      </w:r>
      <w:r w:rsidR="008D5C93" w:rsidRPr="00502490">
        <w:rPr>
          <w:u w:val="single"/>
          <w:lang w:val="fr-FR"/>
        </w:rPr>
        <w:tab/>
      </w:r>
      <w:r w:rsidR="008D5C93" w:rsidRPr="00502490">
        <w:rPr>
          <w:lang w:val="fr-FR"/>
        </w:rPr>
        <w:t>, Email :</w:t>
      </w:r>
      <w:r w:rsidRPr="00502490">
        <w:rPr>
          <w:u w:val="single"/>
          <w:lang w:val="fr-FR"/>
        </w:rPr>
        <w:tab/>
      </w:r>
      <w:r w:rsidRPr="00502490">
        <w:rPr>
          <w:u w:val="single"/>
          <w:lang w:val="fr-FR"/>
        </w:rPr>
        <w:tab/>
      </w:r>
      <w:r w:rsidRPr="00502490">
        <w:rPr>
          <w:lang w:val="fr-FR"/>
        </w:rPr>
        <w:t xml:space="preserve">. </w:t>
      </w:r>
    </w:p>
    <w:p w:rsidR="006C2363" w:rsidRDefault="006C2363">
      <w:pPr>
        <w:pStyle w:val="Corpsdetexte"/>
        <w:tabs>
          <w:tab w:val="left" w:pos="1394"/>
          <w:tab w:val="left" w:pos="2494"/>
          <w:tab w:val="left" w:pos="4434"/>
          <w:tab w:val="left" w:pos="6078"/>
          <w:tab w:val="left" w:pos="7229"/>
          <w:tab w:val="left" w:pos="8258"/>
        </w:tabs>
        <w:spacing w:before="96" w:line="244" w:lineRule="auto"/>
        <w:ind w:left="100" w:right="2203"/>
        <w:rPr>
          <w:lang w:val="fr-FR"/>
        </w:rPr>
      </w:pPr>
    </w:p>
    <w:p w:rsidR="00BC38A9" w:rsidRPr="00502490" w:rsidRDefault="008D5C93">
      <w:pPr>
        <w:pStyle w:val="Corpsdetexte"/>
        <w:tabs>
          <w:tab w:val="left" w:pos="1394"/>
          <w:tab w:val="left" w:pos="2494"/>
          <w:tab w:val="left" w:pos="4434"/>
          <w:tab w:val="left" w:pos="6078"/>
          <w:tab w:val="left" w:pos="7229"/>
          <w:tab w:val="left" w:pos="8258"/>
        </w:tabs>
        <w:spacing w:before="96" w:line="244" w:lineRule="auto"/>
        <w:ind w:left="100" w:right="2203"/>
        <w:rPr>
          <w:lang w:val="fr-FR"/>
        </w:rPr>
      </w:pPr>
      <w:r w:rsidRPr="00502490">
        <w:rPr>
          <w:lang w:val="fr-FR"/>
        </w:rPr>
        <w:t>Représentée par</w:t>
      </w:r>
      <w:r w:rsidR="00131969" w:rsidRPr="00502490">
        <w:rPr>
          <w:lang w:val="fr-FR"/>
        </w:rPr>
        <w:t xml:space="preserve"> </w:t>
      </w:r>
      <w:r w:rsidRPr="00502490">
        <w:rPr>
          <w:lang w:val="fr-FR"/>
        </w:rPr>
        <w:t>son Directeur</w:t>
      </w:r>
      <w:r w:rsidR="00CA1C0A">
        <w:rPr>
          <w:lang w:val="fr-FR"/>
        </w:rPr>
        <w:t xml:space="preserve"> </w:t>
      </w:r>
      <w:r w:rsidRPr="00502490">
        <w:rPr>
          <w:lang w:val="fr-FR"/>
        </w:rPr>
        <w:t>Général, Monsieur</w:t>
      </w:r>
      <w:r w:rsidR="00131969" w:rsidRPr="00502490">
        <w:rPr>
          <w:u w:val="single"/>
          <w:lang w:val="fr-FR"/>
        </w:rPr>
        <w:tab/>
      </w:r>
      <w:r w:rsidR="00131969" w:rsidRPr="00502490">
        <w:rPr>
          <w:u w:val="single"/>
          <w:lang w:val="fr-FR"/>
        </w:rPr>
        <w:tab/>
      </w:r>
      <w:r w:rsidR="00131969" w:rsidRPr="00502490">
        <w:rPr>
          <w:lang w:val="fr-FR"/>
        </w:rPr>
        <w:t xml:space="preserve">, Dénommée ci-après « </w:t>
      </w:r>
      <w:r w:rsidRPr="00502490">
        <w:rPr>
          <w:lang w:val="fr-FR"/>
        </w:rPr>
        <w:t>l’Entrepreneur »</w:t>
      </w:r>
    </w:p>
    <w:p w:rsidR="00BC38A9" w:rsidRPr="00502490" w:rsidRDefault="00BC38A9">
      <w:pPr>
        <w:pStyle w:val="Corpsdetexte"/>
        <w:rPr>
          <w:sz w:val="24"/>
          <w:lang w:val="fr-FR"/>
        </w:rPr>
      </w:pPr>
    </w:p>
    <w:p w:rsidR="00BC38A9" w:rsidRPr="00502490" w:rsidRDefault="00BC38A9">
      <w:pPr>
        <w:pStyle w:val="Corpsdetexte"/>
        <w:rPr>
          <w:sz w:val="24"/>
          <w:lang w:val="fr-FR"/>
        </w:rPr>
      </w:pPr>
    </w:p>
    <w:p w:rsidR="00BC38A9" w:rsidRPr="00502490" w:rsidRDefault="00BC38A9">
      <w:pPr>
        <w:pStyle w:val="Corpsdetexte"/>
        <w:rPr>
          <w:sz w:val="24"/>
          <w:lang w:val="fr-FR"/>
        </w:rPr>
      </w:pPr>
    </w:p>
    <w:p w:rsidR="00BC38A9" w:rsidRPr="00502490" w:rsidRDefault="00131969">
      <w:pPr>
        <w:pStyle w:val="Corpsdetexte"/>
        <w:spacing w:before="200"/>
        <w:ind w:left="100"/>
        <w:rPr>
          <w:lang w:val="fr-FR"/>
        </w:rPr>
      </w:pPr>
      <w:r w:rsidRPr="00502490">
        <w:rPr>
          <w:lang w:val="fr-FR"/>
        </w:rPr>
        <w:t>D'autre part,</w:t>
      </w:r>
    </w:p>
    <w:p w:rsidR="00BC38A9" w:rsidRPr="00502490" w:rsidRDefault="00BC38A9">
      <w:pPr>
        <w:pStyle w:val="Corpsdetexte"/>
        <w:rPr>
          <w:sz w:val="24"/>
          <w:lang w:val="fr-FR"/>
        </w:rPr>
      </w:pPr>
    </w:p>
    <w:p w:rsidR="00BC38A9" w:rsidRPr="00502490" w:rsidRDefault="00BC38A9">
      <w:pPr>
        <w:pStyle w:val="Corpsdetexte"/>
        <w:rPr>
          <w:sz w:val="24"/>
          <w:lang w:val="fr-FR"/>
        </w:rPr>
      </w:pPr>
    </w:p>
    <w:p w:rsidR="00BC38A9" w:rsidRPr="00502490" w:rsidRDefault="00BC38A9">
      <w:pPr>
        <w:pStyle w:val="Corpsdetexte"/>
        <w:rPr>
          <w:sz w:val="24"/>
          <w:lang w:val="fr-FR"/>
        </w:rPr>
      </w:pPr>
    </w:p>
    <w:p w:rsidR="00BC38A9" w:rsidRPr="00502490" w:rsidRDefault="00BC38A9">
      <w:pPr>
        <w:pStyle w:val="Corpsdetexte"/>
        <w:rPr>
          <w:sz w:val="24"/>
          <w:lang w:val="fr-FR"/>
        </w:rPr>
      </w:pPr>
    </w:p>
    <w:p w:rsidR="00BC38A9" w:rsidRPr="00502490" w:rsidRDefault="00BC38A9">
      <w:pPr>
        <w:pStyle w:val="Corpsdetexte"/>
        <w:rPr>
          <w:sz w:val="24"/>
          <w:lang w:val="fr-FR"/>
        </w:rPr>
      </w:pPr>
    </w:p>
    <w:p w:rsidR="00BC38A9" w:rsidRPr="00502490" w:rsidRDefault="00BC38A9">
      <w:pPr>
        <w:pStyle w:val="Corpsdetexte"/>
        <w:rPr>
          <w:sz w:val="24"/>
          <w:lang w:val="fr-FR"/>
        </w:rPr>
      </w:pPr>
    </w:p>
    <w:p w:rsidR="00BC38A9" w:rsidRPr="00502490" w:rsidRDefault="00131969">
      <w:pPr>
        <w:pStyle w:val="Corpsdetexte"/>
        <w:spacing w:before="170"/>
        <w:ind w:left="3234"/>
        <w:rPr>
          <w:lang w:val="fr-FR"/>
        </w:rPr>
      </w:pPr>
      <w:r w:rsidRPr="00502490">
        <w:rPr>
          <w:lang w:val="fr-FR"/>
        </w:rPr>
        <w:t>Il a été convenu et arrêté ce qui suit :</w:t>
      </w:r>
    </w:p>
    <w:p w:rsidR="00BC38A9" w:rsidRPr="00502490" w:rsidRDefault="00BC38A9">
      <w:pPr>
        <w:rPr>
          <w:lang w:val="fr-FR"/>
        </w:rPr>
        <w:sectPr w:rsidR="00BC38A9" w:rsidRPr="00502490" w:rsidSect="004F16FF">
          <w:type w:val="nextColumn"/>
          <w:pgSz w:w="12240" w:h="15840"/>
          <w:pgMar w:top="851" w:right="1134" w:bottom="851" w:left="1134" w:header="0" w:footer="968" w:gutter="0"/>
          <w:cols w:space="720"/>
        </w:sectPr>
      </w:pPr>
    </w:p>
    <w:p w:rsidR="00BC38A9" w:rsidRPr="00502490" w:rsidRDefault="00131969">
      <w:pPr>
        <w:pStyle w:val="Corpsdetexte"/>
        <w:spacing w:before="85"/>
        <w:ind w:left="3689" w:right="4358"/>
        <w:jc w:val="center"/>
        <w:rPr>
          <w:lang w:val="fr-FR"/>
        </w:rPr>
      </w:pPr>
      <w:r w:rsidRPr="00502490">
        <w:rPr>
          <w:w w:val="120"/>
          <w:lang w:val="fr-FR"/>
        </w:rPr>
        <w:lastRenderedPageBreak/>
        <w:t>S o m m a i r e</w:t>
      </w:r>
    </w:p>
    <w:p w:rsidR="00BC38A9" w:rsidRPr="00502490" w:rsidRDefault="00BC38A9">
      <w:pPr>
        <w:pStyle w:val="Corpsdetexte"/>
        <w:rPr>
          <w:sz w:val="24"/>
          <w:lang w:val="fr-FR"/>
        </w:rPr>
      </w:pPr>
    </w:p>
    <w:p w:rsidR="00BC38A9" w:rsidRPr="00502490" w:rsidRDefault="00BC38A9">
      <w:pPr>
        <w:pStyle w:val="Corpsdetexte"/>
        <w:rPr>
          <w:sz w:val="24"/>
          <w:lang w:val="fr-FR"/>
        </w:rPr>
      </w:pPr>
    </w:p>
    <w:p w:rsidR="00BC38A9" w:rsidRPr="00502490" w:rsidRDefault="00131969">
      <w:pPr>
        <w:pStyle w:val="Corpsdetexte"/>
        <w:spacing w:before="160"/>
        <w:ind w:left="903"/>
        <w:rPr>
          <w:lang w:val="fr-FR"/>
        </w:rPr>
      </w:pPr>
      <w:r w:rsidRPr="00502490">
        <w:rPr>
          <w:lang w:val="fr-FR"/>
        </w:rPr>
        <w:t>T i t r e I : Cahier des Clauses Administratives Particulières (CCAP)</w:t>
      </w:r>
    </w:p>
    <w:p w:rsidR="00BC38A9" w:rsidRPr="00502490" w:rsidRDefault="00BC38A9">
      <w:pPr>
        <w:pStyle w:val="Corpsdetexte"/>
        <w:rPr>
          <w:sz w:val="24"/>
          <w:lang w:val="fr-FR"/>
        </w:rPr>
      </w:pPr>
    </w:p>
    <w:p w:rsidR="00BC38A9" w:rsidRPr="00502490" w:rsidRDefault="00BC38A9">
      <w:pPr>
        <w:pStyle w:val="Corpsdetexte"/>
        <w:spacing w:before="2"/>
        <w:rPr>
          <w:sz w:val="26"/>
          <w:lang w:val="fr-FR"/>
        </w:rPr>
      </w:pPr>
    </w:p>
    <w:p w:rsidR="00BC38A9" w:rsidRPr="00502490" w:rsidRDefault="00131969">
      <w:pPr>
        <w:pStyle w:val="Corpsdetexte"/>
        <w:ind w:left="903"/>
        <w:rPr>
          <w:lang w:val="fr-FR"/>
        </w:rPr>
      </w:pPr>
      <w:r w:rsidRPr="00502490">
        <w:rPr>
          <w:lang w:val="fr-FR"/>
        </w:rPr>
        <w:t xml:space="preserve">Titre </w:t>
      </w:r>
      <w:r w:rsidR="008D5C93" w:rsidRPr="00502490">
        <w:rPr>
          <w:lang w:val="fr-FR"/>
        </w:rPr>
        <w:t>II :</w:t>
      </w:r>
      <w:r w:rsidRPr="00502490">
        <w:rPr>
          <w:lang w:val="fr-FR"/>
        </w:rPr>
        <w:t xml:space="preserve"> Descriptif de la fourniture et calendrier de livraison</w:t>
      </w:r>
    </w:p>
    <w:p w:rsidR="00BC38A9" w:rsidRPr="00502490" w:rsidRDefault="00BC38A9">
      <w:pPr>
        <w:pStyle w:val="Corpsdetexte"/>
        <w:rPr>
          <w:sz w:val="24"/>
          <w:lang w:val="fr-FR"/>
        </w:rPr>
      </w:pPr>
    </w:p>
    <w:p w:rsidR="00BC38A9" w:rsidRPr="00502490" w:rsidRDefault="00BC38A9">
      <w:pPr>
        <w:pStyle w:val="Corpsdetexte"/>
        <w:rPr>
          <w:sz w:val="26"/>
          <w:lang w:val="fr-FR"/>
        </w:rPr>
      </w:pPr>
    </w:p>
    <w:p w:rsidR="00BC38A9" w:rsidRPr="00502490" w:rsidRDefault="00131969">
      <w:pPr>
        <w:pStyle w:val="Corpsdetexte"/>
        <w:ind w:left="903"/>
        <w:rPr>
          <w:lang w:val="fr-FR"/>
        </w:rPr>
      </w:pPr>
      <w:r w:rsidRPr="00502490">
        <w:rPr>
          <w:lang w:val="fr-FR"/>
        </w:rPr>
        <w:t xml:space="preserve">Titre </w:t>
      </w:r>
      <w:r w:rsidR="008D5C93" w:rsidRPr="00502490">
        <w:rPr>
          <w:lang w:val="fr-FR"/>
        </w:rPr>
        <w:t>III :</w:t>
      </w:r>
      <w:r w:rsidRPr="00502490">
        <w:rPr>
          <w:lang w:val="fr-FR"/>
        </w:rPr>
        <w:t xml:space="preserve"> Bordereau des prix unitaires</w:t>
      </w:r>
      <w:r w:rsidR="006C2363">
        <w:rPr>
          <w:lang w:val="fr-FR"/>
        </w:rPr>
        <w:t xml:space="preserve"> (BPU)</w:t>
      </w:r>
    </w:p>
    <w:p w:rsidR="00BC38A9" w:rsidRPr="00502490" w:rsidRDefault="00BC38A9">
      <w:pPr>
        <w:pStyle w:val="Corpsdetexte"/>
        <w:rPr>
          <w:sz w:val="24"/>
          <w:lang w:val="fr-FR"/>
        </w:rPr>
      </w:pPr>
    </w:p>
    <w:p w:rsidR="00BC38A9" w:rsidRPr="00502490" w:rsidRDefault="00BC38A9">
      <w:pPr>
        <w:pStyle w:val="Corpsdetexte"/>
        <w:spacing w:before="10"/>
        <w:rPr>
          <w:sz w:val="32"/>
          <w:lang w:val="fr-FR"/>
        </w:rPr>
      </w:pPr>
    </w:p>
    <w:p w:rsidR="00BC38A9" w:rsidRPr="00502490" w:rsidRDefault="00131969" w:rsidP="00D30CFB">
      <w:pPr>
        <w:pStyle w:val="Corpsdetexte"/>
        <w:tabs>
          <w:tab w:val="left" w:pos="5529"/>
        </w:tabs>
        <w:ind w:left="903"/>
        <w:rPr>
          <w:lang w:val="fr-FR"/>
        </w:rPr>
        <w:sectPr w:rsidR="00BC38A9" w:rsidRPr="00502490" w:rsidSect="004F16FF">
          <w:type w:val="nextColumn"/>
          <w:pgSz w:w="12240" w:h="15840"/>
          <w:pgMar w:top="851" w:right="1134" w:bottom="851" w:left="1134" w:header="0" w:footer="968" w:gutter="0"/>
          <w:cols w:space="720"/>
        </w:sectPr>
      </w:pPr>
      <w:r w:rsidRPr="00502490">
        <w:rPr>
          <w:w w:val="105"/>
          <w:lang w:val="fr-FR"/>
        </w:rPr>
        <w:t xml:space="preserve">Titre </w:t>
      </w:r>
      <w:r w:rsidR="008D5C93" w:rsidRPr="00502490">
        <w:rPr>
          <w:w w:val="105"/>
          <w:lang w:val="fr-FR"/>
        </w:rPr>
        <w:t>IV :</w:t>
      </w:r>
      <w:r w:rsidRPr="00502490">
        <w:rPr>
          <w:w w:val="105"/>
          <w:lang w:val="fr-FR"/>
        </w:rPr>
        <w:t xml:space="preserve"> C a d r e d u Détail estimatif</w:t>
      </w:r>
      <w:r w:rsidR="00D30CFB">
        <w:rPr>
          <w:w w:val="105"/>
          <w:lang w:val="fr-FR"/>
        </w:rPr>
        <w:t xml:space="preserve"> </w:t>
      </w:r>
      <w:r w:rsidR="006C2363">
        <w:rPr>
          <w:lang w:val="fr-FR"/>
        </w:rPr>
        <w:t>(DE)</w:t>
      </w:r>
    </w:p>
    <w:p w:rsidR="00BC38A9" w:rsidRPr="00502490" w:rsidRDefault="00131969">
      <w:pPr>
        <w:tabs>
          <w:tab w:val="left" w:pos="1413"/>
          <w:tab w:val="left" w:pos="5063"/>
          <w:tab w:val="left" w:pos="9750"/>
        </w:tabs>
        <w:spacing w:before="98"/>
        <w:ind w:left="366"/>
        <w:rPr>
          <w:sz w:val="20"/>
          <w:lang w:val="fr-FR"/>
        </w:rPr>
      </w:pPr>
      <w:r w:rsidRPr="00502490">
        <w:rPr>
          <w:w w:val="105"/>
          <w:sz w:val="20"/>
          <w:lang w:val="fr-FR"/>
        </w:rPr>
        <w:lastRenderedPageBreak/>
        <w:t>Page</w:t>
      </w:r>
      <w:r w:rsidR="00CA1C0A">
        <w:rPr>
          <w:w w:val="105"/>
          <w:sz w:val="20"/>
          <w:lang w:val="fr-FR"/>
        </w:rPr>
        <w:t xml:space="preserve"> </w:t>
      </w:r>
      <w:r w:rsidRPr="00502490">
        <w:rPr>
          <w:w w:val="105"/>
          <w:sz w:val="20"/>
          <w:lang w:val="fr-FR"/>
        </w:rPr>
        <w:t>N°</w:t>
      </w:r>
      <w:r w:rsidRPr="00502490">
        <w:rPr>
          <w:w w:val="105"/>
          <w:sz w:val="20"/>
          <w:u w:val="single"/>
          <w:lang w:val="fr-FR"/>
        </w:rPr>
        <w:tab/>
      </w:r>
      <w:r w:rsidRPr="00502490">
        <w:rPr>
          <w:w w:val="105"/>
          <w:sz w:val="20"/>
          <w:lang w:val="fr-FR"/>
        </w:rPr>
        <w:t>et Dernière de la</w:t>
      </w:r>
      <w:r w:rsidR="00CA1C0A">
        <w:rPr>
          <w:w w:val="105"/>
          <w:sz w:val="20"/>
          <w:lang w:val="fr-FR"/>
        </w:rPr>
        <w:t xml:space="preserve"> </w:t>
      </w:r>
      <w:r w:rsidRPr="00502490">
        <w:rPr>
          <w:w w:val="105"/>
          <w:sz w:val="20"/>
          <w:lang w:val="fr-FR"/>
        </w:rPr>
        <w:t>Lettre-Commande</w:t>
      </w:r>
      <w:r w:rsidR="00CA1C0A">
        <w:rPr>
          <w:w w:val="105"/>
          <w:sz w:val="20"/>
          <w:lang w:val="fr-FR"/>
        </w:rPr>
        <w:t xml:space="preserve"> </w:t>
      </w:r>
      <w:r w:rsidRPr="00502490">
        <w:rPr>
          <w:w w:val="105"/>
          <w:sz w:val="20"/>
          <w:lang w:val="fr-FR"/>
        </w:rPr>
        <w:t>N°</w:t>
      </w:r>
      <w:r w:rsidRPr="00502490">
        <w:rPr>
          <w:w w:val="105"/>
          <w:sz w:val="20"/>
          <w:u w:val="single"/>
          <w:lang w:val="fr-FR"/>
        </w:rPr>
        <w:tab/>
      </w:r>
      <w:r w:rsidR="00CA1C0A">
        <w:rPr>
          <w:w w:val="105"/>
          <w:sz w:val="20"/>
          <w:lang w:val="fr-FR"/>
        </w:rPr>
        <w:t>/LC/C-DATCHEKA//CIPM/2021</w:t>
      </w:r>
      <w:r w:rsidR="00B4625F">
        <w:rPr>
          <w:w w:val="105"/>
          <w:sz w:val="20"/>
          <w:lang w:val="fr-FR"/>
        </w:rPr>
        <w:t xml:space="preserve"> </w:t>
      </w:r>
      <w:r w:rsidRPr="00502490">
        <w:rPr>
          <w:w w:val="105"/>
          <w:sz w:val="20"/>
          <w:lang w:val="fr-FR"/>
        </w:rPr>
        <w:t>du</w:t>
      </w:r>
      <w:r w:rsidRPr="00502490">
        <w:rPr>
          <w:sz w:val="20"/>
          <w:u w:val="single"/>
          <w:lang w:val="fr-FR"/>
        </w:rPr>
        <w:tab/>
      </w:r>
    </w:p>
    <w:p w:rsidR="00BC38A9" w:rsidRPr="00502490" w:rsidRDefault="008D5C93">
      <w:pPr>
        <w:tabs>
          <w:tab w:val="left" w:pos="3686"/>
          <w:tab w:val="left" w:pos="8805"/>
        </w:tabs>
        <w:spacing w:before="10"/>
        <w:ind w:left="100"/>
        <w:rPr>
          <w:sz w:val="20"/>
          <w:lang w:val="fr-FR"/>
        </w:rPr>
      </w:pPr>
      <w:r w:rsidRPr="00502490">
        <w:rPr>
          <w:w w:val="105"/>
          <w:sz w:val="20"/>
          <w:lang w:val="fr-FR"/>
        </w:rPr>
        <w:t>Passée</w:t>
      </w:r>
      <w:r w:rsidR="00131969" w:rsidRPr="00502490">
        <w:rPr>
          <w:w w:val="105"/>
          <w:sz w:val="20"/>
          <w:lang w:val="fr-FR"/>
        </w:rPr>
        <w:t xml:space="preserve"> après Demande de</w:t>
      </w:r>
      <w:r w:rsidR="00CA1C0A">
        <w:rPr>
          <w:w w:val="105"/>
          <w:sz w:val="20"/>
          <w:lang w:val="fr-FR"/>
        </w:rPr>
        <w:t xml:space="preserve"> </w:t>
      </w:r>
      <w:r w:rsidR="00131969" w:rsidRPr="00502490">
        <w:rPr>
          <w:w w:val="105"/>
          <w:sz w:val="20"/>
          <w:lang w:val="fr-FR"/>
        </w:rPr>
        <w:t>CotationN</w:t>
      </w:r>
      <w:r w:rsidR="00CA1C0A">
        <w:rPr>
          <w:w w:val="105"/>
          <w:sz w:val="20"/>
          <w:lang w:val="fr-FR"/>
        </w:rPr>
        <w:t xml:space="preserve">°0  </w:t>
      </w:r>
      <w:r w:rsidR="00434BB0">
        <w:rPr>
          <w:w w:val="105"/>
          <w:sz w:val="20"/>
          <w:lang w:val="fr-FR"/>
        </w:rPr>
        <w:t>/</w:t>
      </w:r>
      <w:r w:rsidR="00CA1C0A">
        <w:rPr>
          <w:w w:val="110"/>
          <w:lang w:val="fr-FR"/>
        </w:rPr>
        <w:t>DC/C-DATCHEKA</w:t>
      </w:r>
      <w:r w:rsidR="00CA1C0A" w:rsidRPr="007F2089">
        <w:rPr>
          <w:w w:val="110"/>
          <w:lang w:val="fr-FR"/>
        </w:rPr>
        <w:t>/C</w:t>
      </w:r>
      <w:r w:rsidR="00CA1C0A">
        <w:rPr>
          <w:w w:val="110"/>
          <w:lang w:val="fr-FR"/>
        </w:rPr>
        <w:t xml:space="preserve">IPM/2021 </w:t>
      </w:r>
      <w:r w:rsidR="00CA1C0A" w:rsidRPr="007F2089">
        <w:rPr>
          <w:w w:val="110"/>
          <w:lang w:val="fr-FR"/>
        </w:rPr>
        <w:t>du</w:t>
      </w:r>
      <w:r w:rsidR="00CA1C0A" w:rsidRPr="00502490">
        <w:rPr>
          <w:w w:val="105"/>
          <w:sz w:val="20"/>
          <w:lang w:val="fr-FR"/>
        </w:rPr>
        <w:t xml:space="preserve"> </w:t>
      </w:r>
      <w:r w:rsidR="00131969" w:rsidRPr="00502490">
        <w:rPr>
          <w:w w:val="105"/>
          <w:sz w:val="20"/>
          <w:lang w:val="fr-FR"/>
        </w:rPr>
        <w:t>_</w:t>
      </w:r>
      <w:r w:rsidR="00131969" w:rsidRPr="00502490">
        <w:rPr>
          <w:sz w:val="20"/>
          <w:u w:val="single"/>
          <w:lang w:val="fr-FR"/>
        </w:rPr>
        <w:tab/>
      </w:r>
    </w:p>
    <w:p w:rsidR="00BC38A9" w:rsidRPr="00502490" w:rsidRDefault="00BC38A9">
      <w:pPr>
        <w:pStyle w:val="Corpsdetexte"/>
        <w:spacing w:before="1"/>
        <w:rPr>
          <w:sz w:val="21"/>
          <w:lang w:val="fr-FR"/>
        </w:rPr>
      </w:pPr>
    </w:p>
    <w:p w:rsidR="00BC38A9" w:rsidRPr="00502490" w:rsidRDefault="00131969">
      <w:pPr>
        <w:pStyle w:val="Corpsdetexte"/>
        <w:spacing w:before="1"/>
        <w:ind w:left="100"/>
        <w:rPr>
          <w:lang w:val="fr-FR"/>
        </w:rPr>
      </w:pPr>
      <w:r w:rsidRPr="00502490">
        <w:rPr>
          <w:w w:val="105"/>
          <w:lang w:val="fr-FR"/>
        </w:rPr>
        <w:t xml:space="preserve">OBJET : </w:t>
      </w:r>
      <w:r w:rsidR="00853AEF">
        <w:rPr>
          <w:spacing w:val="4"/>
          <w:w w:val="110"/>
          <w:lang w:val="fr-FR"/>
        </w:rPr>
        <w:t>Equipement de</w:t>
      </w:r>
      <w:r w:rsidR="00853AEF" w:rsidRPr="005F14C4">
        <w:rPr>
          <w:spacing w:val="4"/>
          <w:w w:val="110"/>
          <w:lang w:val="fr-FR"/>
        </w:rPr>
        <w:t xml:space="preserve"> la commune de DATCHEKA </w:t>
      </w:r>
      <w:r w:rsidR="00853AEF" w:rsidRPr="005F14C4">
        <w:rPr>
          <w:spacing w:val="3"/>
          <w:w w:val="110"/>
          <w:lang w:val="fr-FR"/>
        </w:rPr>
        <w:t xml:space="preserve">en </w:t>
      </w:r>
      <w:r w:rsidR="00853AEF" w:rsidRPr="005F14C4">
        <w:rPr>
          <w:spacing w:val="4"/>
          <w:w w:val="110"/>
          <w:lang w:val="fr-FR"/>
        </w:rPr>
        <w:t xml:space="preserve">mobiliers </w:t>
      </w:r>
      <w:r w:rsidR="00853AEF" w:rsidRPr="005F14C4">
        <w:rPr>
          <w:spacing w:val="2"/>
          <w:w w:val="110"/>
          <w:lang w:val="fr-FR"/>
        </w:rPr>
        <w:t xml:space="preserve">de </w:t>
      </w:r>
      <w:r w:rsidR="00853AEF">
        <w:rPr>
          <w:spacing w:val="4"/>
          <w:w w:val="110"/>
          <w:lang w:val="fr-FR"/>
        </w:rPr>
        <w:t>bureau</w:t>
      </w:r>
      <w:r w:rsidRPr="00502490">
        <w:rPr>
          <w:w w:val="105"/>
          <w:lang w:val="fr-FR"/>
        </w:rPr>
        <w:t>.</w:t>
      </w:r>
    </w:p>
    <w:p w:rsidR="00BC38A9" w:rsidRPr="00502490" w:rsidRDefault="00131969">
      <w:pPr>
        <w:pStyle w:val="Corpsdetexte"/>
        <w:spacing w:before="49"/>
        <w:ind w:left="100"/>
        <w:rPr>
          <w:lang w:val="fr-FR"/>
        </w:rPr>
      </w:pPr>
      <w:r w:rsidRPr="00502490">
        <w:rPr>
          <w:w w:val="105"/>
          <w:lang w:val="fr-FR"/>
        </w:rPr>
        <w:t xml:space="preserve">LIEU : </w:t>
      </w:r>
      <w:r w:rsidR="00853AEF">
        <w:rPr>
          <w:w w:val="105"/>
          <w:lang w:val="fr-FR"/>
        </w:rPr>
        <w:t>Mairie de DATCHEKA</w:t>
      </w:r>
      <w:r w:rsidRPr="00502490">
        <w:rPr>
          <w:w w:val="105"/>
          <w:lang w:val="fr-FR"/>
        </w:rPr>
        <w:t>.</w:t>
      </w:r>
    </w:p>
    <w:p w:rsidR="00BC38A9" w:rsidRPr="00502490" w:rsidRDefault="00167818" w:rsidP="00167818">
      <w:pPr>
        <w:tabs>
          <w:tab w:val="left" w:pos="3344"/>
        </w:tabs>
        <w:spacing w:before="75"/>
        <w:rPr>
          <w:sz w:val="20"/>
          <w:lang w:val="fr-FR"/>
        </w:rPr>
      </w:pPr>
      <w:r>
        <w:rPr>
          <w:w w:val="110"/>
          <w:sz w:val="20"/>
          <w:lang w:val="fr-FR"/>
        </w:rPr>
        <w:t xml:space="preserve">  </w:t>
      </w:r>
      <w:r w:rsidR="008D5C93" w:rsidRPr="00502490">
        <w:rPr>
          <w:w w:val="110"/>
          <w:sz w:val="20"/>
          <w:lang w:val="fr-FR"/>
        </w:rPr>
        <w:t>DELAI</w:t>
      </w:r>
      <w:r w:rsidR="00B4625F">
        <w:rPr>
          <w:w w:val="110"/>
          <w:sz w:val="20"/>
          <w:lang w:val="fr-FR"/>
        </w:rPr>
        <w:t xml:space="preserve"> </w:t>
      </w:r>
      <w:r w:rsidR="008D5C93" w:rsidRPr="00502490">
        <w:rPr>
          <w:w w:val="110"/>
          <w:sz w:val="20"/>
          <w:lang w:val="fr-FR"/>
        </w:rPr>
        <w:t xml:space="preserve">D’EXECUTION </w:t>
      </w:r>
      <w:proofErr w:type="gramStart"/>
      <w:r w:rsidR="008D5C93" w:rsidRPr="00502490">
        <w:rPr>
          <w:w w:val="110"/>
          <w:sz w:val="20"/>
          <w:lang w:val="fr-FR"/>
        </w:rPr>
        <w:t>:</w:t>
      </w:r>
      <w:r w:rsidR="00131969" w:rsidRPr="00502490">
        <w:rPr>
          <w:w w:val="110"/>
          <w:sz w:val="20"/>
          <w:lang w:val="fr-FR"/>
        </w:rPr>
        <w:t>Un</w:t>
      </w:r>
      <w:proofErr w:type="gramEnd"/>
      <w:r w:rsidR="00131969" w:rsidRPr="00502490">
        <w:rPr>
          <w:w w:val="110"/>
          <w:sz w:val="20"/>
          <w:lang w:val="fr-FR"/>
        </w:rPr>
        <w:t xml:space="preserve"> (</w:t>
      </w:r>
      <w:r w:rsidR="008D5C93" w:rsidRPr="00502490">
        <w:rPr>
          <w:w w:val="110"/>
          <w:sz w:val="20"/>
          <w:lang w:val="fr-FR"/>
        </w:rPr>
        <w:t>01) Mois</w:t>
      </w:r>
    </w:p>
    <w:p w:rsidR="00BC38A9" w:rsidRPr="00502490" w:rsidRDefault="00131969">
      <w:pPr>
        <w:spacing w:before="75"/>
        <w:ind w:left="100"/>
        <w:rPr>
          <w:sz w:val="20"/>
          <w:lang w:val="fr-FR"/>
        </w:rPr>
      </w:pPr>
      <w:r w:rsidRPr="00502490">
        <w:rPr>
          <w:w w:val="110"/>
          <w:sz w:val="20"/>
          <w:lang w:val="fr-FR"/>
        </w:rPr>
        <w:t>MONTANT DU MARCHÉ EN FCFA :</w:t>
      </w:r>
    </w:p>
    <w:p w:rsidR="00BC38A9" w:rsidRPr="00502490" w:rsidRDefault="00BC38A9">
      <w:pPr>
        <w:pStyle w:val="Corpsdetexte"/>
        <w:spacing w:before="10"/>
        <w:rPr>
          <w:sz w:val="20"/>
          <w:lang w:val="fr-FR"/>
        </w:rPr>
      </w:pPr>
    </w:p>
    <w:tbl>
      <w:tblPr>
        <w:tblStyle w:val="TableNormal"/>
        <w:tblW w:w="0" w:type="auto"/>
        <w:tblInd w:w="2769"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Look w:val="01E0" w:firstRow="1" w:lastRow="1" w:firstColumn="1" w:lastColumn="1" w:noHBand="0" w:noVBand="0"/>
      </w:tblPr>
      <w:tblGrid>
        <w:gridCol w:w="1868"/>
        <w:gridCol w:w="2402"/>
      </w:tblGrid>
      <w:tr w:rsidR="00BC38A9">
        <w:trPr>
          <w:trHeight w:val="342"/>
        </w:trPr>
        <w:tc>
          <w:tcPr>
            <w:tcW w:w="1868" w:type="dxa"/>
          </w:tcPr>
          <w:p w:rsidR="00BC38A9" w:rsidRDefault="00131969">
            <w:pPr>
              <w:pStyle w:val="TableParagraph"/>
              <w:spacing w:before="58"/>
              <w:ind w:left="83"/>
              <w:rPr>
                <w:sz w:val="20"/>
              </w:rPr>
            </w:pPr>
            <w:r>
              <w:rPr>
                <w:w w:val="105"/>
                <w:sz w:val="20"/>
              </w:rPr>
              <w:t>TTC</w:t>
            </w:r>
          </w:p>
        </w:tc>
        <w:tc>
          <w:tcPr>
            <w:tcW w:w="2402" w:type="dxa"/>
          </w:tcPr>
          <w:p w:rsidR="00BC38A9" w:rsidRDefault="00BC38A9">
            <w:pPr>
              <w:pStyle w:val="TableParagraph"/>
              <w:rPr>
                <w:sz w:val="20"/>
              </w:rPr>
            </w:pPr>
          </w:p>
        </w:tc>
      </w:tr>
      <w:tr w:rsidR="00BC38A9">
        <w:trPr>
          <w:trHeight w:val="342"/>
        </w:trPr>
        <w:tc>
          <w:tcPr>
            <w:tcW w:w="1868" w:type="dxa"/>
          </w:tcPr>
          <w:p w:rsidR="00BC38A9" w:rsidRDefault="00131969">
            <w:pPr>
              <w:pStyle w:val="TableParagraph"/>
              <w:spacing w:before="58"/>
              <w:ind w:left="83"/>
              <w:rPr>
                <w:sz w:val="20"/>
              </w:rPr>
            </w:pPr>
            <w:r>
              <w:rPr>
                <w:w w:val="105"/>
                <w:sz w:val="20"/>
              </w:rPr>
              <w:t>HTVA</w:t>
            </w:r>
          </w:p>
        </w:tc>
        <w:tc>
          <w:tcPr>
            <w:tcW w:w="2402" w:type="dxa"/>
          </w:tcPr>
          <w:p w:rsidR="00BC38A9" w:rsidRDefault="00BC38A9">
            <w:pPr>
              <w:pStyle w:val="TableParagraph"/>
              <w:rPr>
                <w:sz w:val="20"/>
              </w:rPr>
            </w:pPr>
          </w:p>
        </w:tc>
      </w:tr>
      <w:tr w:rsidR="00BC38A9">
        <w:trPr>
          <w:trHeight w:val="340"/>
        </w:trPr>
        <w:tc>
          <w:tcPr>
            <w:tcW w:w="1868" w:type="dxa"/>
          </w:tcPr>
          <w:p w:rsidR="00BC38A9" w:rsidRDefault="00131969">
            <w:pPr>
              <w:pStyle w:val="TableParagraph"/>
              <w:spacing w:before="58"/>
              <w:ind w:left="83"/>
              <w:rPr>
                <w:sz w:val="20"/>
              </w:rPr>
            </w:pPr>
            <w:r>
              <w:rPr>
                <w:w w:val="105"/>
                <w:sz w:val="20"/>
              </w:rPr>
              <w:t>T.V.A. (19.25 %)</w:t>
            </w:r>
          </w:p>
        </w:tc>
        <w:tc>
          <w:tcPr>
            <w:tcW w:w="2402" w:type="dxa"/>
          </w:tcPr>
          <w:p w:rsidR="00BC38A9" w:rsidRDefault="00BC38A9">
            <w:pPr>
              <w:pStyle w:val="TableParagraph"/>
              <w:rPr>
                <w:sz w:val="20"/>
              </w:rPr>
            </w:pPr>
          </w:p>
        </w:tc>
      </w:tr>
      <w:tr w:rsidR="00BC38A9">
        <w:trPr>
          <w:trHeight w:val="340"/>
        </w:trPr>
        <w:tc>
          <w:tcPr>
            <w:tcW w:w="1868" w:type="dxa"/>
          </w:tcPr>
          <w:p w:rsidR="00BC38A9" w:rsidRDefault="00131969">
            <w:pPr>
              <w:pStyle w:val="TableParagraph"/>
              <w:tabs>
                <w:tab w:val="left" w:pos="1127"/>
              </w:tabs>
              <w:spacing w:before="58"/>
              <w:ind w:left="83"/>
              <w:rPr>
                <w:sz w:val="20"/>
              </w:rPr>
            </w:pPr>
            <w:proofErr w:type="gramStart"/>
            <w:r>
              <w:rPr>
                <w:w w:val="105"/>
                <w:sz w:val="20"/>
              </w:rPr>
              <w:t>AIR</w:t>
            </w:r>
            <w:r>
              <w:rPr>
                <w:spacing w:val="-3"/>
                <w:w w:val="105"/>
                <w:sz w:val="20"/>
              </w:rPr>
              <w:t>(</w:t>
            </w:r>
            <w:proofErr w:type="gramEnd"/>
            <w:r>
              <w:rPr>
                <w:spacing w:val="-3"/>
                <w:w w:val="105"/>
                <w:sz w:val="20"/>
                <w:u w:val="single"/>
              </w:rPr>
              <w:tab/>
            </w:r>
            <w:r>
              <w:rPr>
                <w:w w:val="105"/>
                <w:sz w:val="20"/>
              </w:rPr>
              <w:t>%)</w:t>
            </w:r>
          </w:p>
        </w:tc>
        <w:tc>
          <w:tcPr>
            <w:tcW w:w="2402" w:type="dxa"/>
          </w:tcPr>
          <w:p w:rsidR="00BC38A9" w:rsidRDefault="00BC38A9">
            <w:pPr>
              <w:pStyle w:val="TableParagraph"/>
              <w:rPr>
                <w:sz w:val="20"/>
              </w:rPr>
            </w:pPr>
          </w:p>
        </w:tc>
      </w:tr>
      <w:tr w:rsidR="00BC38A9">
        <w:trPr>
          <w:trHeight w:val="402"/>
        </w:trPr>
        <w:tc>
          <w:tcPr>
            <w:tcW w:w="1868" w:type="dxa"/>
          </w:tcPr>
          <w:p w:rsidR="00BC38A9" w:rsidRDefault="00131969">
            <w:pPr>
              <w:pStyle w:val="TableParagraph"/>
              <w:spacing w:before="89"/>
              <w:ind w:left="83"/>
              <w:rPr>
                <w:sz w:val="20"/>
              </w:rPr>
            </w:pPr>
            <w:r>
              <w:rPr>
                <w:w w:val="105"/>
                <w:sz w:val="20"/>
              </w:rPr>
              <w:t xml:space="preserve">Net à </w:t>
            </w:r>
            <w:proofErr w:type="spellStart"/>
            <w:r>
              <w:rPr>
                <w:w w:val="105"/>
                <w:sz w:val="20"/>
              </w:rPr>
              <w:t>mandater</w:t>
            </w:r>
            <w:proofErr w:type="spellEnd"/>
          </w:p>
        </w:tc>
        <w:tc>
          <w:tcPr>
            <w:tcW w:w="2402" w:type="dxa"/>
          </w:tcPr>
          <w:p w:rsidR="00BC38A9" w:rsidRDefault="00BC38A9">
            <w:pPr>
              <w:pStyle w:val="TableParagraph"/>
              <w:rPr>
                <w:sz w:val="20"/>
              </w:rPr>
            </w:pPr>
          </w:p>
        </w:tc>
      </w:tr>
    </w:tbl>
    <w:p w:rsidR="00BC38A9" w:rsidRDefault="00BC38A9">
      <w:pPr>
        <w:pStyle w:val="Corpsdetexte"/>
        <w:spacing w:before="1"/>
        <w:rPr>
          <w:sz w:val="21"/>
        </w:rPr>
      </w:pPr>
    </w:p>
    <w:p w:rsidR="00BC38A9" w:rsidRDefault="00131969">
      <w:pPr>
        <w:ind w:left="3689" w:right="4406"/>
        <w:jc w:val="center"/>
        <w:rPr>
          <w:sz w:val="20"/>
        </w:rPr>
      </w:pPr>
      <w:r>
        <w:rPr>
          <w:w w:val="110"/>
          <w:sz w:val="20"/>
        </w:rPr>
        <w:t>VISAS ET SIGNATURES</w:t>
      </w:r>
    </w:p>
    <w:p w:rsidR="00BC38A9" w:rsidRDefault="00BC38A9">
      <w:pPr>
        <w:pStyle w:val="Corpsdetexte"/>
        <w:spacing w:before="1"/>
        <w:rPr>
          <w:sz w:val="21"/>
        </w:rPr>
      </w:pPr>
    </w:p>
    <w:tbl>
      <w:tblPr>
        <w:tblStyle w:val="TableNormal"/>
        <w:tblW w:w="0" w:type="auto"/>
        <w:tblInd w:w="328" w:type="dxa"/>
        <w:tblBorders>
          <w:top w:val="single" w:sz="4" w:space="0" w:color="0F233D"/>
          <w:left w:val="single" w:sz="4" w:space="0" w:color="0F233D"/>
          <w:bottom w:val="single" w:sz="4" w:space="0" w:color="0F233D"/>
          <w:right w:val="single" w:sz="4" w:space="0" w:color="0F233D"/>
          <w:insideH w:val="single" w:sz="4" w:space="0" w:color="0F233D"/>
          <w:insideV w:val="single" w:sz="4" w:space="0" w:color="0F233D"/>
        </w:tblBorders>
        <w:tblLayout w:type="fixed"/>
        <w:tblLook w:val="01E0" w:firstRow="1" w:lastRow="1" w:firstColumn="1" w:lastColumn="1" w:noHBand="0" w:noVBand="0"/>
      </w:tblPr>
      <w:tblGrid>
        <w:gridCol w:w="9152"/>
      </w:tblGrid>
      <w:tr w:rsidR="00BC38A9">
        <w:trPr>
          <w:trHeight w:val="2752"/>
        </w:trPr>
        <w:tc>
          <w:tcPr>
            <w:tcW w:w="9152" w:type="dxa"/>
          </w:tcPr>
          <w:p w:rsidR="00BC38A9" w:rsidRPr="00502490" w:rsidRDefault="00131969">
            <w:pPr>
              <w:pStyle w:val="TableParagraph"/>
              <w:spacing w:before="5"/>
              <w:ind w:left="2987"/>
              <w:rPr>
                <w:sz w:val="20"/>
                <w:lang w:val="fr-FR"/>
              </w:rPr>
            </w:pPr>
            <w:r w:rsidRPr="00502490">
              <w:rPr>
                <w:w w:val="115"/>
                <w:sz w:val="20"/>
                <w:lang w:val="fr-FR"/>
              </w:rPr>
              <w:t>Lue</w:t>
            </w:r>
            <w:r w:rsidR="00853AEF">
              <w:rPr>
                <w:w w:val="115"/>
                <w:sz w:val="20"/>
                <w:lang w:val="fr-FR"/>
              </w:rPr>
              <w:t xml:space="preserve"> </w:t>
            </w:r>
            <w:r w:rsidRPr="00502490">
              <w:rPr>
                <w:w w:val="115"/>
                <w:sz w:val="20"/>
                <w:lang w:val="fr-FR"/>
              </w:rPr>
              <w:t>et</w:t>
            </w:r>
            <w:r w:rsidR="00853AEF">
              <w:rPr>
                <w:w w:val="115"/>
                <w:sz w:val="20"/>
                <w:lang w:val="fr-FR"/>
              </w:rPr>
              <w:t xml:space="preserve"> </w:t>
            </w:r>
            <w:r w:rsidRPr="00502490">
              <w:rPr>
                <w:w w:val="115"/>
                <w:sz w:val="20"/>
                <w:lang w:val="fr-FR"/>
              </w:rPr>
              <w:t>acceptée</w:t>
            </w:r>
            <w:r w:rsidR="00853AEF">
              <w:rPr>
                <w:w w:val="115"/>
                <w:sz w:val="20"/>
                <w:lang w:val="fr-FR"/>
              </w:rPr>
              <w:t xml:space="preserve"> </w:t>
            </w:r>
            <w:r w:rsidRPr="00502490">
              <w:rPr>
                <w:w w:val="115"/>
                <w:sz w:val="20"/>
                <w:lang w:val="fr-FR"/>
              </w:rPr>
              <w:t>par</w:t>
            </w:r>
            <w:r w:rsidR="00853AEF">
              <w:rPr>
                <w:w w:val="115"/>
                <w:sz w:val="20"/>
                <w:lang w:val="fr-FR"/>
              </w:rPr>
              <w:t xml:space="preserve"> </w:t>
            </w:r>
            <w:r w:rsidRPr="00502490">
              <w:rPr>
                <w:w w:val="115"/>
                <w:sz w:val="20"/>
                <w:lang w:val="fr-FR"/>
              </w:rPr>
              <w:t>l’Entrepreneur.</w:t>
            </w:r>
          </w:p>
          <w:p w:rsidR="00BC38A9" w:rsidRPr="00502490" w:rsidRDefault="00BC38A9">
            <w:pPr>
              <w:pStyle w:val="TableParagraph"/>
              <w:rPr>
                <w:lang w:val="fr-FR"/>
              </w:rPr>
            </w:pPr>
          </w:p>
          <w:p w:rsidR="00BC38A9" w:rsidRPr="00502490" w:rsidRDefault="00BC38A9">
            <w:pPr>
              <w:pStyle w:val="TableParagraph"/>
              <w:rPr>
                <w:lang w:val="fr-FR"/>
              </w:rPr>
            </w:pPr>
          </w:p>
          <w:p w:rsidR="00BC38A9" w:rsidRPr="00502490" w:rsidRDefault="00BC38A9">
            <w:pPr>
              <w:pStyle w:val="TableParagraph"/>
              <w:rPr>
                <w:lang w:val="fr-FR"/>
              </w:rPr>
            </w:pPr>
          </w:p>
          <w:p w:rsidR="00BC38A9" w:rsidRPr="00502490" w:rsidRDefault="00BC38A9">
            <w:pPr>
              <w:pStyle w:val="TableParagraph"/>
              <w:rPr>
                <w:lang w:val="fr-FR"/>
              </w:rPr>
            </w:pPr>
          </w:p>
          <w:p w:rsidR="00BC38A9" w:rsidRPr="00502490" w:rsidRDefault="00BC38A9">
            <w:pPr>
              <w:pStyle w:val="TableParagraph"/>
              <w:rPr>
                <w:lang w:val="fr-FR"/>
              </w:rPr>
            </w:pPr>
          </w:p>
          <w:p w:rsidR="00BC38A9" w:rsidRPr="00502490" w:rsidRDefault="00BC38A9">
            <w:pPr>
              <w:pStyle w:val="TableParagraph"/>
              <w:rPr>
                <w:lang w:val="fr-FR"/>
              </w:rPr>
            </w:pPr>
          </w:p>
          <w:p w:rsidR="00BC38A9" w:rsidRPr="00502490" w:rsidRDefault="00BC38A9">
            <w:pPr>
              <w:pStyle w:val="TableParagraph"/>
              <w:rPr>
                <w:lang w:val="fr-FR"/>
              </w:rPr>
            </w:pPr>
          </w:p>
          <w:p w:rsidR="00BC38A9" w:rsidRPr="00502490" w:rsidRDefault="00BC38A9">
            <w:pPr>
              <w:pStyle w:val="TableParagraph"/>
              <w:spacing w:before="4"/>
              <w:rPr>
                <w:sz w:val="27"/>
                <w:lang w:val="fr-FR"/>
              </w:rPr>
            </w:pPr>
          </w:p>
          <w:p w:rsidR="00BC38A9" w:rsidRDefault="00B4625F">
            <w:pPr>
              <w:pStyle w:val="TableParagraph"/>
              <w:ind w:left="2970"/>
              <w:rPr>
                <w:sz w:val="20"/>
              </w:rPr>
            </w:pPr>
            <w:proofErr w:type="spellStart"/>
            <w:r>
              <w:rPr>
                <w:w w:val="105"/>
                <w:sz w:val="20"/>
              </w:rPr>
              <w:t>Datcheka</w:t>
            </w:r>
            <w:proofErr w:type="gramStart"/>
            <w:r w:rsidR="00131969">
              <w:rPr>
                <w:w w:val="105"/>
                <w:sz w:val="20"/>
              </w:rPr>
              <w:t>,le</w:t>
            </w:r>
            <w:proofErr w:type="spellEnd"/>
            <w:proofErr w:type="gramEnd"/>
            <w:r w:rsidR="00131969">
              <w:rPr>
                <w:w w:val="105"/>
                <w:sz w:val="20"/>
              </w:rPr>
              <w:t>………………………………</w:t>
            </w:r>
          </w:p>
        </w:tc>
      </w:tr>
      <w:tr w:rsidR="00BC38A9">
        <w:trPr>
          <w:trHeight w:val="3071"/>
        </w:trPr>
        <w:tc>
          <w:tcPr>
            <w:tcW w:w="9152" w:type="dxa"/>
          </w:tcPr>
          <w:p w:rsidR="00BC38A9" w:rsidRPr="00502490" w:rsidRDefault="00131969">
            <w:pPr>
              <w:pStyle w:val="TableParagraph"/>
              <w:spacing w:before="5"/>
              <w:ind w:left="763" w:right="764"/>
              <w:jc w:val="center"/>
              <w:rPr>
                <w:sz w:val="20"/>
                <w:lang w:val="fr-FR"/>
              </w:rPr>
            </w:pPr>
            <w:r w:rsidRPr="00502490">
              <w:rPr>
                <w:w w:val="115"/>
                <w:sz w:val="20"/>
                <w:lang w:val="fr-FR"/>
              </w:rPr>
              <w:t>Signée par le</w:t>
            </w:r>
            <w:r w:rsidR="00B4625F">
              <w:rPr>
                <w:w w:val="115"/>
                <w:sz w:val="20"/>
                <w:lang w:val="fr-FR"/>
              </w:rPr>
              <w:t xml:space="preserve"> Maitre d’Ouvrage</w:t>
            </w:r>
            <w:r w:rsidRPr="00502490">
              <w:rPr>
                <w:w w:val="115"/>
                <w:sz w:val="20"/>
                <w:lang w:val="fr-FR"/>
              </w:rPr>
              <w:t>.</w:t>
            </w:r>
          </w:p>
          <w:p w:rsidR="00BC38A9" w:rsidRPr="00502490" w:rsidRDefault="00BC38A9">
            <w:pPr>
              <w:pStyle w:val="TableParagraph"/>
              <w:rPr>
                <w:lang w:val="fr-FR"/>
              </w:rPr>
            </w:pPr>
          </w:p>
          <w:p w:rsidR="00BC38A9" w:rsidRPr="00502490" w:rsidRDefault="00BC38A9">
            <w:pPr>
              <w:pStyle w:val="TableParagraph"/>
              <w:rPr>
                <w:lang w:val="fr-FR"/>
              </w:rPr>
            </w:pPr>
          </w:p>
          <w:p w:rsidR="00BC38A9" w:rsidRPr="00502490" w:rsidRDefault="00BC38A9">
            <w:pPr>
              <w:pStyle w:val="TableParagraph"/>
              <w:rPr>
                <w:lang w:val="fr-FR"/>
              </w:rPr>
            </w:pPr>
          </w:p>
          <w:p w:rsidR="00BC38A9" w:rsidRPr="00502490" w:rsidRDefault="00BC38A9">
            <w:pPr>
              <w:pStyle w:val="TableParagraph"/>
              <w:rPr>
                <w:lang w:val="fr-FR"/>
              </w:rPr>
            </w:pPr>
          </w:p>
          <w:p w:rsidR="00BC38A9" w:rsidRPr="00502490" w:rsidRDefault="00BC38A9">
            <w:pPr>
              <w:pStyle w:val="TableParagraph"/>
              <w:rPr>
                <w:lang w:val="fr-FR"/>
              </w:rPr>
            </w:pPr>
          </w:p>
          <w:p w:rsidR="00BC38A9" w:rsidRPr="00502490" w:rsidRDefault="00BC38A9">
            <w:pPr>
              <w:pStyle w:val="TableParagraph"/>
              <w:rPr>
                <w:lang w:val="fr-FR"/>
              </w:rPr>
            </w:pPr>
          </w:p>
          <w:p w:rsidR="00BC38A9" w:rsidRPr="00502490" w:rsidRDefault="00BC38A9">
            <w:pPr>
              <w:pStyle w:val="TableParagraph"/>
              <w:rPr>
                <w:lang w:val="fr-FR"/>
              </w:rPr>
            </w:pPr>
          </w:p>
          <w:p w:rsidR="00BC38A9" w:rsidRPr="00502490" w:rsidRDefault="00BC38A9">
            <w:pPr>
              <w:pStyle w:val="TableParagraph"/>
              <w:rPr>
                <w:lang w:val="fr-FR"/>
              </w:rPr>
            </w:pPr>
          </w:p>
          <w:p w:rsidR="00BC38A9" w:rsidRPr="00502490" w:rsidRDefault="00BC38A9">
            <w:pPr>
              <w:pStyle w:val="TableParagraph"/>
              <w:spacing w:before="4"/>
              <w:rPr>
                <w:sz w:val="28"/>
                <w:lang w:val="fr-FR"/>
              </w:rPr>
            </w:pPr>
          </w:p>
          <w:p w:rsidR="00BC38A9" w:rsidRDefault="00853AEF">
            <w:pPr>
              <w:pStyle w:val="TableParagraph"/>
              <w:ind w:left="763" w:right="763"/>
              <w:jc w:val="center"/>
              <w:rPr>
                <w:sz w:val="20"/>
              </w:rPr>
            </w:pPr>
            <w:proofErr w:type="spellStart"/>
            <w:r>
              <w:rPr>
                <w:w w:val="105"/>
                <w:sz w:val="20"/>
              </w:rPr>
              <w:t>Datcheka</w:t>
            </w:r>
            <w:proofErr w:type="spellEnd"/>
            <w:r w:rsidR="00131969">
              <w:rPr>
                <w:w w:val="105"/>
                <w:sz w:val="20"/>
              </w:rPr>
              <w:t>, le ………………………………………</w:t>
            </w:r>
          </w:p>
        </w:tc>
      </w:tr>
      <w:tr w:rsidR="00BC38A9">
        <w:trPr>
          <w:trHeight w:val="3052"/>
        </w:trPr>
        <w:tc>
          <w:tcPr>
            <w:tcW w:w="9152" w:type="dxa"/>
          </w:tcPr>
          <w:p w:rsidR="00BC38A9" w:rsidRDefault="00BC38A9">
            <w:pPr>
              <w:pStyle w:val="TableParagraph"/>
              <w:spacing w:before="11"/>
            </w:pPr>
          </w:p>
          <w:p w:rsidR="00BC38A9" w:rsidRDefault="00131969">
            <w:pPr>
              <w:pStyle w:val="TableParagraph"/>
              <w:ind w:left="763" w:right="763"/>
              <w:jc w:val="center"/>
              <w:rPr>
                <w:sz w:val="20"/>
              </w:rPr>
            </w:pPr>
            <w:proofErr w:type="spellStart"/>
            <w:r>
              <w:rPr>
                <w:w w:val="115"/>
                <w:sz w:val="20"/>
              </w:rPr>
              <w:t>Enregistrement</w:t>
            </w:r>
            <w:proofErr w:type="spellEnd"/>
          </w:p>
        </w:tc>
      </w:tr>
    </w:tbl>
    <w:p w:rsidR="00BC38A9" w:rsidRDefault="00BC38A9">
      <w:pPr>
        <w:jc w:val="center"/>
        <w:rPr>
          <w:sz w:val="20"/>
        </w:rPr>
        <w:sectPr w:rsidR="00BC38A9" w:rsidSect="004F16FF">
          <w:type w:val="nextColumn"/>
          <w:pgSz w:w="12240" w:h="15840"/>
          <w:pgMar w:top="851" w:right="1134" w:bottom="851" w:left="1134" w:header="0" w:footer="968" w:gutter="0"/>
          <w:cols w:space="720"/>
        </w:sectPr>
      </w:pPr>
    </w:p>
    <w:p w:rsidR="00BC38A9" w:rsidRDefault="00BC38A9">
      <w:pPr>
        <w:pStyle w:val="Corpsdetexte"/>
        <w:rPr>
          <w:sz w:val="20"/>
        </w:rPr>
      </w:pPr>
    </w:p>
    <w:p w:rsidR="00BC38A9" w:rsidRDefault="00BC38A9">
      <w:pPr>
        <w:pStyle w:val="Corpsdetexte"/>
        <w:rPr>
          <w:sz w:val="20"/>
        </w:rPr>
      </w:pPr>
    </w:p>
    <w:p w:rsidR="00BC38A9" w:rsidRDefault="00BC38A9">
      <w:pPr>
        <w:pStyle w:val="Corpsdetexte"/>
        <w:rPr>
          <w:sz w:val="20"/>
        </w:rPr>
      </w:pPr>
    </w:p>
    <w:p w:rsidR="00BC38A9" w:rsidRDefault="00BC38A9">
      <w:pPr>
        <w:pStyle w:val="Corpsdetexte"/>
        <w:rPr>
          <w:sz w:val="20"/>
        </w:rPr>
      </w:pPr>
    </w:p>
    <w:p w:rsidR="00BC38A9" w:rsidRDefault="00BC38A9">
      <w:pPr>
        <w:pStyle w:val="Corpsdetexte"/>
        <w:rPr>
          <w:sz w:val="20"/>
        </w:rPr>
      </w:pPr>
    </w:p>
    <w:p w:rsidR="00BC38A9" w:rsidRDefault="00BC38A9">
      <w:pPr>
        <w:pStyle w:val="Corpsdetexte"/>
        <w:rPr>
          <w:sz w:val="20"/>
        </w:rPr>
      </w:pPr>
    </w:p>
    <w:p w:rsidR="00BC38A9" w:rsidRDefault="00BC38A9">
      <w:pPr>
        <w:pStyle w:val="Corpsdetexte"/>
        <w:rPr>
          <w:sz w:val="20"/>
        </w:rPr>
      </w:pPr>
    </w:p>
    <w:p w:rsidR="00BC38A9" w:rsidRDefault="00BC38A9">
      <w:pPr>
        <w:pStyle w:val="Corpsdetexte"/>
        <w:rPr>
          <w:sz w:val="20"/>
        </w:rPr>
      </w:pPr>
    </w:p>
    <w:p w:rsidR="00BC38A9" w:rsidRDefault="00BC38A9">
      <w:pPr>
        <w:pStyle w:val="Corpsdetexte"/>
        <w:rPr>
          <w:sz w:val="20"/>
        </w:rPr>
      </w:pPr>
    </w:p>
    <w:p w:rsidR="00BC38A9" w:rsidRDefault="00BC38A9">
      <w:pPr>
        <w:pStyle w:val="Corpsdetexte"/>
        <w:rPr>
          <w:sz w:val="20"/>
        </w:rPr>
      </w:pPr>
    </w:p>
    <w:p w:rsidR="00BC38A9" w:rsidRDefault="00BC38A9">
      <w:pPr>
        <w:pStyle w:val="Corpsdetexte"/>
        <w:rPr>
          <w:sz w:val="20"/>
        </w:rPr>
      </w:pPr>
    </w:p>
    <w:p w:rsidR="00BC38A9" w:rsidRDefault="00BC38A9">
      <w:pPr>
        <w:pStyle w:val="Corpsdetexte"/>
        <w:rPr>
          <w:sz w:val="20"/>
        </w:rPr>
      </w:pPr>
    </w:p>
    <w:p w:rsidR="00BC38A9" w:rsidRDefault="00BC38A9">
      <w:pPr>
        <w:pStyle w:val="Corpsdetexte"/>
        <w:rPr>
          <w:sz w:val="20"/>
        </w:rPr>
      </w:pPr>
    </w:p>
    <w:p w:rsidR="00BC38A9" w:rsidRDefault="00BC38A9">
      <w:pPr>
        <w:pStyle w:val="Corpsdetexte"/>
        <w:rPr>
          <w:sz w:val="20"/>
        </w:rPr>
      </w:pPr>
    </w:p>
    <w:p w:rsidR="00BC38A9" w:rsidRDefault="00BC38A9">
      <w:pPr>
        <w:pStyle w:val="Corpsdetexte"/>
        <w:rPr>
          <w:sz w:val="20"/>
        </w:rPr>
      </w:pPr>
    </w:p>
    <w:p w:rsidR="00BC38A9" w:rsidRDefault="00BC38A9">
      <w:pPr>
        <w:pStyle w:val="Corpsdetexte"/>
        <w:rPr>
          <w:sz w:val="20"/>
        </w:rPr>
      </w:pPr>
    </w:p>
    <w:p w:rsidR="00BC38A9" w:rsidRDefault="00BC38A9">
      <w:pPr>
        <w:pStyle w:val="Corpsdetexte"/>
        <w:rPr>
          <w:sz w:val="20"/>
        </w:rPr>
      </w:pPr>
    </w:p>
    <w:p w:rsidR="00BC38A9" w:rsidRPr="00251760" w:rsidRDefault="00131969">
      <w:pPr>
        <w:pStyle w:val="Titre21"/>
        <w:spacing w:before="258" w:line="398" w:lineRule="auto"/>
        <w:ind w:left="3311" w:right="629" w:hanging="3080"/>
        <w:rPr>
          <w:lang w:val="fr-FR"/>
        </w:rPr>
      </w:pPr>
      <w:r w:rsidRPr="00251760">
        <w:rPr>
          <w:w w:val="125"/>
          <w:lang w:val="fr-FR"/>
        </w:rPr>
        <w:t>P</w:t>
      </w:r>
      <w:r w:rsidRPr="00251760">
        <w:rPr>
          <w:w w:val="115"/>
          <w:lang w:val="fr-FR"/>
        </w:rPr>
        <w:t>i</w:t>
      </w:r>
      <w:r w:rsidRPr="00251760">
        <w:rPr>
          <w:w w:val="125"/>
          <w:lang w:val="fr-FR"/>
        </w:rPr>
        <w:t>è</w:t>
      </w:r>
      <w:r w:rsidRPr="00251760">
        <w:rPr>
          <w:spacing w:val="17"/>
          <w:w w:val="125"/>
          <w:lang w:val="fr-FR"/>
        </w:rPr>
        <w:t xml:space="preserve">ce </w:t>
      </w:r>
      <w:r w:rsidRPr="00251760">
        <w:rPr>
          <w:w w:val="115"/>
          <w:lang w:val="fr-FR"/>
        </w:rPr>
        <w:t>N°</w:t>
      </w:r>
      <w:r w:rsidRPr="00251760">
        <w:rPr>
          <w:w w:val="125"/>
          <w:lang w:val="fr-FR"/>
        </w:rPr>
        <w:t xml:space="preserve">10 : </w:t>
      </w:r>
      <w:r w:rsidRPr="00251760">
        <w:rPr>
          <w:w w:val="115"/>
          <w:lang w:val="fr-FR"/>
        </w:rPr>
        <w:t>M</w:t>
      </w:r>
      <w:r w:rsidRPr="00251760">
        <w:rPr>
          <w:w w:val="125"/>
          <w:lang w:val="fr-FR"/>
        </w:rPr>
        <w:t>odè</w:t>
      </w:r>
      <w:r w:rsidRPr="00251760">
        <w:rPr>
          <w:w w:val="115"/>
          <w:lang w:val="fr-FR"/>
        </w:rPr>
        <w:t>l</w:t>
      </w:r>
      <w:r w:rsidR="009E631C">
        <w:rPr>
          <w:w w:val="125"/>
          <w:lang w:val="fr-FR"/>
        </w:rPr>
        <w:t>es de documents</w:t>
      </w:r>
      <w:r w:rsidRPr="00251760">
        <w:rPr>
          <w:w w:val="125"/>
          <w:lang w:val="fr-FR"/>
        </w:rPr>
        <w:t xml:space="preserve"> à ut</w:t>
      </w:r>
      <w:r w:rsidRPr="00251760">
        <w:rPr>
          <w:w w:val="115"/>
          <w:lang w:val="fr-FR"/>
        </w:rPr>
        <w:t>ili</w:t>
      </w:r>
      <w:r w:rsidRPr="00251760">
        <w:rPr>
          <w:w w:val="125"/>
          <w:lang w:val="fr-FR"/>
        </w:rPr>
        <w:t>s</w:t>
      </w:r>
      <w:r w:rsidRPr="00251760">
        <w:rPr>
          <w:spacing w:val="17"/>
          <w:w w:val="125"/>
          <w:lang w:val="fr-FR"/>
        </w:rPr>
        <w:t xml:space="preserve">er </w:t>
      </w:r>
      <w:r w:rsidRPr="00251760">
        <w:rPr>
          <w:w w:val="125"/>
          <w:lang w:val="fr-FR"/>
        </w:rPr>
        <w:t xml:space="preserve">par </w:t>
      </w:r>
      <w:r w:rsidRPr="00251760">
        <w:rPr>
          <w:w w:val="115"/>
          <w:lang w:val="fr-FR"/>
        </w:rPr>
        <w:t>l</w:t>
      </w:r>
      <w:r w:rsidRPr="00251760">
        <w:rPr>
          <w:w w:val="125"/>
          <w:lang w:val="fr-FR"/>
        </w:rPr>
        <w:t>e</w:t>
      </w:r>
      <w:r w:rsidR="009E631C">
        <w:rPr>
          <w:w w:val="125"/>
          <w:lang w:val="fr-FR"/>
        </w:rPr>
        <w:t>s</w:t>
      </w:r>
      <w:r w:rsidRPr="00251760">
        <w:rPr>
          <w:w w:val="125"/>
          <w:lang w:val="fr-FR"/>
        </w:rPr>
        <w:t xml:space="preserve"> S</w:t>
      </w:r>
      <w:r w:rsidRPr="00251760">
        <w:rPr>
          <w:spacing w:val="16"/>
          <w:w w:val="125"/>
          <w:lang w:val="fr-FR"/>
        </w:rPr>
        <w:t>ou</w:t>
      </w:r>
      <w:r w:rsidRPr="00251760">
        <w:rPr>
          <w:w w:val="125"/>
          <w:lang w:val="fr-FR"/>
        </w:rPr>
        <w:t>m</w:t>
      </w:r>
      <w:r w:rsidRPr="00251760">
        <w:rPr>
          <w:w w:val="115"/>
          <w:lang w:val="fr-FR"/>
        </w:rPr>
        <w:t>i</w:t>
      </w:r>
      <w:r w:rsidRPr="00251760">
        <w:rPr>
          <w:spacing w:val="17"/>
          <w:w w:val="125"/>
          <w:lang w:val="fr-FR"/>
        </w:rPr>
        <w:t>ss</w:t>
      </w:r>
      <w:r w:rsidRPr="00251760">
        <w:rPr>
          <w:w w:val="115"/>
          <w:lang w:val="fr-FR"/>
        </w:rPr>
        <w:t>i</w:t>
      </w:r>
      <w:r w:rsidRPr="00251760">
        <w:rPr>
          <w:spacing w:val="16"/>
          <w:w w:val="125"/>
          <w:lang w:val="fr-FR"/>
        </w:rPr>
        <w:t>on</w:t>
      </w:r>
      <w:r w:rsidRPr="00251760">
        <w:rPr>
          <w:w w:val="125"/>
          <w:lang w:val="fr-FR"/>
        </w:rPr>
        <w:t>na</w:t>
      </w:r>
      <w:r w:rsidRPr="00251760">
        <w:rPr>
          <w:w w:val="115"/>
          <w:lang w:val="fr-FR"/>
        </w:rPr>
        <w:t>i</w:t>
      </w:r>
      <w:r w:rsidRPr="00251760">
        <w:rPr>
          <w:spacing w:val="17"/>
          <w:w w:val="125"/>
          <w:lang w:val="fr-FR"/>
        </w:rPr>
        <w:t>re</w:t>
      </w:r>
      <w:r w:rsidR="009E631C">
        <w:rPr>
          <w:spacing w:val="17"/>
          <w:w w:val="125"/>
          <w:lang w:val="fr-FR"/>
        </w:rPr>
        <w:t>s</w:t>
      </w:r>
    </w:p>
    <w:p w:rsidR="00BC38A9" w:rsidRPr="00251760" w:rsidRDefault="00BC38A9">
      <w:pPr>
        <w:spacing w:line="398" w:lineRule="auto"/>
        <w:rPr>
          <w:lang w:val="fr-FR"/>
        </w:rPr>
        <w:sectPr w:rsidR="00BC38A9" w:rsidRPr="00251760" w:rsidSect="004F16FF">
          <w:type w:val="nextColumn"/>
          <w:pgSz w:w="12240" w:h="15840"/>
          <w:pgMar w:top="851" w:right="1134" w:bottom="851" w:left="1134" w:header="0" w:footer="968" w:gutter="0"/>
          <w:cols w:space="720"/>
        </w:sectPr>
      </w:pPr>
    </w:p>
    <w:p w:rsidR="00BC38A9" w:rsidRPr="00251760" w:rsidRDefault="00BC38A9">
      <w:pPr>
        <w:pStyle w:val="Corpsdetexte"/>
        <w:rPr>
          <w:sz w:val="20"/>
          <w:lang w:val="fr-FR"/>
        </w:rPr>
      </w:pPr>
    </w:p>
    <w:p w:rsidR="00BC38A9" w:rsidRPr="00251760" w:rsidRDefault="00BC38A9">
      <w:pPr>
        <w:pStyle w:val="Corpsdetexte"/>
        <w:spacing w:before="7"/>
        <w:rPr>
          <w:lang w:val="fr-FR"/>
        </w:rPr>
      </w:pPr>
    </w:p>
    <w:p w:rsidR="00BC38A9" w:rsidRDefault="00131969">
      <w:pPr>
        <w:pStyle w:val="Corpsdetexte"/>
        <w:spacing w:before="96"/>
        <w:ind w:left="2327"/>
      </w:pPr>
      <w:r>
        <w:t xml:space="preserve">T a b l </w:t>
      </w:r>
      <w:proofErr w:type="gramStart"/>
      <w:r>
        <w:t xml:space="preserve">e </w:t>
      </w:r>
      <w:r w:rsidR="00945064">
        <w:t xml:space="preserve"> </w:t>
      </w:r>
      <w:r>
        <w:t>d</w:t>
      </w:r>
      <w:proofErr w:type="gramEnd"/>
      <w:r>
        <w:t xml:space="preserve"> e s</w:t>
      </w:r>
      <w:r w:rsidR="00945064">
        <w:t xml:space="preserve"> </w:t>
      </w:r>
      <w:r>
        <w:t xml:space="preserve"> m o d è l e s</w:t>
      </w:r>
    </w:p>
    <w:p w:rsidR="00BC38A9" w:rsidRDefault="00BC38A9">
      <w:pPr>
        <w:pStyle w:val="Corpsdetexte"/>
        <w:rPr>
          <w:sz w:val="24"/>
        </w:rPr>
      </w:pPr>
    </w:p>
    <w:p w:rsidR="00BC38A9" w:rsidRDefault="00BC38A9">
      <w:pPr>
        <w:pStyle w:val="Corpsdetexte"/>
        <w:rPr>
          <w:sz w:val="24"/>
        </w:rPr>
      </w:pPr>
    </w:p>
    <w:p w:rsidR="00BC38A9" w:rsidRDefault="00BC38A9">
      <w:pPr>
        <w:pStyle w:val="Corpsdetexte"/>
        <w:spacing w:before="2"/>
        <w:rPr>
          <w:sz w:val="35"/>
        </w:rPr>
      </w:pPr>
    </w:p>
    <w:p w:rsidR="00BC38A9" w:rsidRPr="00502490" w:rsidRDefault="00131969">
      <w:pPr>
        <w:pStyle w:val="Corpsdetexte"/>
        <w:tabs>
          <w:tab w:val="left" w:pos="9905"/>
        </w:tabs>
        <w:spacing w:before="1"/>
        <w:ind w:left="203"/>
        <w:rPr>
          <w:lang w:val="fr-FR"/>
        </w:rPr>
      </w:pPr>
      <w:r w:rsidRPr="00502490">
        <w:rPr>
          <w:w w:val="115"/>
          <w:lang w:val="fr-FR"/>
        </w:rPr>
        <w:t>Annexen°</w:t>
      </w:r>
      <w:r w:rsidR="008D5C93" w:rsidRPr="00502490">
        <w:rPr>
          <w:w w:val="115"/>
          <w:lang w:val="fr-FR"/>
        </w:rPr>
        <w:t>1 : Modèle</w:t>
      </w:r>
      <w:r w:rsidR="00B44C6F">
        <w:rPr>
          <w:w w:val="115"/>
          <w:lang w:val="fr-FR"/>
        </w:rPr>
        <w:t xml:space="preserve"> </w:t>
      </w:r>
      <w:r w:rsidR="008D5C93" w:rsidRPr="00502490">
        <w:rPr>
          <w:w w:val="115"/>
          <w:lang w:val="fr-FR"/>
        </w:rPr>
        <w:t>de</w:t>
      </w:r>
      <w:r w:rsidR="00B44C6F">
        <w:rPr>
          <w:w w:val="115"/>
          <w:lang w:val="fr-FR"/>
        </w:rPr>
        <w:t xml:space="preserve"> </w:t>
      </w:r>
      <w:r w:rsidR="008D5C93" w:rsidRPr="00502490">
        <w:rPr>
          <w:w w:val="115"/>
          <w:lang w:val="fr-FR"/>
        </w:rPr>
        <w:t>soumission</w:t>
      </w:r>
      <w:r w:rsidRPr="00502490">
        <w:rPr>
          <w:w w:val="115"/>
          <w:lang w:val="fr-FR"/>
        </w:rPr>
        <w:t>. .... ........ ..</w:t>
      </w:r>
      <w:r w:rsidR="00A0697C">
        <w:rPr>
          <w:w w:val="115"/>
          <w:lang w:val="fr-FR"/>
        </w:rPr>
        <w:t>.............................................................</w:t>
      </w:r>
      <w:r w:rsidR="00B4625F">
        <w:rPr>
          <w:w w:val="115"/>
          <w:lang w:val="fr-FR"/>
        </w:rPr>
        <w:t>..............</w:t>
      </w:r>
      <w:r w:rsidRPr="00502490">
        <w:rPr>
          <w:w w:val="115"/>
          <w:lang w:val="fr-FR"/>
        </w:rPr>
        <w:t>62</w:t>
      </w:r>
    </w:p>
    <w:p w:rsidR="00BC38A9" w:rsidRPr="00502490" w:rsidRDefault="00131969">
      <w:pPr>
        <w:pStyle w:val="Corpsdetexte"/>
        <w:tabs>
          <w:tab w:val="right" w:leader="dot" w:pos="10153"/>
        </w:tabs>
        <w:spacing w:before="337"/>
        <w:ind w:left="203"/>
        <w:rPr>
          <w:lang w:val="fr-FR"/>
        </w:rPr>
      </w:pPr>
      <w:r w:rsidRPr="00502490">
        <w:rPr>
          <w:w w:val="115"/>
          <w:lang w:val="fr-FR"/>
        </w:rPr>
        <w:t>Annexe n°2 : Modèle de caution</w:t>
      </w:r>
      <w:r w:rsidR="00B44C6F">
        <w:rPr>
          <w:w w:val="115"/>
          <w:lang w:val="fr-FR"/>
        </w:rPr>
        <w:t xml:space="preserve"> </w:t>
      </w:r>
      <w:r w:rsidRPr="00502490">
        <w:rPr>
          <w:w w:val="115"/>
          <w:lang w:val="fr-FR"/>
        </w:rPr>
        <w:t>de</w:t>
      </w:r>
      <w:r w:rsidR="00B44C6F">
        <w:rPr>
          <w:w w:val="115"/>
          <w:lang w:val="fr-FR"/>
        </w:rPr>
        <w:t xml:space="preserve"> </w:t>
      </w:r>
      <w:r w:rsidRPr="00502490">
        <w:rPr>
          <w:w w:val="115"/>
          <w:lang w:val="fr-FR"/>
        </w:rPr>
        <w:t>soumission</w:t>
      </w:r>
      <w:r w:rsidRPr="00502490">
        <w:rPr>
          <w:w w:val="115"/>
          <w:lang w:val="fr-FR"/>
        </w:rPr>
        <w:tab/>
        <w:t>63</w:t>
      </w:r>
    </w:p>
    <w:p w:rsidR="00BC38A9" w:rsidRPr="00502490" w:rsidRDefault="00131969">
      <w:pPr>
        <w:pStyle w:val="Corpsdetexte"/>
        <w:tabs>
          <w:tab w:val="right" w:leader="dot" w:pos="10154"/>
        </w:tabs>
        <w:spacing w:before="342"/>
        <w:ind w:left="203"/>
        <w:rPr>
          <w:lang w:val="fr-FR"/>
        </w:rPr>
      </w:pPr>
      <w:r w:rsidRPr="00502490">
        <w:rPr>
          <w:w w:val="115"/>
          <w:lang w:val="fr-FR"/>
        </w:rPr>
        <w:t>Annexe n°3 : Modèle de</w:t>
      </w:r>
      <w:r w:rsidR="00B44C6F">
        <w:rPr>
          <w:w w:val="115"/>
          <w:lang w:val="fr-FR"/>
        </w:rPr>
        <w:t xml:space="preserve"> </w:t>
      </w:r>
      <w:r w:rsidRPr="00502490">
        <w:rPr>
          <w:w w:val="115"/>
          <w:lang w:val="fr-FR"/>
        </w:rPr>
        <w:t>cautionnement définitif</w:t>
      </w:r>
      <w:r w:rsidRPr="00502490">
        <w:rPr>
          <w:w w:val="115"/>
          <w:lang w:val="fr-FR"/>
        </w:rPr>
        <w:tab/>
        <w:t>64</w:t>
      </w:r>
    </w:p>
    <w:p w:rsidR="00BC38A9" w:rsidRPr="00502490" w:rsidRDefault="003418F0" w:rsidP="00B72590">
      <w:pPr>
        <w:pStyle w:val="Corpsdetexte"/>
        <w:tabs>
          <w:tab w:val="left" w:pos="5812"/>
          <w:tab w:val="right" w:leader="dot" w:pos="10156"/>
        </w:tabs>
        <w:spacing w:before="337"/>
        <w:ind w:left="203"/>
        <w:rPr>
          <w:lang w:val="fr-FR"/>
        </w:rPr>
      </w:pPr>
      <w:r>
        <w:rPr>
          <w:w w:val="110"/>
          <w:lang w:val="fr-FR"/>
        </w:rPr>
        <w:t>Annexe n°5</w:t>
      </w:r>
      <w:r w:rsidR="00131969" w:rsidRPr="00502490">
        <w:rPr>
          <w:w w:val="110"/>
          <w:lang w:val="fr-FR"/>
        </w:rPr>
        <w:t xml:space="preserve"> : Modèle d’autorisation</w:t>
      </w:r>
      <w:r w:rsidR="00B44C6F">
        <w:rPr>
          <w:w w:val="110"/>
          <w:lang w:val="fr-FR"/>
        </w:rPr>
        <w:t xml:space="preserve"> </w:t>
      </w:r>
      <w:r w:rsidR="00131969" w:rsidRPr="00502490">
        <w:rPr>
          <w:w w:val="110"/>
          <w:lang w:val="fr-FR"/>
        </w:rPr>
        <w:t>du fabricant</w:t>
      </w:r>
      <w:r w:rsidR="0059607A">
        <w:rPr>
          <w:w w:val="110"/>
          <w:lang w:val="fr-FR"/>
        </w:rPr>
        <w:t>…………</w:t>
      </w:r>
      <w:r w:rsidR="00131969" w:rsidRPr="00502490">
        <w:rPr>
          <w:w w:val="110"/>
          <w:lang w:val="fr-FR"/>
        </w:rPr>
        <w:tab/>
        <w:t>66</w:t>
      </w:r>
    </w:p>
    <w:p w:rsidR="00BC38A9" w:rsidRPr="00502490" w:rsidRDefault="00BC38A9">
      <w:pPr>
        <w:rPr>
          <w:lang w:val="fr-FR"/>
        </w:rPr>
        <w:sectPr w:rsidR="00BC38A9" w:rsidRPr="00502490" w:rsidSect="004F16FF">
          <w:type w:val="nextColumn"/>
          <w:pgSz w:w="12240" w:h="15840"/>
          <w:pgMar w:top="851" w:right="1134" w:bottom="851" w:left="1134" w:header="0" w:footer="968" w:gutter="0"/>
          <w:cols w:space="720"/>
        </w:sectPr>
      </w:pPr>
    </w:p>
    <w:p w:rsidR="00BC38A9" w:rsidRPr="00983D9A" w:rsidRDefault="00397325" w:rsidP="00983D9A">
      <w:pPr>
        <w:tabs>
          <w:tab w:val="left" w:pos="2773"/>
        </w:tabs>
        <w:spacing w:line="20" w:lineRule="exact"/>
        <w:ind w:left="-138"/>
        <w:rPr>
          <w:sz w:val="2"/>
        </w:rPr>
      </w:pPr>
      <w:r>
        <w:rPr>
          <w:sz w:val="2"/>
        </w:rPr>
      </w:r>
      <w:r>
        <w:rPr>
          <w:sz w:val="2"/>
        </w:rPr>
        <w:pict>
          <v:group id="_x0000_s1028" style="width:1.45pt;height:.5pt;mso-position-horizontal-relative:char;mso-position-vertical-relative:line" coordsize="29,10">
            <v:line id="_x0000_s1029" style="position:absolute" from="0,5" to="29,5" strokecolor="#211f1f" strokeweight=".48pt"/>
            <w10:wrap type="none"/>
            <w10:anchorlock/>
          </v:group>
        </w:pict>
      </w:r>
      <w:r w:rsidR="00131969">
        <w:rPr>
          <w:sz w:val="2"/>
        </w:rPr>
        <w:tab/>
      </w:r>
      <w:r>
        <w:rPr>
          <w:sz w:val="2"/>
        </w:rPr>
      </w:r>
      <w:r>
        <w:rPr>
          <w:sz w:val="2"/>
        </w:rPr>
        <w:pict>
          <v:group id="_x0000_s1026" style="width:1.45pt;height:.5pt;mso-position-horizontal-relative:char;mso-position-vertical-relative:line" coordsize="29,10">
            <v:line id="_x0000_s1027" style="position:absolute" from="0,5" to="29,5" strokecolor="#211f1f" strokeweight=".48pt"/>
            <w10:wrap type="none"/>
            <w10:anchorlock/>
          </v:group>
        </w:pict>
      </w:r>
    </w:p>
    <w:p w:rsidR="00BC38A9" w:rsidRDefault="00BC38A9">
      <w:pPr>
        <w:pStyle w:val="Corpsdetexte"/>
        <w:spacing w:before="10"/>
        <w:rPr>
          <w:sz w:val="32"/>
        </w:rPr>
      </w:pPr>
    </w:p>
    <w:p w:rsidR="00BC38A9" w:rsidRPr="00502490" w:rsidRDefault="00131969">
      <w:pPr>
        <w:pStyle w:val="Corpsdetexte"/>
        <w:ind w:left="2497"/>
        <w:rPr>
          <w:lang w:val="fr-FR"/>
        </w:rPr>
      </w:pPr>
      <w:r w:rsidRPr="00502490">
        <w:rPr>
          <w:w w:val="125"/>
          <w:lang w:val="fr-FR"/>
        </w:rPr>
        <w:t>Annexe n°</w:t>
      </w:r>
      <w:r w:rsidR="008D5C93" w:rsidRPr="00502490">
        <w:rPr>
          <w:w w:val="125"/>
          <w:lang w:val="fr-FR"/>
        </w:rPr>
        <w:t>1 : Modèle</w:t>
      </w:r>
      <w:r w:rsidRPr="00502490">
        <w:rPr>
          <w:w w:val="125"/>
          <w:lang w:val="fr-FR"/>
        </w:rPr>
        <w:t xml:space="preserve"> de soumission</w:t>
      </w:r>
    </w:p>
    <w:p w:rsidR="00BC38A9" w:rsidRPr="000966ED" w:rsidRDefault="00131969" w:rsidP="000B7D76">
      <w:pPr>
        <w:pStyle w:val="Corpsdetexte"/>
        <w:spacing w:before="196" w:line="249" w:lineRule="auto"/>
        <w:ind w:left="203" w:right="333"/>
        <w:rPr>
          <w:lang w:val="fr-FR"/>
        </w:rPr>
      </w:pPr>
      <w:r w:rsidRPr="00502490">
        <w:rPr>
          <w:w w:val="115"/>
          <w:lang w:val="fr-FR"/>
        </w:rPr>
        <w:t>Je, soussigné…......................</w:t>
      </w:r>
      <w:r w:rsidR="00B02C88">
        <w:rPr>
          <w:w w:val="115"/>
          <w:lang w:val="fr-FR"/>
        </w:rPr>
        <w:t>......................</w:t>
      </w:r>
      <w:r w:rsidR="008D5C93" w:rsidRPr="00502490">
        <w:rPr>
          <w:w w:val="115"/>
          <w:lang w:val="fr-FR"/>
        </w:rPr>
        <w:t xml:space="preserve"> [</w:t>
      </w:r>
      <w:r w:rsidRPr="00502490">
        <w:rPr>
          <w:w w:val="115"/>
          <w:lang w:val="fr-FR"/>
        </w:rPr>
        <w:t xml:space="preserve">indiquer le nom et la qualité du signataire] </w:t>
      </w:r>
      <w:r w:rsidR="008D5C93" w:rsidRPr="00502490">
        <w:rPr>
          <w:w w:val="115"/>
          <w:lang w:val="fr-FR"/>
        </w:rPr>
        <w:t>représentant</w:t>
      </w:r>
      <w:r w:rsidR="00B44C6F">
        <w:rPr>
          <w:w w:val="115"/>
          <w:lang w:val="fr-FR"/>
        </w:rPr>
        <w:t xml:space="preserve"> </w:t>
      </w:r>
      <w:r w:rsidR="008D5C93" w:rsidRPr="00502490">
        <w:rPr>
          <w:w w:val="115"/>
          <w:lang w:val="fr-FR"/>
        </w:rPr>
        <w:t>la</w:t>
      </w:r>
      <w:r w:rsidR="00B44C6F">
        <w:rPr>
          <w:w w:val="115"/>
          <w:lang w:val="fr-FR"/>
        </w:rPr>
        <w:t xml:space="preserve"> </w:t>
      </w:r>
      <w:r w:rsidR="008D5C93" w:rsidRPr="00502490">
        <w:rPr>
          <w:w w:val="115"/>
          <w:lang w:val="fr-FR"/>
        </w:rPr>
        <w:t>société, l’entreprise</w:t>
      </w:r>
      <w:r w:rsidR="00B44C6F">
        <w:rPr>
          <w:w w:val="115"/>
          <w:lang w:val="fr-FR"/>
        </w:rPr>
        <w:t xml:space="preserve"> </w:t>
      </w:r>
      <w:r w:rsidR="008D5C93" w:rsidRPr="00502490">
        <w:rPr>
          <w:w w:val="115"/>
          <w:lang w:val="fr-FR"/>
        </w:rPr>
        <w:t>ou</w:t>
      </w:r>
      <w:r w:rsidR="00B44C6F">
        <w:rPr>
          <w:w w:val="115"/>
          <w:lang w:val="fr-FR"/>
        </w:rPr>
        <w:t xml:space="preserve"> </w:t>
      </w:r>
      <w:r w:rsidR="008D5C93" w:rsidRPr="00502490">
        <w:rPr>
          <w:w w:val="115"/>
          <w:lang w:val="fr-FR"/>
        </w:rPr>
        <w:t>le</w:t>
      </w:r>
      <w:r w:rsidR="00B44C6F">
        <w:rPr>
          <w:w w:val="115"/>
          <w:lang w:val="fr-FR"/>
        </w:rPr>
        <w:t xml:space="preserve"> </w:t>
      </w:r>
      <w:r w:rsidR="008D5C93" w:rsidRPr="00502490">
        <w:rPr>
          <w:w w:val="115"/>
          <w:lang w:val="fr-FR"/>
        </w:rPr>
        <w:t>groupement</w:t>
      </w:r>
      <w:r w:rsidR="008D5C93" w:rsidRPr="00502490">
        <w:rPr>
          <w:w w:val="115"/>
          <w:position w:val="9"/>
          <w:lang w:val="fr-FR"/>
        </w:rPr>
        <w:t xml:space="preserve"> (8)</w:t>
      </w:r>
      <w:r w:rsidR="000966ED">
        <w:rPr>
          <w:w w:val="115"/>
          <w:lang w:val="fr-FR"/>
        </w:rPr>
        <w:t xml:space="preserve"> </w:t>
      </w:r>
      <w:r w:rsidRPr="00502490">
        <w:rPr>
          <w:w w:val="115"/>
          <w:lang w:val="fr-FR"/>
        </w:rPr>
        <w:t>……</w:t>
      </w:r>
      <w:r w:rsidR="00B02C88">
        <w:rPr>
          <w:w w:val="115"/>
          <w:lang w:val="fr-FR"/>
        </w:rPr>
        <w:t>..</w:t>
      </w:r>
      <w:r w:rsidRPr="00502490">
        <w:rPr>
          <w:w w:val="115"/>
          <w:lang w:val="fr-FR"/>
        </w:rPr>
        <w:t>…………</w:t>
      </w:r>
      <w:r w:rsidR="000B7D76">
        <w:rPr>
          <w:w w:val="115"/>
          <w:lang w:val="fr-FR"/>
        </w:rPr>
        <w:t>.......</w:t>
      </w:r>
      <w:r w:rsidRPr="00502490">
        <w:rPr>
          <w:w w:val="115"/>
          <w:lang w:val="fr-FR"/>
        </w:rPr>
        <w:t>dont</w:t>
      </w:r>
      <w:r w:rsidR="00B44C6F">
        <w:rPr>
          <w:w w:val="115"/>
          <w:lang w:val="fr-FR"/>
        </w:rPr>
        <w:t xml:space="preserve"> </w:t>
      </w:r>
      <w:r w:rsidRPr="00502490">
        <w:rPr>
          <w:w w:val="115"/>
          <w:lang w:val="fr-FR"/>
        </w:rPr>
        <w:t>le siège social est</w:t>
      </w:r>
      <w:r w:rsidR="00B44C6F">
        <w:rPr>
          <w:w w:val="115"/>
          <w:lang w:val="fr-FR"/>
        </w:rPr>
        <w:t xml:space="preserve"> </w:t>
      </w:r>
      <w:r w:rsidRPr="00502490">
        <w:rPr>
          <w:w w:val="115"/>
          <w:lang w:val="fr-FR"/>
        </w:rPr>
        <w:t>à</w:t>
      </w:r>
      <w:r w:rsidRPr="00502490">
        <w:rPr>
          <w:w w:val="110"/>
          <w:lang w:val="fr-FR"/>
        </w:rPr>
        <w:t>…</w:t>
      </w:r>
      <w:r w:rsidR="008D5C93" w:rsidRPr="00502490">
        <w:rPr>
          <w:w w:val="110"/>
          <w:lang w:val="fr-FR"/>
        </w:rPr>
        <w:t>..............................</w:t>
      </w:r>
      <w:r w:rsidR="00B02C88">
        <w:rPr>
          <w:w w:val="110"/>
          <w:lang w:val="fr-FR"/>
        </w:rPr>
        <w:t>...........</w:t>
      </w:r>
      <w:r w:rsidR="008D5C93" w:rsidRPr="00502490">
        <w:rPr>
          <w:w w:val="110"/>
          <w:lang w:val="fr-FR"/>
        </w:rPr>
        <w:t>…</w:t>
      </w:r>
      <w:r w:rsidRPr="00502490">
        <w:rPr>
          <w:w w:val="110"/>
          <w:lang w:val="fr-FR"/>
        </w:rPr>
        <w:t>inscr</w:t>
      </w:r>
      <w:r w:rsidR="00B02C88">
        <w:rPr>
          <w:w w:val="110"/>
          <w:lang w:val="fr-FR"/>
        </w:rPr>
        <w:t xml:space="preserve">ite au registre du commerce </w:t>
      </w:r>
      <w:r w:rsidR="000B7D76">
        <w:rPr>
          <w:w w:val="110"/>
          <w:lang w:val="fr-FR"/>
        </w:rPr>
        <w:t>de</w:t>
      </w:r>
      <w:r w:rsidR="00B02C88">
        <w:rPr>
          <w:spacing w:val="-2"/>
          <w:w w:val="110"/>
          <w:lang w:val="fr-FR"/>
        </w:rPr>
        <w:t>………............</w:t>
      </w:r>
      <w:r w:rsidRPr="00502490">
        <w:rPr>
          <w:spacing w:val="-2"/>
          <w:w w:val="110"/>
          <w:lang w:val="fr-FR"/>
        </w:rPr>
        <w:t xml:space="preserve">………………... </w:t>
      </w:r>
      <w:r w:rsidR="00B72590">
        <w:rPr>
          <w:spacing w:val="-1"/>
          <w:w w:val="110"/>
          <w:lang w:val="fr-FR"/>
        </w:rPr>
        <w:t xml:space="preserve">sous le  </w:t>
      </w:r>
      <w:r w:rsidRPr="00502490">
        <w:rPr>
          <w:spacing w:val="-1"/>
          <w:w w:val="110"/>
          <w:lang w:val="fr-FR"/>
        </w:rPr>
        <w:t>n°………………..................................……</w:t>
      </w:r>
    </w:p>
    <w:p w:rsidR="00BC38A9" w:rsidRPr="00502490" w:rsidRDefault="00BC38A9" w:rsidP="00B72590">
      <w:pPr>
        <w:pStyle w:val="Corpsdetexte"/>
        <w:tabs>
          <w:tab w:val="left" w:pos="8789"/>
        </w:tabs>
        <w:spacing w:before="6"/>
        <w:rPr>
          <w:sz w:val="24"/>
          <w:lang w:val="fr-FR"/>
        </w:rPr>
      </w:pPr>
    </w:p>
    <w:p w:rsidR="00BC38A9" w:rsidRPr="00502490" w:rsidRDefault="00131969">
      <w:pPr>
        <w:pStyle w:val="Corpsdetexte"/>
        <w:spacing w:line="254" w:lineRule="auto"/>
        <w:ind w:left="203" w:right="890"/>
        <w:rPr>
          <w:lang w:val="fr-FR"/>
        </w:rPr>
      </w:pPr>
      <w:r w:rsidRPr="00502490">
        <w:rPr>
          <w:w w:val="110"/>
          <w:lang w:val="fr-FR"/>
        </w:rPr>
        <w:t>Après avoir pris connaissance de toutes les pièces figurant ou mention</w:t>
      </w:r>
      <w:r w:rsidR="000966ED">
        <w:rPr>
          <w:w w:val="110"/>
          <w:lang w:val="fr-FR"/>
        </w:rPr>
        <w:t>nées au dossier de consultation</w:t>
      </w:r>
      <w:r w:rsidRPr="00502490">
        <w:rPr>
          <w:w w:val="110"/>
          <w:lang w:val="fr-FR"/>
        </w:rPr>
        <w:t xml:space="preserve"> y compr</w:t>
      </w:r>
      <w:r w:rsidR="000966ED">
        <w:rPr>
          <w:w w:val="110"/>
          <w:lang w:val="fr-FR"/>
        </w:rPr>
        <w:t>is les additifs, N°……..</w:t>
      </w:r>
      <w:r w:rsidRPr="00502490">
        <w:rPr>
          <w:w w:val="110"/>
          <w:lang w:val="fr-FR"/>
        </w:rPr>
        <w:t>...................</w:t>
      </w:r>
      <w:r w:rsidRPr="00E55246">
        <w:rPr>
          <w:color w:val="000000" w:themeColor="text1"/>
          <w:w w:val="110"/>
          <w:lang w:val="fr-FR"/>
        </w:rPr>
        <w:t xml:space="preserve">........…………………………………… </w:t>
      </w:r>
      <w:proofErr w:type="gramStart"/>
      <w:r w:rsidRPr="00E55246">
        <w:rPr>
          <w:color w:val="000000" w:themeColor="text1"/>
          <w:w w:val="110"/>
          <w:lang w:val="fr-FR"/>
        </w:rPr>
        <w:t>[</w:t>
      </w:r>
      <w:r w:rsidR="000966ED" w:rsidRPr="00E55246">
        <w:rPr>
          <w:color w:val="000000" w:themeColor="text1"/>
          <w:w w:val="110"/>
          <w:lang w:val="fr-FR"/>
        </w:rPr>
        <w:t xml:space="preserve"> </w:t>
      </w:r>
      <w:r w:rsidRPr="00E55246">
        <w:rPr>
          <w:color w:val="000000" w:themeColor="text1"/>
          <w:w w:val="110"/>
          <w:lang w:val="fr-FR"/>
        </w:rPr>
        <w:t>rappeler</w:t>
      </w:r>
      <w:proofErr w:type="gramEnd"/>
      <w:r w:rsidRPr="00E55246">
        <w:rPr>
          <w:color w:val="000000" w:themeColor="text1"/>
          <w:w w:val="110"/>
          <w:lang w:val="fr-FR"/>
        </w:rPr>
        <w:t xml:space="preserve"> l’objet de l’appel d’offres]</w:t>
      </w:r>
    </w:p>
    <w:p w:rsidR="00BC38A9" w:rsidRPr="00502490" w:rsidRDefault="00BC38A9">
      <w:pPr>
        <w:pStyle w:val="Corpsdetexte"/>
        <w:spacing w:before="9"/>
        <w:rPr>
          <w:sz w:val="32"/>
          <w:lang w:val="fr-FR"/>
        </w:rPr>
      </w:pPr>
    </w:p>
    <w:p w:rsidR="00BC38A9" w:rsidRPr="00502490" w:rsidRDefault="00131969">
      <w:pPr>
        <w:pStyle w:val="Corpsdetexte"/>
        <w:spacing w:line="256" w:lineRule="auto"/>
        <w:ind w:left="414" w:right="900" w:hanging="212"/>
        <w:jc w:val="both"/>
        <w:rPr>
          <w:lang w:val="fr-FR"/>
        </w:rPr>
      </w:pPr>
      <w:r w:rsidRPr="00502490">
        <w:rPr>
          <w:w w:val="110"/>
          <w:lang w:val="fr-FR"/>
        </w:rPr>
        <w:t xml:space="preserve">- Me soumets et m'engage à livrer les fournitures conformément au dossier d'Appel d'Offres, moyennant les prix que j'ai établi moi-même sur </w:t>
      </w:r>
      <w:r w:rsidR="008D5C93" w:rsidRPr="00502490">
        <w:rPr>
          <w:w w:val="110"/>
          <w:lang w:val="fr-FR"/>
        </w:rPr>
        <w:t>la base des bordereaux de prix et</w:t>
      </w:r>
      <w:r w:rsidRPr="00502490">
        <w:rPr>
          <w:w w:val="110"/>
          <w:lang w:val="fr-FR"/>
        </w:rPr>
        <w:t xml:space="preserve"> quantités, lesquels prix font ressortir le montant de l'offre pour le lot n°……</w:t>
      </w:r>
      <w:r w:rsidR="008D5C93" w:rsidRPr="00502490">
        <w:rPr>
          <w:w w:val="110"/>
          <w:lang w:val="fr-FR"/>
        </w:rPr>
        <w:t>...............…</w:t>
      </w:r>
      <w:r w:rsidRPr="00502490">
        <w:rPr>
          <w:w w:val="110"/>
          <w:lang w:val="fr-FR"/>
        </w:rPr>
        <w:t>à</w:t>
      </w:r>
    </w:p>
    <w:p w:rsidR="00BC38A9" w:rsidRPr="00502490" w:rsidRDefault="00BC38A9">
      <w:pPr>
        <w:pStyle w:val="Corpsdetexte"/>
        <w:spacing w:before="7"/>
        <w:rPr>
          <w:sz w:val="21"/>
          <w:lang w:val="fr-FR"/>
        </w:rPr>
      </w:pPr>
    </w:p>
    <w:p w:rsidR="00BC38A9" w:rsidRPr="00502490" w:rsidRDefault="00131969">
      <w:pPr>
        <w:pStyle w:val="Corpsdetexte"/>
        <w:spacing w:before="1"/>
        <w:ind w:left="203"/>
        <w:rPr>
          <w:lang w:val="fr-FR"/>
        </w:rPr>
      </w:pPr>
      <w:r w:rsidRPr="00502490">
        <w:rPr>
          <w:w w:val="110"/>
          <w:lang w:val="fr-FR"/>
        </w:rPr>
        <w:t>- …………….............................................................................................................…………………</w:t>
      </w:r>
    </w:p>
    <w:p w:rsidR="00BC38A9" w:rsidRPr="00502490" w:rsidRDefault="00131969">
      <w:pPr>
        <w:pStyle w:val="Corpsdetexte"/>
        <w:spacing w:before="6"/>
        <w:ind w:left="203"/>
        <w:rPr>
          <w:lang w:val="fr-FR"/>
        </w:rPr>
      </w:pPr>
      <w:r w:rsidRPr="00502490">
        <w:rPr>
          <w:w w:val="110"/>
          <w:lang w:val="fr-FR"/>
        </w:rPr>
        <w:t>[</w:t>
      </w:r>
      <w:r w:rsidR="008D5C93" w:rsidRPr="00502490">
        <w:rPr>
          <w:w w:val="110"/>
          <w:lang w:val="fr-FR"/>
        </w:rPr>
        <w:t>En</w:t>
      </w:r>
      <w:r w:rsidRPr="00502490">
        <w:rPr>
          <w:w w:val="110"/>
          <w:lang w:val="fr-FR"/>
        </w:rPr>
        <w:t xml:space="preserve"> chiffres et en lettres] francs Cfa Hors TVA, et à</w:t>
      </w:r>
    </w:p>
    <w:p w:rsidR="00BC38A9" w:rsidRPr="00502490" w:rsidRDefault="00131969">
      <w:pPr>
        <w:pStyle w:val="Corpsdetexte"/>
        <w:spacing w:before="162"/>
        <w:ind w:left="414"/>
        <w:rPr>
          <w:lang w:val="fr-FR"/>
        </w:rPr>
      </w:pPr>
      <w:r w:rsidRPr="00502490">
        <w:rPr>
          <w:w w:val="110"/>
          <w:lang w:val="fr-FR"/>
        </w:rPr>
        <w:t xml:space="preserve">………………........................................................……………………….. </w:t>
      </w:r>
      <w:r w:rsidR="008D5C93" w:rsidRPr="00502490">
        <w:rPr>
          <w:w w:val="110"/>
          <w:lang w:val="fr-FR"/>
        </w:rPr>
        <w:t>Francs</w:t>
      </w:r>
      <w:r w:rsidRPr="00502490">
        <w:rPr>
          <w:w w:val="110"/>
          <w:lang w:val="fr-FR"/>
        </w:rPr>
        <w:t xml:space="preserve"> CFA Toutes</w:t>
      </w:r>
    </w:p>
    <w:p w:rsidR="00BC38A9" w:rsidRPr="00502490" w:rsidRDefault="00131969">
      <w:pPr>
        <w:pStyle w:val="Corpsdetexte"/>
        <w:spacing w:before="9"/>
        <w:ind w:left="414"/>
        <w:rPr>
          <w:lang w:val="fr-FR"/>
        </w:rPr>
      </w:pPr>
      <w:r w:rsidRPr="00502490">
        <w:rPr>
          <w:w w:val="115"/>
          <w:lang w:val="fr-FR"/>
        </w:rPr>
        <w:t xml:space="preserve">Taxes </w:t>
      </w:r>
      <w:r w:rsidR="008D5C93" w:rsidRPr="00502490">
        <w:rPr>
          <w:w w:val="115"/>
          <w:lang w:val="fr-FR"/>
        </w:rPr>
        <w:t>Comprises. [En</w:t>
      </w:r>
      <w:r w:rsidRPr="00502490">
        <w:rPr>
          <w:w w:val="115"/>
          <w:lang w:val="fr-FR"/>
        </w:rPr>
        <w:t xml:space="preserve"> chiffres et en lettres]</w:t>
      </w:r>
    </w:p>
    <w:p w:rsidR="00BC38A9" w:rsidRPr="00251760" w:rsidRDefault="00131969">
      <w:pPr>
        <w:pStyle w:val="Paragraphedeliste"/>
        <w:numPr>
          <w:ilvl w:val="0"/>
          <w:numId w:val="4"/>
        </w:numPr>
        <w:tabs>
          <w:tab w:val="left" w:pos="340"/>
        </w:tabs>
        <w:spacing w:before="210"/>
        <w:ind w:firstLine="0"/>
        <w:rPr>
          <w:lang w:val="fr-FR"/>
        </w:rPr>
      </w:pPr>
      <w:r w:rsidRPr="00502490">
        <w:rPr>
          <w:w w:val="110"/>
          <w:lang w:val="fr-FR"/>
        </w:rPr>
        <w:t>M'engage à livrer les fournitures dans un délai de…...............………</w:t>
      </w:r>
      <w:r w:rsidRPr="00251760">
        <w:rPr>
          <w:w w:val="110"/>
          <w:lang w:val="fr-FR"/>
        </w:rPr>
        <w:t>mois</w:t>
      </w:r>
    </w:p>
    <w:p w:rsidR="00BC38A9" w:rsidRPr="00502490" w:rsidRDefault="00131969">
      <w:pPr>
        <w:pStyle w:val="Paragraphedeliste"/>
        <w:numPr>
          <w:ilvl w:val="0"/>
          <w:numId w:val="4"/>
        </w:numPr>
        <w:tabs>
          <w:tab w:val="left" w:pos="340"/>
        </w:tabs>
        <w:spacing w:before="64" w:line="247" w:lineRule="auto"/>
        <w:ind w:right="851" w:firstLine="0"/>
        <w:rPr>
          <w:lang w:val="fr-FR"/>
        </w:rPr>
      </w:pPr>
      <w:r w:rsidRPr="00502490">
        <w:rPr>
          <w:w w:val="115"/>
          <w:lang w:val="fr-FR"/>
        </w:rPr>
        <w:t>M’engage</w:t>
      </w:r>
      <w:r w:rsidR="00B72590">
        <w:rPr>
          <w:w w:val="115"/>
          <w:lang w:val="fr-FR"/>
        </w:rPr>
        <w:t xml:space="preserve"> </w:t>
      </w:r>
      <w:r w:rsidRPr="00502490">
        <w:rPr>
          <w:w w:val="115"/>
          <w:lang w:val="fr-FR"/>
        </w:rPr>
        <w:t>en</w:t>
      </w:r>
      <w:r w:rsidR="00B72590">
        <w:rPr>
          <w:w w:val="115"/>
          <w:lang w:val="fr-FR"/>
        </w:rPr>
        <w:t xml:space="preserve"> </w:t>
      </w:r>
      <w:r w:rsidRPr="00502490">
        <w:rPr>
          <w:w w:val="115"/>
          <w:lang w:val="fr-FR"/>
        </w:rPr>
        <w:t>outre</w:t>
      </w:r>
      <w:r w:rsidR="00B72590">
        <w:rPr>
          <w:w w:val="115"/>
          <w:lang w:val="fr-FR"/>
        </w:rPr>
        <w:t xml:space="preserve"> </w:t>
      </w:r>
      <w:r w:rsidRPr="00502490">
        <w:rPr>
          <w:w w:val="115"/>
          <w:lang w:val="fr-FR"/>
        </w:rPr>
        <w:t>à</w:t>
      </w:r>
      <w:r w:rsidR="00B72590">
        <w:rPr>
          <w:w w:val="115"/>
          <w:lang w:val="fr-FR"/>
        </w:rPr>
        <w:t xml:space="preserve"> </w:t>
      </w:r>
      <w:r w:rsidRPr="00502490">
        <w:rPr>
          <w:w w:val="115"/>
          <w:lang w:val="fr-FR"/>
        </w:rPr>
        <w:t>maintenir</w:t>
      </w:r>
      <w:r w:rsidR="00B72590">
        <w:rPr>
          <w:w w:val="115"/>
          <w:lang w:val="fr-FR"/>
        </w:rPr>
        <w:t xml:space="preserve"> </w:t>
      </w:r>
      <w:r w:rsidRPr="00502490">
        <w:rPr>
          <w:w w:val="115"/>
          <w:lang w:val="fr-FR"/>
        </w:rPr>
        <w:t>mon</w:t>
      </w:r>
      <w:r w:rsidR="00B72590">
        <w:rPr>
          <w:w w:val="115"/>
          <w:lang w:val="fr-FR"/>
        </w:rPr>
        <w:t xml:space="preserve"> </w:t>
      </w:r>
      <w:r w:rsidRPr="00502490">
        <w:rPr>
          <w:w w:val="115"/>
          <w:lang w:val="fr-FR"/>
        </w:rPr>
        <w:t>offre</w:t>
      </w:r>
      <w:r w:rsidR="00B72590">
        <w:rPr>
          <w:w w:val="115"/>
          <w:lang w:val="fr-FR"/>
        </w:rPr>
        <w:t xml:space="preserve"> </w:t>
      </w:r>
      <w:r w:rsidRPr="00502490">
        <w:rPr>
          <w:w w:val="115"/>
          <w:lang w:val="fr-FR"/>
        </w:rPr>
        <w:t>dans</w:t>
      </w:r>
      <w:r w:rsidR="00B72590">
        <w:rPr>
          <w:w w:val="115"/>
          <w:lang w:val="fr-FR"/>
        </w:rPr>
        <w:t xml:space="preserve"> </w:t>
      </w:r>
      <w:r w:rsidRPr="00502490">
        <w:rPr>
          <w:w w:val="115"/>
          <w:lang w:val="fr-FR"/>
        </w:rPr>
        <w:t>le</w:t>
      </w:r>
      <w:r w:rsidR="00B72590">
        <w:rPr>
          <w:w w:val="115"/>
          <w:lang w:val="fr-FR"/>
        </w:rPr>
        <w:t xml:space="preserve"> </w:t>
      </w:r>
      <w:r w:rsidRPr="00502490">
        <w:rPr>
          <w:w w:val="115"/>
          <w:lang w:val="fr-FR"/>
        </w:rPr>
        <w:t>délai……….............</w:t>
      </w:r>
      <w:r w:rsidR="008D5C93" w:rsidRPr="00502490">
        <w:rPr>
          <w:w w:val="115"/>
          <w:lang w:val="fr-FR"/>
        </w:rPr>
        <w:t>jours [</w:t>
      </w:r>
      <w:r w:rsidRPr="00502490">
        <w:rPr>
          <w:w w:val="115"/>
          <w:lang w:val="fr-FR"/>
        </w:rPr>
        <w:t>indiquer</w:t>
      </w:r>
      <w:r w:rsidR="00B44C6F">
        <w:rPr>
          <w:w w:val="115"/>
          <w:lang w:val="fr-FR"/>
        </w:rPr>
        <w:t xml:space="preserve"> </w:t>
      </w:r>
      <w:r w:rsidRPr="00502490">
        <w:rPr>
          <w:w w:val="115"/>
          <w:lang w:val="fr-FR"/>
        </w:rPr>
        <w:t>la</w:t>
      </w:r>
      <w:r w:rsidR="00B44C6F">
        <w:rPr>
          <w:w w:val="115"/>
          <w:lang w:val="fr-FR"/>
        </w:rPr>
        <w:t xml:space="preserve"> </w:t>
      </w:r>
      <w:r w:rsidRPr="00502490">
        <w:rPr>
          <w:w w:val="115"/>
          <w:lang w:val="fr-FR"/>
        </w:rPr>
        <w:t>durée de</w:t>
      </w:r>
      <w:r w:rsidR="00B44C6F">
        <w:rPr>
          <w:w w:val="115"/>
          <w:lang w:val="fr-FR"/>
        </w:rPr>
        <w:t xml:space="preserve"> </w:t>
      </w:r>
      <w:r w:rsidRPr="00502490">
        <w:rPr>
          <w:w w:val="115"/>
          <w:lang w:val="fr-FR"/>
        </w:rPr>
        <w:t>validité,</w:t>
      </w:r>
    </w:p>
    <w:p w:rsidR="00BC38A9" w:rsidRPr="00502490" w:rsidRDefault="00131969">
      <w:pPr>
        <w:pStyle w:val="Corpsdetexte"/>
        <w:spacing w:before="11"/>
        <w:ind w:left="414"/>
        <w:rPr>
          <w:lang w:val="fr-FR"/>
        </w:rPr>
      </w:pPr>
      <w:r w:rsidRPr="00502490">
        <w:rPr>
          <w:w w:val="115"/>
          <w:lang w:val="fr-FR"/>
        </w:rPr>
        <w:t>En principe 90</w:t>
      </w:r>
      <w:r w:rsidR="000966ED">
        <w:rPr>
          <w:w w:val="115"/>
          <w:lang w:val="fr-FR"/>
        </w:rPr>
        <w:t xml:space="preserve"> </w:t>
      </w:r>
      <w:r w:rsidRPr="00502490">
        <w:rPr>
          <w:w w:val="115"/>
          <w:lang w:val="fr-FR"/>
        </w:rPr>
        <w:t>jours] à compter de la date limite de remise des offres.</w:t>
      </w:r>
    </w:p>
    <w:p w:rsidR="00BC38A9" w:rsidRPr="00502490" w:rsidRDefault="00BC38A9">
      <w:pPr>
        <w:pStyle w:val="Corpsdetexte"/>
        <w:spacing w:before="2"/>
        <w:rPr>
          <w:sz w:val="25"/>
          <w:lang w:val="fr-FR"/>
        </w:rPr>
      </w:pPr>
    </w:p>
    <w:p w:rsidR="00BC38A9" w:rsidRPr="00502490" w:rsidRDefault="00131969">
      <w:pPr>
        <w:pStyle w:val="Corpsdetexte"/>
        <w:ind w:left="203"/>
        <w:rPr>
          <w:lang w:val="fr-FR"/>
        </w:rPr>
      </w:pPr>
      <w:r w:rsidRPr="00502490">
        <w:rPr>
          <w:w w:val="115"/>
          <w:lang w:val="fr-FR"/>
        </w:rPr>
        <w:t xml:space="preserve">Les rabais offerts et les modalités d’application desdits rabais sont les </w:t>
      </w:r>
      <w:r w:rsidR="008D5C93" w:rsidRPr="00502490">
        <w:rPr>
          <w:w w:val="115"/>
          <w:lang w:val="fr-FR"/>
        </w:rPr>
        <w:t>suivants :</w:t>
      </w:r>
    </w:p>
    <w:p w:rsidR="00BC38A9" w:rsidRPr="00502490" w:rsidRDefault="00131969" w:rsidP="000966ED">
      <w:pPr>
        <w:pStyle w:val="Corpsdetexte"/>
        <w:spacing w:before="213"/>
        <w:ind w:left="203"/>
        <w:rPr>
          <w:lang w:val="fr-FR"/>
        </w:rPr>
      </w:pPr>
      <w:r w:rsidRPr="00502490">
        <w:rPr>
          <w:w w:val="105"/>
          <w:lang w:val="fr-FR"/>
        </w:rPr>
        <w:t>……………………………………………………………</w:t>
      </w:r>
      <w:r w:rsidR="000966ED">
        <w:rPr>
          <w:w w:val="105"/>
          <w:lang w:val="fr-FR"/>
        </w:rPr>
        <w:t>………………………………………………</w:t>
      </w:r>
    </w:p>
    <w:p w:rsidR="00BC38A9" w:rsidRPr="00502490" w:rsidRDefault="00BC38A9">
      <w:pPr>
        <w:pStyle w:val="Corpsdetexte"/>
        <w:spacing w:before="4"/>
        <w:rPr>
          <w:sz w:val="20"/>
          <w:lang w:val="fr-FR"/>
        </w:rPr>
      </w:pPr>
    </w:p>
    <w:p w:rsidR="00BC38A9" w:rsidRPr="00502490" w:rsidRDefault="00B44C6F">
      <w:pPr>
        <w:pStyle w:val="Corpsdetexte"/>
        <w:spacing w:line="254" w:lineRule="auto"/>
        <w:ind w:left="203" w:right="629"/>
        <w:rPr>
          <w:lang w:val="fr-FR"/>
        </w:rPr>
      </w:pPr>
      <w:r>
        <w:rPr>
          <w:w w:val="115"/>
          <w:lang w:val="fr-FR"/>
        </w:rPr>
        <w:t>Le Maître d’Ouvrage</w:t>
      </w:r>
      <w:r w:rsidR="00131969" w:rsidRPr="00502490">
        <w:rPr>
          <w:w w:val="115"/>
          <w:lang w:val="fr-FR"/>
        </w:rPr>
        <w:t xml:space="preserve"> se libérera des sommes dues par elle au titre du présent marché en faisant donner crédit au compte n° ………..............………. </w:t>
      </w:r>
      <w:r w:rsidR="008D5C93" w:rsidRPr="00502490">
        <w:rPr>
          <w:w w:val="115"/>
          <w:lang w:val="fr-FR"/>
        </w:rPr>
        <w:t>Ouvert</w:t>
      </w:r>
      <w:r w:rsidR="00131969" w:rsidRPr="00502490">
        <w:rPr>
          <w:w w:val="115"/>
          <w:lang w:val="fr-FR"/>
        </w:rPr>
        <w:t xml:space="preserve"> au nom de</w:t>
      </w:r>
    </w:p>
    <w:p w:rsidR="00BC38A9" w:rsidRPr="00502490" w:rsidRDefault="00131969" w:rsidP="000966ED">
      <w:pPr>
        <w:pStyle w:val="Corpsdetexte"/>
        <w:spacing w:before="4"/>
        <w:rPr>
          <w:lang w:val="fr-FR"/>
        </w:rPr>
      </w:pPr>
      <w:r w:rsidRPr="00502490">
        <w:rPr>
          <w:w w:val="115"/>
          <w:lang w:val="fr-FR"/>
        </w:rPr>
        <w:t>…...........................................…</w:t>
      </w:r>
      <w:r w:rsidR="008D5C93" w:rsidRPr="00502490">
        <w:rPr>
          <w:w w:val="115"/>
          <w:lang w:val="fr-FR"/>
        </w:rPr>
        <w:t>……</w:t>
      </w:r>
      <w:r w:rsidRPr="00502490">
        <w:rPr>
          <w:w w:val="115"/>
          <w:lang w:val="fr-FR"/>
        </w:rPr>
        <w:t>auprès de la banque</w:t>
      </w:r>
    </w:p>
    <w:p w:rsidR="00BC38A9" w:rsidRPr="00502490" w:rsidRDefault="00131969">
      <w:pPr>
        <w:pStyle w:val="Corpsdetexte"/>
        <w:spacing w:before="18"/>
        <w:ind w:left="203"/>
        <w:rPr>
          <w:lang w:val="fr-FR"/>
        </w:rPr>
      </w:pPr>
      <w:r w:rsidRPr="00502490">
        <w:rPr>
          <w:w w:val="115"/>
          <w:lang w:val="fr-FR"/>
        </w:rPr>
        <w:t>………...........................................………. Agence de………...........................................……….</w:t>
      </w:r>
    </w:p>
    <w:p w:rsidR="00BC38A9" w:rsidRPr="00502490" w:rsidRDefault="00BC38A9">
      <w:pPr>
        <w:pStyle w:val="Corpsdetexte"/>
        <w:spacing w:before="2"/>
        <w:rPr>
          <w:sz w:val="25"/>
          <w:lang w:val="fr-FR"/>
        </w:rPr>
      </w:pPr>
    </w:p>
    <w:p w:rsidR="00BC38A9" w:rsidRPr="00502490" w:rsidRDefault="00131969">
      <w:pPr>
        <w:pStyle w:val="Corpsdetexte"/>
        <w:spacing w:line="247" w:lineRule="auto"/>
        <w:ind w:left="203" w:right="890"/>
        <w:rPr>
          <w:lang w:val="fr-FR"/>
        </w:rPr>
      </w:pPr>
      <w:r w:rsidRPr="00502490">
        <w:rPr>
          <w:w w:val="110"/>
          <w:lang w:val="fr-FR"/>
        </w:rPr>
        <w:t>Avant signature du marché, la présente soumission acceptée par vous vaudra engagement entre nous.</w:t>
      </w:r>
    </w:p>
    <w:p w:rsidR="00BC38A9" w:rsidRPr="00502490" w:rsidRDefault="00BC38A9">
      <w:pPr>
        <w:pStyle w:val="Corpsdetexte"/>
        <w:spacing w:before="7"/>
        <w:rPr>
          <w:sz w:val="24"/>
          <w:lang w:val="fr-FR"/>
        </w:rPr>
      </w:pPr>
    </w:p>
    <w:p w:rsidR="00BC38A9" w:rsidRPr="00502490" w:rsidRDefault="00131969" w:rsidP="00530DF7">
      <w:pPr>
        <w:pStyle w:val="Corpsdetexte"/>
        <w:spacing w:line="244" w:lineRule="auto"/>
        <w:ind w:left="5233" w:right="689"/>
        <w:rPr>
          <w:lang w:val="fr-FR"/>
        </w:rPr>
      </w:pPr>
      <w:r w:rsidRPr="00502490">
        <w:rPr>
          <w:w w:val="110"/>
          <w:lang w:val="fr-FR"/>
        </w:rPr>
        <w:t>Fait à……….......................…</w:t>
      </w:r>
      <w:r w:rsidR="008D5C93" w:rsidRPr="00502490">
        <w:rPr>
          <w:w w:val="110"/>
          <w:lang w:val="fr-FR"/>
        </w:rPr>
        <w:t>……</w:t>
      </w:r>
      <w:r w:rsidR="00530DF7">
        <w:rPr>
          <w:w w:val="110"/>
          <w:lang w:val="fr-FR"/>
        </w:rPr>
        <w:t>le………...</w:t>
      </w:r>
    </w:p>
    <w:p w:rsidR="00BC38A9" w:rsidRPr="00502490" w:rsidRDefault="00131969">
      <w:pPr>
        <w:pStyle w:val="Corpsdetexte"/>
        <w:spacing w:before="125" w:line="301" w:lineRule="exact"/>
        <w:ind w:left="100"/>
        <w:rPr>
          <w:lang w:val="fr-FR"/>
        </w:rPr>
      </w:pPr>
      <w:r w:rsidRPr="00502490">
        <w:rPr>
          <w:w w:val="115"/>
          <w:lang w:val="fr-FR"/>
        </w:rPr>
        <w:t xml:space="preserve">Signature </w:t>
      </w:r>
      <w:r w:rsidR="008D5C93" w:rsidRPr="00502490">
        <w:rPr>
          <w:w w:val="115"/>
          <w:lang w:val="fr-FR"/>
        </w:rPr>
        <w:t>en</w:t>
      </w:r>
      <w:r w:rsidRPr="00502490">
        <w:rPr>
          <w:w w:val="115"/>
          <w:lang w:val="fr-FR"/>
        </w:rPr>
        <w:t xml:space="preserve"> qualité de dûment autorisé à signer les soumissions pour et au nom </w:t>
      </w:r>
      <w:r w:rsidR="008D5C93" w:rsidRPr="00502490">
        <w:rPr>
          <w:w w:val="115"/>
          <w:lang w:val="fr-FR"/>
        </w:rPr>
        <w:t>de</w:t>
      </w:r>
      <w:r w:rsidR="008D5C93" w:rsidRPr="00502490">
        <w:rPr>
          <w:w w:val="115"/>
          <w:position w:val="8"/>
          <w:lang w:val="fr-FR"/>
        </w:rPr>
        <w:t xml:space="preserve"> (</w:t>
      </w:r>
      <w:r w:rsidRPr="00502490">
        <w:rPr>
          <w:w w:val="115"/>
          <w:position w:val="8"/>
          <w:lang w:val="fr-FR"/>
        </w:rPr>
        <w:t>9)</w:t>
      </w:r>
    </w:p>
    <w:p w:rsidR="00BC38A9" w:rsidRDefault="00131969">
      <w:pPr>
        <w:pStyle w:val="Corpsdetexte"/>
        <w:spacing w:line="217" w:lineRule="exact"/>
        <w:ind w:left="100"/>
      </w:pPr>
      <w:r>
        <w:rPr>
          <w:w w:val="110"/>
        </w:rPr>
        <w:t>………...........................................……….</w:t>
      </w:r>
    </w:p>
    <w:p w:rsidR="00BC38A9" w:rsidRPr="00502490" w:rsidRDefault="00131969" w:rsidP="00530DF7">
      <w:pPr>
        <w:pStyle w:val="Paragraphedeliste"/>
        <w:numPr>
          <w:ilvl w:val="0"/>
          <w:numId w:val="3"/>
        </w:numPr>
        <w:tabs>
          <w:tab w:val="left" w:pos="479"/>
        </w:tabs>
        <w:spacing w:line="283" w:lineRule="auto"/>
        <w:ind w:right="2175" w:firstLine="0"/>
        <w:rPr>
          <w:lang w:val="fr-FR"/>
        </w:rPr>
      </w:pPr>
      <w:r w:rsidRPr="00502490">
        <w:rPr>
          <w:w w:val="110"/>
          <w:lang w:val="fr-FR"/>
        </w:rPr>
        <w:t>Supprimer la mention inutile</w:t>
      </w:r>
      <w:r w:rsidRPr="00502490">
        <w:rPr>
          <w:w w:val="110"/>
          <w:position w:val="9"/>
          <w:lang w:val="fr-FR"/>
        </w:rPr>
        <w:t xml:space="preserve"> (</w:t>
      </w:r>
      <w:r w:rsidR="008D5C93" w:rsidRPr="00502490">
        <w:rPr>
          <w:w w:val="110"/>
          <w:position w:val="9"/>
          <w:lang w:val="fr-FR"/>
        </w:rPr>
        <w:t>9)</w:t>
      </w:r>
      <w:r w:rsidR="008D5C93" w:rsidRPr="00502490">
        <w:rPr>
          <w:w w:val="110"/>
          <w:lang w:val="fr-FR"/>
        </w:rPr>
        <w:t xml:space="preserve"> Annexer</w:t>
      </w:r>
      <w:r w:rsidRPr="00502490">
        <w:rPr>
          <w:w w:val="110"/>
          <w:lang w:val="fr-FR"/>
        </w:rPr>
        <w:t xml:space="preserve"> la lettre de</w:t>
      </w:r>
      <w:r w:rsidR="00530DF7">
        <w:rPr>
          <w:w w:val="110"/>
          <w:lang w:val="fr-FR"/>
        </w:rPr>
        <w:t xml:space="preserve"> </w:t>
      </w:r>
      <w:r w:rsidRPr="00502490">
        <w:rPr>
          <w:w w:val="110"/>
          <w:lang w:val="fr-FR"/>
        </w:rPr>
        <w:t>pouvoirs</w:t>
      </w:r>
    </w:p>
    <w:p w:rsidR="00BC38A9" w:rsidRPr="00502490" w:rsidRDefault="00BC38A9">
      <w:pPr>
        <w:spacing w:line="283" w:lineRule="auto"/>
        <w:rPr>
          <w:lang w:val="fr-FR"/>
        </w:rPr>
        <w:sectPr w:rsidR="00BC38A9" w:rsidRPr="00502490" w:rsidSect="004F16FF">
          <w:type w:val="nextColumn"/>
          <w:pgSz w:w="12240" w:h="15840"/>
          <w:pgMar w:top="851" w:right="1134" w:bottom="851" w:left="1134" w:header="0" w:footer="968" w:gutter="0"/>
          <w:cols w:space="720"/>
        </w:sectPr>
      </w:pPr>
    </w:p>
    <w:p w:rsidR="00BC38A9" w:rsidRDefault="00131969">
      <w:pPr>
        <w:pStyle w:val="Corpsdetexte"/>
        <w:spacing w:before="81"/>
        <w:ind w:left="1645"/>
        <w:rPr>
          <w:w w:val="125"/>
          <w:lang w:val="fr-FR"/>
        </w:rPr>
      </w:pPr>
      <w:r w:rsidRPr="00502490">
        <w:rPr>
          <w:w w:val="125"/>
          <w:lang w:val="fr-FR"/>
        </w:rPr>
        <w:lastRenderedPageBreak/>
        <w:t>Annexe n°</w:t>
      </w:r>
      <w:r w:rsidR="008D5C93" w:rsidRPr="00502490">
        <w:rPr>
          <w:w w:val="125"/>
          <w:lang w:val="fr-FR"/>
        </w:rPr>
        <w:t>2 : Modèle</w:t>
      </w:r>
      <w:r w:rsidRPr="00502490">
        <w:rPr>
          <w:w w:val="125"/>
          <w:lang w:val="fr-FR"/>
        </w:rPr>
        <w:t xml:space="preserve"> de caution de soumission</w:t>
      </w:r>
    </w:p>
    <w:p w:rsidR="003418F0" w:rsidRPr="00502490" w:rsidRDefault="003418F0">
      <w:pPr>
        <w:pStyle w:val="Corpsdetexte"/>
        <w:spacing w:before="81"/>
        <w:ind w:left="1645"/>
        <w:rPr>
          <w:lang w:val="fr-FR"/>
        </w:rPr>
      </w:pPr>
    </w:p>
    <w:p w:rsidR="00BC38A9" w:rsidRPr="00502490" w:rsidRDefault="00131969">
      <w:pPr>
        <w:pStyle w:val="Corpsdetexte"/>
        <w:spacing w:before="6"/>
        <w:ind w:left="203"/>
        <w:rPr>
          <w:lang w:val="fr-FR"/>
        </w:rPr>
      </w:pPr>
      <w:r w:rsidRPr="00502490">
        <w:rPr>
          <w:w w:val="110"/>
          <w:lang w:val="fr-FR"/>
        </w:rPr>
        <w:t>A [indiquer Autorité Contractante et son adresse],</w:t>
      </w:r>
      <w:r w:rsidR="008D5C93" w:rsidRPr="00502490">
        <w:rPr>
          <w:w w:val="110"/>
          <w:lang w:val="fr-FR"/>
        </w:rPr>
        <w:t xml:space="preserve"> « l’Autorité</w:t>
      </w:r>
      <w:r w:rsidRPr="00502490">
        <w:rPr>
          <w:w w:val="110"/>
          <w:lang w:val="fr-FR"/>
        </w:rPr>
        <w:t xml:space="preserve"> </w:t>
      </w:r>
      <w:r w:rsidR="008D5C93" w:rsidRPr="00502490">
        <w:rPr>
          <w:w w:val="110"/>
          <w:lang w:val="fr-FR"/>
        </w:rPr>
        <w:t>Contractante »</w:t>
      </w:r>
    </w:p>
    <w:p w:rsidR="00BC38A9" w:rsidRPr="00502490" w:rsidRDefault="00131969">
      <w:pPr>
        <w:pStyle w:val="Corpsdetexte"/>
        <w:spacing w:before="6"/>
        <w:ind w:left="203"/>
        <w:rPr>
          <w:lang w:val="fr-FR"/>
        </w:rPr>
      </w:pPr>
      <w:r w:rsidRPr="00502490">
        <w:rPr>
          <w:w w:val="110"/>
          <w:lang w:val="fr-FR"/>
        </w:rPr>
        <w:t>Attendu que le Fournisseur</w:t>
      </w:r>
      <w:proofErr w:type="gramStart"/>
      <w:r w:rsidRPr="00502490">
        <w:rPr>
          <w:w w:val="110"/>
          <w:lang w:val="fr-FR"/>
        </w:rPr>
        <w:t>……………..........................…</w:t>
      </w:r>
      <w:r w:rsidR="008D5C93" w:rsidRPr="00502490">
        <w:rPr>
          <w:w w:val="110"/>
          <w:lang w:val="fr-FR"/>
        </w:rPr>
        <w:t>……,</w:t>
      </w:r>
      <w:proofErr w:type="gramEnd"/>
      <w:r w:rsidRPr="00502490">
        <w:rPr>
          <w:w w:val="110"/>
          <w:lang w:val="fr-FR"/>
        </w:rPr>
        <w:t xml:space="preserve"> ci-dessous désignée</w:t>
      </w:r>
      <w:r w:rsidR="008D5C93" w:rsidRPr="00502490">
        <w:rPr>
          <w:w w:val="110"/>
          <w:lang w:val="fr-FR"/>
        </w:rPr>
        <w:t xml:space="preserve"> « le</w:t>
      </w:r>
    </w:p>
    <w:p w:rsidR="00BC38A9" w:rsidRPr="00502490" w:rsidRDefault="008D5C93">
      <w:pPr>
        <w:pStyle w:val="Corpsdetexte"/>
        <w:spacing w:before="18" w:line="256" w:lineRule="auto"/>
        <w:ind w:left="203" w:right="890"/>
        <w:rPr>
          <w:lang w:val="fr-FR"/>
        </w:rPr>
      </w:pPr>
      <w:r w:rsidRPr="00502490">
        <w:rPr>
          <w:w w:val="110"/>
          <w:lang w:val="fr-FR"/>
        </w:rPr>
        <w:t>Soumissionnaire », a</w:t>
      </w:r>
      <w:r w:rsidR="00131969" w:rsidRPr="00502490">
        <w:rPr>
          <w:w w:val="110"/>
          <w:lang w:val="fr-FR"/>
        </w:rPr>
        <w:t xml:space="preserve"> soumis son offre en date du ……………..........................…</w:t>
      </w:r>
      <w:r w:rsidRPr="00502490">
        <w:rPr>
          <w:w w:val="110"/>
          <w:lang w:val="fr-FR"/>
        </w:rPr>
        <w:t>……</w:t>
      </w:r>
      <w:r w:rsidR="00131969" w:rsidRPr="00502490">
        <w:rPr>
          <w:w w:val="110"/>
          <w:lang w:val="fr-FR"/>
        </w:rPr>
        <w:t xml:space="preserve">. </w:t>
      </w:r>
      <w:r w:rsidRPr="00502490">
        <w:rPr>
          <w:w w:val="110"/>
          <w:lang w:val="fr-FR"/>
        </w:rPr>
        <w:t>Pour</w:t>
      </w:r>
      <w:r w:rsidR="00131969" w:rsidRPr="00502490">
        <w:rPr>
          <w:w w:val="110"/>
          <w:lang w:val="fr-FR"/>
        </w:rPr>
        <w:t xml:space="preserve"> [rappeler l’objet de l’appel d’offres], ci-dessous désignée</w:t>
      </w:r>
    </w:p>
    <w:p w:rsidR="00BC38A9" w:rsidRPr="00502490" w:rsidRDefault="008D5C93">
      <w:pPr>
        <w:pStyle w:val="Corpsdetexte"/>
        <w:spacing w:before="1" w:line="247" w:lineRule="auto"/>
        <w:ind w:left="203" w:right="890"/>
        <w:rPr>
          <w:lang w:val="fr-FR"/>
        </w:rPr>
      </w:pPr>
      <w:r w:rsidRPr="00502490">
        <w:rPr>
          <w:w w:val="110"/>
          <w:lang w:val="fr-FR"/>
        </w:rPr>
        <w:t>« L’offre »</w:t>
      </w:r>
      <w:r w:rsidR="00131969" w:rsidRPr="00502490">
        <w:rPr>
          <w:w w:val="110"/>
          <w:lang w:val="fr-FR"/>
        </w:rPr>
        <w:t>, et pour la quelle il doit joindre un cautionnement provisoire équivalant à [indiquer le montant]</w:t>
      </w:r>
    </w:p>
    <w:p w:rsidR="00BC38A9" w:rsidRPr="00502490" w:rsidRDefault="00131969">
      <w:pPr>
        <w:pStyle w:val="Corpsdetexte"/>
        <w:spacing w:before="12"/>
        <w:ind w:left="203"/>
        <w:rPr>
          <w:lang w:val="fr-FR"/>
        </w:rPr>
      </w:pPr>
      <w:r w:rsidRPr="00502490">
        <w:rPr>
          <w:w w:val="115"/>
          <w:lang w:val="fr-FR"/>
        </w:rPr>
        <w:t>Francs CFA,</w:t>
      </w:r>
    </w:p>
    <w:p w:rsidR="00BC38A9" w:rsidRPr="00502490" w:rsidRDefault="00131969">
      <w:pPr>
        <w:pStyle w:val="Corpsdetexte"/>
        <w:spacing w:before="100" w:line="256" w:lineRule="auto"/>
        <w:ind w:left="203" w:right="717" w:firstLine="55"/>
        <w:rPr>
          <w:lang w:val="fr-FR"/>
        </w:rPr>
      </w:pPr>
      <w:r w:rsidRPr="00502490">
        <w:rPr>
          <w:w w:val="115"/>
          <w:lang w:val="fr-FR"/>
        </w:rPr>
        <w:t>Nous…………....................…..........................…</w:t>
      </w:r>
      <w:r w:rsidR="008D5C93" w:rsidRPr="00502490">
        <w:rPr>
          <w:w w:val="115"/>
          <w:lang w:val="fr-FR"/>
        </w:rPr>
        <w:t>……</w:t>
      </w:r>
      <w:r w:rsidRPr="00502490">
        <w:rPr>
          <w:w w:val="115"/>
          <w:lang w:val="fr-FR"/>
        </w:rPr>
        <w:t>. [Nom et adresse de la banque], représentéepar……………..........................…</w:t>
      </w:r>
      <w:r w:rsidR="008D5C93" w:rsidRPr="00502490">
        <w:rPr>
          <w:w w:val="115"/>
          <w:lang w:val="fr-FR"/>
        </w:rPr>
        <w:t>…</w:t>
      </w:r>
      <w:proofErr w:type="gramStart"/>
      <w:r w:rsidR="008D5C93" w:rsidRPr="00502490">
        <w:rPr>
          <w:w w:val="115"/>
          <w:lang w:val="fr-FR"/>
        </w:rPr>
        <w:t>…</w:t>
      </w:r>
      <w:r w:rsidRPr="00502490">
        <w:rPr>
          <w:w w:val="115"/>
          <w:lang w:val="fr-FR"/>
        </w:rPr>
        <w:t>[</w:t>
      </w:r>
      <w:proofErr w:type="gramEnd"/>
      <w:r w:rsidRPr="00502490">
        <w:rPr>
          <w:w w:val="115"/>
          <w:lang w:val="fr-FR"/>
        </w:rPr>
        <w:t>nomsdessignataires</w:t>
      </w:r>
      <w:r w:rsidR="008D5C93" w:rsidRPr="00502490">
        <w:rPr>
          <w:w w:val="115"/>
          <w:lang w:val="fr-FR"/>
        </w:rPr>
        <w:t>], ci</w:t>
      </w:r>
      <w:r w:rsidRPr="00502490">
        <w:rPr>
          <w:w w:val="115"/>
          <w:lang w:val="fr-FR"/>
        </w:rPr>
        <w:t>-dessous</w:t>
      </w:r>
      <w:r w:rsidR="00B44C6F">
        <w:rPr>
          <w:w w:val="115"/>
          <w:lang w:val="fr-FR"/>
        </w:rPr>
        <w:t xml:space="preserve"> </w:t>
      </w:r>
      <w:r w:rsidRPr="00502490">
        <w:rPr>
          <w:w w:val="115"/>
          <w:lang w:val="fr-FR"/>
        </w:rPr>
        <w:t>désignée</w:t>
      </w:r>
    </w:p>
    <w:p w:rsidR="00BC38A9" w:rsidRPr="00502490" w:rsidRDefault="008D5C93">
      <w:pPr>
        <w:pStyle w:val="Corpsdetexte"/>
        <w:spacing w:before="1"/>
        <w:ind w:left="203"/>
        <w:rPr>
          <w:lang w:val="fr-FR"/>
        </w:rPr>
      </w:pPr>
      <w:r w:rsidRPr="00502490">
        <w:rPr>
          <w:w w:val="115"/>
          <w:lang w:val="fr-FR"/>
        </w:rPr>
        <w:t>« La</w:t>
      </w:r>
      <w:r w:rsidR="00131969" w:rsidRPr="00502490">
        <w:rPr>
          <w:w w:val="115"/>
          <w:lang w:val="fr-FR"/>
        </w:rPr>
        <w:t xml:space="preserve"> </w:t>
      </w:r>
      <w:r w:rsidRPr="00502490">
        <w:rPr>
          <w:w w:val="115"/>
          <w:lang w:val="fr-FR"/>
        </w:rPr>
        <w:t>banque », déclarons</w:t>
      </w:r>
      <w:r w:rsidR="00131969" w:rsidRPr="00502490">
        <w:rPr>
          <w:w w:val="115"/>
          <w:lang w:val="fr-FR"/>
        </w:rPr>
        <w:t xml:space="preserve"> garantir le paiement au Maître d’Ouvrage</w:t>
      </w:r>
    </w:p>
    <w:p w:rsidR="00BC38A9" w:rsidRPr="00502490" w:rsidRDefault="00131969">
      <w:pPr>
        <w:pStyle w:val="Corpsdetexte"/>
        <w:spacing w:before="18" w:line="254" w:lineRule="auto"/>
        <w:ind w:left="203"/>
        <w:rPr>
          <w:lang w:val="fr-FR"/>
        </w:rPr>
      </w:pPr>
      <w:r w:rsidRPr="00502490">
        <w:rPr>
          <w:w w:val="115"/>
          <w:lang w:val="fr-FR"/>
        </w:rPr>
        <w:t>De la somme maximale de [indiquer le montant] Francs CFA, que la banque s’engage à régler intégralement à l’Autorité Contractante, s’obligeant elle-même, ses successeurs et assignataires.</w:t>
      </w:r>
    </w:p>
    <w:p w:rsidR="00BC38A9" w:rsidRPr="00502490" w:rsidRDefault="00BC38A9">
      <w:pPr>
        <w:pStyle w:val="Corpsdetexte"/>
        <w:spacing w:before="3"/>
        <w:rPr>
          <w:sz w:val="23"/>
          <w:lang w:val="fr-FR"/>
        </w:rPr>
      </w:pPr>
    </w:p>
    <w:p w:rsidR="00BC38A9" w:rsidRPr="00502490" w:rsidRDefault="00131969">
      <w:pPr>
        <w:pStyle w:val="Corpsdetexte"/>
        <w:ind w:left="203"/>
        <w:rPr>
          <w:lang w:val="fr-FR"/>
        </w:rPr>
      </w:pPr>
      <w:r w:rsidRPr="00502490">
        <w:rPr>
          <w:w w:val="115"/>
          <w:lang w:val="fr-FR"/>
        </w:rPr>
        <w:t xml:space="preserve">Les conditions de cette obligation sont les </w:t>
      </w:r>
      <w:r w:rsidR="008D5C93" w:rsidRPr="00502490">
        <w:rPr>
          <w:w w:val="115"/>
          <w:lang w:val="fr-FR"/>
        </w:rPr>
        <w:t>suivantes :</w:t>
      </w:r>
    </w:p>
    <w:p w:rsidR="00BC38A9" w:rsidRPr="00502490" w:rsidRDefault="00131969">
      <w:pPr>
        <w:pStyle w:val="Corpsdetexte"/>
        <w:spacing w:before="194" w:line="256" w:lineRule="auto"/>
        <w:ind w:left="203" w:right="1048"/>
        <w:rPr>
          <w:lang w:val="fr-FR"/>
        </w:rPr>
      </w:pPr>
      <w:r w:rsidRPr="00502490">
        <w:rPr>
          <w:w w:val="110"/>
          <w:lang w:val="fr-FR"/>
        </w:rPr>
        <w:t>Si le soumissionnaire retire son offre pendant la période de validité prévue dans le dossier d’appel d’offres ;</w:t>
      </w:r>
    </w:p>
    <w:p w:rsidR="00BC38A9" w:rsidRPr="00502490" w:rsidRDefault="00BC38A9">
      <w:pPr>
        <w:pStyle w:val="Corpsdetexte"/>
        <w:spacing w:before="7"/>
        <w:rPr>
          <w:sz w:val="23"/>
          <w:lang w:val="fr-FR"/>
        </w:rPr>
      </w:pPr>
    </w:p>
    <w:p w:rsidR="00BC38A9" w:rsidRPr="00502490" w:rsidRDefault="008D5C93">
      <w:pPr>
        <w:pStyle w:val="Corpsdetexte"/>
        <w:spacing w:before="1"/>
        <w:ind w:left="203"/>
        <w:rPr>
          <w:lang w:val="fr-FR"/>
        </w:rPr>
      </w:pPr>
      <w:r w:rsidRPr="00502490">
        <w:rPr>
          <w:w w:val="115"/>
          <w:lang w:val="fr-FR"/>
        </w:rPr>
        <w:t>Où</w:t>
      </w:r>
    </w:p>
    <w:p w:rsidR="00BC38A9" w:rsidRPr="00502490" w:rsidRDefault="00131969">
      <w:pPr>
        <w:pStyle w:val="Corpsdetexte"/>
        <w:spacing w:before="8" w:line="254" w:lineRule="auto"/>
        <w:ind w:left="203" w:right="890"/>
        <w:rPr>
          <w:lang w:val="fr-FR"/>
        </w:rPr>
      </w:pPr>
      <w:r w:rsidRPr="00502490">
        <w:rPr>
          <w:w w:val="110"/>
          <w:lang w:val="fr-FR"/>
        </w:rPr>
        <w:t xml:space="preserve">Si le soumissionnaire, s’étant vu notifié l’attribution du marché par le Maître d’Ouvrage pendant la période de </w:t>
      </w:r>
      <w:r w:rsidR="008D5C93" w:rsidRPr="00502490">
        <w:rPr>
          <w:w w:val="110"/>
          <w:lang w:val="fr-FR"/>
        </w:rPr>
        <w:t>validité :</w:t>
      </w:r>
    </w:p>
    <w:p w:rsidR="00BC38A9" w:rsidRPr="00502490" w:rsidRDefault="008D5C93">
      <w:pPr>
        <w:pStyle w:val="Paragraphedeliste"/>
        <w:numPr>
          <w:ilvl w:val="0"/>
          <w:numId w:val="4"/>
        </w:numPr>
        <w:tabs>
          <w:tab w:val="left" w:pos="340"/>
        </w:tabs>
        <w:spacing w:before="4"/>
        <w:ind w:firstLine="0"/>
        <w:rPr>
          <w:lang w:val="fr-FR"/>
        </w:rPr>
      </w:pPr>
      <w:r w:rsidRPr="00502490">
        <w:rPr>
          <w:w w:val="110"/>
          <w:lang w:val="fr-FR"/>
        </w:rPr>
        <w:t>Omet</w:t>
      </w:r>
      <w:r w:rsidR="00B44C6F">
        <w:rPr>
          <w:w w:val="110"/>
          <w:lang w:val="fr-FR"/>
        </w:rPr>
        <w:t xml:space="preserve"> </w:t>
      </w:r>
      <w:r w:rsidRPr="00502490">
        <w:rPr>
          <w:w w:val="110"/>
          <w:lang w:val="fr-FR"/>
        </w:rPr>
        <w:t>à</w:t>
      </w:r>
      <w:r w:rsidR="00B44C6F">
        <w:rPr>
          <w:w w:val="110"/>
          <w:lang w:val="fr-FR"/>
        </w:rPr>
        <w:t xml:space="preserve"> </w:t>
      </w:r>
      <w:r w:rsidRPr="00502490">
        <w:rPr>
          <w:w w:val="110"/>
          <w:lang w:val="fr-FR"/>
        </w:rPr>
        <w:t>signer</w:t>
      </w:r>
      <w:r w:rsidR="00B44C6F">
        <w:rPr>
          <w:w w:val="110"/>
          <w:lang w:val="fr-FR"/>
        </w:rPr>
        <w:t xml:space="preserve"> </w:t>
      </w:r>
      <w:r w:rsidRPr="00502490">
        <w:rPr>
          <w:w w:val="110"/>
          <w:lang w:val="fr-FR"/>
        </w:rPr>
        <w:t>ou</w:t>
      </w:r>
      <w:r w:rsidR="00B44C6F">
        <w:rPr>
          <w:w w:val="110"/>
          <w:lang w:val="fr-FR"/>
        </w:rPr>
        <w:t xml:space="preserve"> </w:t>
      </w:r>
      <w:r w:rsidRPr="00502490">
        <w:rPr>
          <w:w w:val="110"/>
          <w:lang w:val="fr-FR"/>
        </w:rPr>
        <w:t>refuse</w:t>
      </w:r>
      <w:r w:rsidR="00B44C6F">
        <w:rPr>
          <w:w w:val="110"/>
          <w:lang w:val="fr-FR"/>
        </w:rPr>
        <w:t xml:space="preserve"> </w:t>
      </w:r>
      <w:r w:rsidRPr="00502490">
        <w:rPr>
          <w:w w:val="110"/>
          <w:lang w:val="fr-FR"/>
        </w:rPr>
        <w:t>de</w:t>
      </w:r>
      <w:r w:rsidR="00B44C6F">
        <w:rPr>
          <w:w w:val="110"/>
          <w:lang w:val="fr-FR"/>
        </w:rPr>
        <w:t xml:space="preserve"> </w:t>
      </w:r>
      <w:r w:rsidRPr="00502490">
        <w:rPr>
          <w:w w:val="110"/>
          <w:lang w:val="fr-FR"/>
        </w:rPr>
        <w:t>signer</w:t>
      </w:r>
      <w:r w:rsidR="00B44C6F">
        <w:rPr>
          <w:w w:val="110"/>
          <w:lang w:val="fr-FR"/>
        </w:rPr>
        <w:t xml:space="preserve"> </w:t>
      </w:r>
      <w:r w:rsidRPr="00502490">
        <w:rPr>
          <w:w w:val="110"/>
          <w:lang w:val="fr-FR"/>
        </w:rPr>
        <w:t>le</w:t>
      </w:r>
      <w:r w:rsidR="00B44C6F">
        <w:rPr>
          <w:w w:val="110"/>
          <w:lang w:val="fr-FR"/>
        </w:rPr>
        <w:t xml:space="preserve"> </w:t>
      </w:r>
      <w:r w:rsidRPr="00502490">
        <w:rPr>
          <w:w w:val="110"/>
          <w:lang w:val="fr-FR"/>
        </w:rPr>
        <w:t>marché, alors</w:t>
      </w:r>
      <w:r w:rsidR="00B44C6F">
        <w:rPr>
          <w:w w:val="110"/>
          <w:lang w:val="fr-FR"/>
        </w:rPr>
        <w:t xml:space="preserve"> </w:t>
      </w:r>
      <w:r w:rsidRPr="00502490">
        <w:rPr>
          <w:w w:val="110"/>
          <w:lang w:val="fr-FR"/>
        </w:rPr>
        <w:t>qu’il</w:t>
      </w:r>
      <w:r w:rsidR="00B44C6F">
        <w:rPr>
          <w:w w:val="110"/>
          <w:lang w:val="fr-FR"/>
        </w:rPr>
        <w:t xml:space="preserve"> </w:t>
      </w:r>
      <w:r w:rsidRPr="00502490">
        <w:rPr>
          <w:w w:val="110"/>
          <w:lang w:val="fr-FR"/>
        </w:rPr>
        <w:t>est</w:t>
      </w:r>
      <w:r w:rsidR="00B44C6F">
        <w:rPr>
          <w:w w:val="110"/>
          <w:lang w:val="fr-FR"/>
        </w:rPr>
        <w:t xml:space="preserve"> </w:t>
      </w:r>
      <w:r w:rsidRPr="00502490">
        <w:rPr>
          <w:w w:val="110"/>
          <w:lang w:val="fr-FR"/>
        </w:rPr>
        <w:t>requis</w:t>
      </w:r>
      <w:r w:rsidR="00B44C6F">
        <w:rPr>
          <w:w w:val="110"/>
          <w:lang w:val="fr-FR"/>
        </w:rPr>
        <w:t xml:space="preserve"> </w:t>
      </w:r>
      <w:r w:rsidRPr="00502490">
        <w:rPr>
          <w:w w:val="110"/>
          <w:lang w:val="fr-FR"/>
        </w:rPr>
        <w:t>de</w:t>
      </w:r>
      <w:r w:rsidR="00B44C6F">
        <w:rPr>
          <w:w w:val="110"/>
          <w:lang w:val="fr-FR"/>
        </w:rPr>
        <w:t xml:space="preserve"> </w:t>
      </w:r>
      <w:r w:rsidRPr="00502490">
        <w:rPr>
          <w:w w:val="110"/>
          <w:lang w:val="fr-FR"/>
        </w:rPr>
        <w:t>le</w:t>
      </w:r>
      <w:r w:rsidR="00B44C6F">
        <w:rPr>
          <w:w w:val="110"/>
          <w:lang w:val="fr-FR"/>
        </w:rPr>
        <w:t xml:space="preserve"> </w:t>
      </w:r>
      <w:r w:rsidRPr="00502490">
        <w:rPr>
          <w:w w:val="110"/>
          <w:lang w:val="fr-FR"/>
        </w:rPr>
        <w:t>faire ;</w:t>
      </w:r>
    </w:p>
    <w:p w:rsidR="00BC38A9" w:rsidRPr="00502490" w:rsidRDefault="008D5C93">
      <w:pPr>
        <w:pStyle w:val="Paragraphedeliste"/>
        <w:numPr>
          <w:ilvl w:val="0"/>
          <w:numId w:val="4"/>
        </w:numPr>
        <w:tabs>
          <w:tab w:val="left" w:pos="340"/>
        </w:tabs>
        <w:spacing w:before="6" w:line="256" w:lineRule="auto"/>
        <w:ind w:left="414" w:right="688" w:hanging="211"/>
        <w:rPr>
          <w:lang w:val="fr-FR"/>
        </w:rPr>
      </w:pPr>
      <w:r w:rsidRPr="00502490">
        <w:rPr>
          <w:w w:val="110"/>
          <w:lang w:val="fr-FR"/>
        </w:rPr>
        <w:t>Omet</w:t>
      </w:r>
      <w:r w:rsidR="00131969" w:rsidRPr="00502490">
        <w:rPr>
          <w:w w:val="110"/>
          <w:lang w:val="fr-FR"/>
        </w:rPr>
        <w:t xml:space="preserve"> ou refuse de fournir le cautionnement définitif du marché (cautionnement définitif</w:t>
      </w:r>
      <w:r w:rsidRPr="00502490">
        <w:rPr>
          <w:w w:val="110"/>
          <w:lang w:val="fr-FR"/>
        </w:rPr>
        <w:t>), comme</w:t>
      </w:r>
      <w:r w:rsidR="00131969" w:rsidRPr="00502490">
        <w:rPr>
          <w:w w:val="110"/>
          <w:lang w:val="fr-FR"/>
        </w:rPr>
        <w:t xml:space="preserve"> prévu dans</w:t>
      </w:r>
      <w:r w:rsidR="00B44C6F">
        <w:rPr>
          <w:w w:val="110"/>
          <w:lang w:val="fr-FR"/>
        </w:rPr>
        <w:t xml:space="preserve"> </w:t>
      </w:r>
      <w:r w:rsidR="00131969" w:rsidRPr="00502490">
        <w:rPr>
          <w:w w:val="110"/>
          <w:lang w:val="fr-FR"/>
        </w:rPr>
        <w:t>celui-ci.</w:t>
      </w:r>
    </w:p>
    <w:p w:rsidR="00BC38A9" w:rsidRPr="00502490" w:rsidRDefault="00BC38A9">
      <w:pPr>
        <w:pStyle w:val="Corpsdetexte"/>
        <w:spacing w:before="8"/>
        <w:rPr>
          <w:sz w:val="23"/>
          <w:lang w:val="fr-FR"/>
        </w:rPr>
      </w:pPr>
    </w:p>
    <w:p w:rsidR="00BC38A9" w:rsidRPr="00502490" w:rsidRDefault="00131969">
      <w:pPr>
        <w:pStyle w:val="Corpsdetexte"/>
        <w:spacing w:line="256" w:lineRule="auto"/>
        <w:ind w:left="203" w:right="892"/>
        <w:jc w:val="both"/>
        <w:rPr>
          <w:lang w:val="fr-FR"/>
        </w:rPr>
      </w:pPr>
      <w:r w:rsidRPr="00502490">
        <w:rPr>
          <w:w w:val="115"/>
          <w:lang w:val="fr-FR"/>
        </w:rPr>
        <w:t>Nous nous engageons à payer au Maître d’Ouvrage un montant allant jusqu’au maximum de la somme stipulée ci-dessus, dès réception de sa première demande écrite, sans que le</w:t>
      </w:r>
      <w:r w:rsidR="00B44C6F">
        <w:rPr>
          <w:w w:val="115"/>
          <w:lang w:val="fr-FR"/>
        </w:rPr>
        <w:t xml:space="preserve"> </w:t>
      </w:r>
      <w:r w:rsidRPr="00502490">
        <w:rPr>
          <w:w w:val="115"/>
          <w:lang w:val="fr-FR"/>
        </w:rPr>
        <w:t>Maître d’Ouvrage soit tenu de justifier sa demande, étant entendu toutefois que dans sa demande le Maître d’Ouvrage notera que le montant qu’il réclame lui est dû parce que l’une ou l’autre des</w:t>
      </w:r>
      <w:r w:rsidR="00B44C6F">
        <w:rPr>
          <w:w w:val="115"/>
          <w:lang w:val="fr-FR"/>
        </w:rPr>
        <w:t xml:space="preserve"> </w:t>
      </w:r>
      <w:r w:rsidRPr="00502490">
        <w:rPr>
          <w:w w:val="115"/>
          <w:lang w:val="fr-FR"/>
        </w:rPr>
        <w:t>conditions</w:t>
      </w:r>
    </w:p>
    <w:p w:rsidR="00BC38A9" w:rsidRPr="00502490" w:rsidRDefault="008D5C93">
      <w:pPr>
        <w:pStyle w:val="Corpsdetexte"/>
        <w:spacing w:line="244" w:lineRule="auto"/>
        <w:ind w:left="203" w:right="1048"/>
        <w:rPr>
          <w:lang w:val="fr-FR"/>
        </w:rPr>
      </w:pPr>
      <w:r w:rsidRPr="00502490">
        <w:rPr>
          <w:w w:val="110"/>
          <w:lang w:val="fr-FR"/>
        </w:rPr>
        <w:t>Ci</w:t>
      </w:r>
      <w:r w:rsidR="00131969" w:rsidRPr="00502490">
        <w:rPr>
          <w:w w:val="110"/>
          <w:lang w:val="fr-FR"/>
        </w:rPr>
        <w:t>-dessus, ou toutes les deux, sont remplies, et qu’il spécifiera quelle (s) condition (s) a (ont) joué.</w:t>
      </w:r>
    </w:p>
    <w:p w:rsidR="00BC38A9" w:rsidRPr="00502490" w:rsidRDefault="00131969">
      <w:pPr>
        <w:pStyle w:val="Corpsdetexte"/>
        <w:spacing w:before="96" w:line="256" w:lineRule="auto"/>
        <w:ind w:left="203" w:right="890"/>
        <w:rPr>
          <w:lang w:val="fr-FR"/>
        </w:rPr>
      </w:pPr>
      <w:r w:rsidRPr="00502490">
        <w:rPr>
          <w:w w:val="110"/>
          <w:lang w:val="fr-FR"/>
        </w:rPr>
        <w:t>La présente caution entre en vigueur dès sa signature et dès la date limite fixée par le Maître d’Ouvrage pour la remise des offres. Elle demeurera valable jusqu’au trentième jour inclus suivant la</w:t>
      </w:r>
    </w:p>
    <w:p w:rsidR="00BC38A9" w:rsidRPr="00502490" w:rsidRDefault="00131969">
      <w:pPr>
        <w:pStyle w:val="Corpsdetexte"/>
        <w:spacing w:before="1" w:line="256" w:lineRule="auto"/>
        <w:ind w:left="203" w:right="895"/>
        <w:jc w:val="both"/>
        <w:rPr>
          <w:lang w:val="fr-FR"/>
        </w:rPr>
      </w:pPr>
      <w:r w:rsidRPr="00502490">
        <w:rPr>
          <w:w w:val="115"/>
          <w:lang w:val="fr-FR"/>
        </w:rPr>
        <w:t>Fin du délai de validité des offres. Toute demande du Maître d’Ouvrage tendant à la faire</w:t>
      </w:r>
      <w:r w:rsidR="00B44C6F">
        <w:rPr>
          <w:w w:val="115"/>
          <w:lang w:val="fr-FR"/>
        </w:rPr>
        <w:t xml:space="preserve"> </w:t>
      </w:r>
      <w:r w:rsidRPr="00502490">
        <w:rPr>
          <w:w w:val="115"/>
          <w:lang w:val="fr-FR"/>
        </w:rPr>
        <w:t>jouer devra parvenir à la banque, par lettre recommandée avec accusé de réception, avant la fin de cette période de validité.</w:t>
      </w:r>
    </w:p>
    <w:p w:rsidR="00BC38A9" w:rsidRDefault="00131969">
      <w:pPr>
        <w:pStyle w:val="Corpsdetexte"/>
        <w:spacing w:line="256" w:lineRule="auto"/>
        <w:ind w:left="203" w:right="896"/>
        <w:jc w:val="both"/>
        <w:rPr>
          <w:w w:val="115"/>
          <w:lang w:val="fr-FR"/>
        </w:rPr>
      </w:pPr>
      <w:r w:rsidRPr="00502490">
        <w:rPr>
          <w:w w:val="115"/>
          <w:lang w:val="fr-FR"/>
        </w:rPr>
        <w:t xml:space="preserve">La </w:t>
      </w:r>
      <w:r w:rsidR="008D5C93" w:rsidRPr="00502490">
        <w:rPr>
          <w:w w:val="115"/>
          <w:lang w:val="fr-FR"/>
        </w:rPr>
        <w:t>présente</w:t>
      </w:r>
      <w:r w:rsidR="00B44C6F">
        <w:rPr>
          <w:w w:val="115"/>
          <w:lang w:val="fr-FR"/>
        </w:rPr>
        <w:t xml:space="preserve"> </w:t>
      </w:r>
      <w:r w:rsidR="008D5C93" w:rsidRPr="00502490">
        <w:rPr>
          <w:w w:val="115"/>
          <w:lang w:val="fr-FR"/>
        </w:rPr>
        <w:t>caution est soumise</w:t>
      </w:r>
      <w:r w:rsidRPr="00502490">
        <w:rPr>
          <w:w w:val="115"/>
          <w:lang w:val="fr-FR"/>
        </w:rPr>
        <w:t xml:space="preserve"> </w:t>
      </w:r>
      <w:r w:rsidR="008D5C93" w:rsidRPr="00502490">
        <w:rPr>
          <w:w w:val="115"/>
          <w:lang w:val="fr-FR"/>
        </w:rPr>
        <w:t>pour son</w:t>
      </w:r>
      <w:r w:rsidRPr="00502490">
        <w:rPr>
          <w:w w:val="115"/>
          <w:lang w:val="fr-FR"/>
        </w:rPr>
        <w:t xml:space="preserve"> </w:t>
      </w:r>
      <w:r w:rsidR="008D5C93" w:rsidRPr="00502490">
        <w:rPr>
          <w:w w:val="115"/>
          <w:lang w:val="fr-FR"/>
        </w:rPr>
        <w:t>interprétation et son</w:t>
      </w:r>
      <w:r w:rsidRPr="00502490">
        <w:rPr>
          <w:w w:val="115"/>
          <w:lang w:val="fr-FR"/>
        </w:rPr>
        <w:t xml:space="preserve"> </w:t>
      </w:r>
      <w:r w:rsidR="008D5C93" w:rsidRPr="00502490">
        <w:rPr>
          <w:w w:val="115"/>
          <w:lang w:val="fr-FR"/>
        </w:rPr>
        <w:t>exécution au droit</w:t>
      </w:r>
      <w:r w:rsidRPr="00502490">
        <w:rPr>
          <w:w w:val="115"/>
          <w:lang w:val="fr-FR"/>
        </w:rPr>
        <w:t xml:space="preserve"> camerounais. Les tribunaux du Cameroun seront seuls compétents pour statuer sur tout ce qui concerne le présent engagement et ses suites.</w:t>
      </w:r>
    </w:p>
    <w:p w:rsidR="00E96D0A" w:rsidRPr="00502490" w:rsidRDefault="00E96D0A">
      <w:pPr>
        <w:pStyle w:val="Corpsdetexte"/>
        <w:spacing w:line="256" w:lineRule="auto"/>
        <w:ind w:left="203" w:right="896"/>
        <w:jc w:val="both"/>
        <w:rPr>
          <w:lang w:val="fr-FR"/>
        </w:rPr>
      </w:pPr>
    </w:p>
    <w:p w:rsidR="00BC38A9" w:rsidRPr="00502490" w:rsidRDefault="00BC38A9" w:rsidP="00E96D0A">
      <w:pPr>
        <w:tabs>
          <w:tab w:val="left" w:pos="4253"/>
        </w:tabs>
        <w:spacing w:line="256" w:lineRule="auto"/>
        <w:jc w:val="both"/>
        <w:rPr>
          <w:lang w:val="fr-FR"/>
        </w:rPr>
        <w:sectPr w:rsidR="00BC38A9" w:rsidRPr="00502490" w:rsidSect="004F16FF">
          <w:footerReference w:type="default" r:id="rId24"/>
          <w:type w:val="nextColumn"/>
          <w:pgSz w:w="12240" w:h="15840"/>
          <w:pgMar w:top="851" w:right="1134" w:bottom="851" w:left="1134" w:header="0" w:footer="968" w:gutter="0"/>
          <w:pgNumType w:start="60"/>
          <w:cols w:space="720"/>
        </w:sectPr>
      </w:pPr>
    </w:p>
    <w:p w:rsidR="00BC38A9" w:rsidRPr="00502490" w:rsidRDefault="00BC38A9">
      <w:pPr>
        <w:pStyle w:val="Corpsdetexte"/>
        <w:rPr>
          <w:sz w:val="24"/>
          <w:lang w:val="fr-FR"/>
        </w:rPr>
      </w:pPr>
    </w:p>
    <w:p w:rsidR="00BC38A9" w:rsidRPr="00502490" w:rsidRDefault="00BC38A9">
      <w:pPr>
        <w:pStyle w:val="Corpsdetexte"/>
        <w:rPr>
          <w:sz w:val="24"/>
          <w:lang w:val="fr-FR"/>
        </w:rPr>
      </w:pPr>
    </w:p>
    <w:p w:rsidR="00BC38A9" w:rsidRPr="00502490" w:rsidRDefault="00BC38A9">
      <w:pPr>
        <w:pStyle w:val="Corpsdetexte"/>
        <w:rPr>
          <w:sz w:val="24"/>
          <w:lang w:val="fr-FR"/>
        </w:rPr>
      </w:pPr>
    </w:p>
    <w:p w:rsidR="00BC38A9" w:rsidRPr="00502490" w:rsidRDefault="00BC38A9">
      <w:pPr>
        <w:pStyle w:val="Corpsdetexte"/>
        <w:rPr>
          <w:sz w:val="24"/>
          <w:lang w:val="fr-FR"/>
        </w:rPr>
      </w:pPr>
    </w:p>
    <w:p w:rsidR="00BC38A9" w:rsidRPr="00502490" w:rsidRDefault="00131969">
      <w:pPr>
        <w:pStyle w:val="Corpsdetexte"/>
        <w:spacing w:before="196"/>
        <w:ind w:left="100"/>
        <w:rPr>
          <w:lang w:val="fr-FR"/>
        </w:rPr>
      </w:pPr>
      <w:r w:rsidRPr="00502490">
        <w:rPr>
          <w:w w:val="115"/>
          <w:lang w:val="fr-FR"/>
        </w:rPr>
        <w:t>[</w:t>
      </w:r>
      <w:r w:rsidR="008D5C93" w:rsidRPr="00502490">
        <w:rPr>
          <w:w w:val="115"/>
          <w:lang w:val="fr-FR"/>
        </w:rPr>
        <w:t>Signature</w:t>
      </w:r>
      <w:r w:rsidRPr="00502490">
        <w:rPr>
          <w:w w:val="115"/>
          <w:lang w:val="fr-FR"/>
        </w:rPr>
        <w:t xml:space="preserve"> de la banque]</w:t>
      </w:r>
    </w:p>
    <w:p w:rsidR="00BC38A9" w:rsidRPr="00502490" w:rsidRDefault="00131969" w:rsidP="00E96D0A">
      <w:pPr>
        <w:pStyle w:val="Corpsdetexte"/>
        <w:spacing w:line="247" w:lineRule="auto"/>
        <w:ind w:left="567" w:right="457" w:hanging="1276"/>
        <w:rPr>
          <w:lang w:val="fr-FR"/>
        </w:rPr>
      </w:pPr>
      <w:r w:rsidRPr="00502490">
        <w:rPr>
          <w:lang w:val="fr-FR"/>
        </w:rPr>
        <w:br w:type="column"/>
      </w:r>
      <w:r w:rsidRPr="00502490">
        <w:rPr>
          <w:w w:val="110"/>
          <w:lang w:val="fr-FR"/>
        </w:rPr>
        <w:lastRenderedPageBreak/>
        <w:t>Signé et authentifié par la banque</w:t>
      </w:r>
    </w:p>
    <w:p w:rsidR="00BC38A9" w:rsidRPr="00502490" w:rsidRDefault="008D5C93">
      <w:pPr>
        <w:pStyle w:val="Corpsdetexte"/>
        <w:spacing w:line="253" w:lineRule="exact"/>
        <w:ind w:left="100"/>
        <w:rPr>
          <w:lang w:val="fr-FR"/>
        </w:rPr>
      </w:pPr>
      <w:r w:rsidRPr="00502490">
        <w:rPr>
          <w:w w:val="110"/>
          <w:lang w:val="fr-FR"/>
        </w:rPr>
        <w:t>À</w:t>
      </w:r>
      <w:r w:rsidR="00131969" w:rsidRPr="00502490">
        <w:rPr>
          <w:w w:val="110"/>
          <w:lang w:val="fr-FR"/>
        </w:rPr>
        <w:t>……………..........................………</w:t>
      </w:r>
    </w:p>
    <w:p w:rsidR="00BC38A9" w:rsidRPr="00502490" w:rsidRDefault="008D5C93">
      <w:pPr>
        <w:pStyle w:val="Corpsdetexte"/>
        <w:spacing w:before="5"/>
        <w:ind w:left="100"/>
        <w:rPr>
          <w:lang w:val="fr-FR"/>
        </w:rPr>
      </w:pPr>
      <w:proofErr w:type="gramStart"/>
      <w:r w:rsidRPr="00502490">
        <w:rPr>
          <w:w w:val="110"/>
          <w:lang w:val="fr-FR"/>
        </w:rPr>
        <w:t>.,</w:t>
      </w:r>
      <w:proofErr w:type="gramEnd"/>
      <w:r w:rsidRPr="00502490">
        <w:rPr>
          <w:w w:val="110"/>
          <w:lang w:val="fr-FR"/>
        </w:rPr>
        <w:t xml:space="preserve"> le</w:t>
      </w:r>
      <w:r w:rsidR="00131969" w:rsidRPr="00502490">
        <w:rPr>
          <w:w w:val="110"/>
          <w:lang w:val="fr-FR"/>
        </w:rPr>
        <w:t>……………..........................…</w:t>
      </w:r>
    </w:p>
    <w:p w:rsidR="00BC38A9" w:rsidRPr="00502490" w:rsidRDefault="00131969">
      <w:pPr>
        <w:pStyle w:val="Corpsdetexte"/>
        <w:spacing w:before="6"/>
        <w:ind w:left="100"/>
        <w:rPr>
          <w:lang w:val="fr-FR"/>
        </w:rPr>
      </w:pPr>
      <w:r w:rsidRPr="00502490">
        <w:rPr>
          <w:w w:val="110"/>
          <w:lang w:val="fr-FR"/>
        </w:rPr>
        <w:t>……..</w:t>
      </w:r>
    </w:p>
    <w:p w:rsidR="00BC38A9" w:rsidRPr="00502490" w:rsidRDefault="00BC38A9">
      <w:pPr>
        <w:rPr>
          <w:lang w:val="fr-FR"/>
        </w:rPr>
        <w:sectPr w:rsidR="00BC38A9" w:rsidRPr="00502490" w:rsidSect="00E96D0A">
          <w:type w:val="nextColumn"/>
          <w:pgSz w:w="12240" w:h="15840"/>
          <w:pgMar w:top="851" w:right="1134" w:bottom="851" w:left="1134" w:header="720" w:footer="720" w:gutter="0"/>
          <w:cols w:num="2" w:space="4404" w:equalWidth="0">
            <w:col w:w="2650" w:space="3506"/>
            <w:col w:w="3816"/>
          </w:cols>
        </w:sectPr>
      </w:pPr>
    </w:p>
    <w:p w:rsidR="00BC38A9" w:rsidRPr="00502490" w:rsidRDefault="00131969">
      <w:pPr>
        <w:spacing w:before="80"/>
        <w:ind w:left="1623"/>
        <w:rPr>
          <w:sz w:val="21"/>
          <w:lang w:val="fr-FR"/>
        </w:rPr>
      </w:pPr>
      <w:r w:rsidRPr="00502490">
        <w:rPr>
          <w:w w:val="120"/>
          <w:sz w:val="21"/>
          <w:lang w:val="fr-FR"/>
        </w:rPr>
        <w:lastRenderedPageBreak/>
        <w:t>Annexe</w:t>
      </w:r>
      <w:r w:rsidR="007605D6">
        <w:rPr>
          <w:w w:val="120"/>
          <w:sz w:val="21"/>
          <w:lang w:val="fr-FR"/>
        </w:rPr>
        <w:t xml:space="preserve"> </w:t>
      </w:r>
      <w:r w:rsidRPr="00502490">
        <w:rPr>
          <w:w w:val="120"/>
          <w:sz w:val="21"/>
          <w:lang w:val="fr-FR"/>
        </w:rPr>
        <w:t>n°</w:t>
      </w:r>
      <w:r w:rsidR="008D5C93" w:rsidRPr="00502490">
        <w:rPr>
          <w:w w:val="120"/>
          <w:sz w:val="21"/>
          <w:lang w:val="fr-FR"/>
        </w:rPr>
        <w:t>3 : Modèle</w:t>
      </w:r>
      <w:r w:rsidRPr="00502490">
        <w:rPr>
          <w:w w:val="120"/>
          <w:sz w:val="21"/>
          <w:lang w:val="fr-FR"/>
        </w:rPr>
        <w:t xml:space="preserve"> de cautionnement définitif</w:t>
      </w:r>
    </w:p>
    <w:p w:rsidR="00BC38A9" w:rsidRPr="00502490" w:rsidRDefault="008D5C93">
      <w:pPr>
        <w:spacing w:before="9"/>
        <w:ind w:left="203"/>
        <w:rPr>
          <w:sz w:val="21"/>
          <w:lang w:val="fr-FR"/>
        </w:rPr>
      </w:pPr>
      <w:r w:rsidRPr="00502490">
        <w:rPr>
          <w:w w:val="115"/>
          <w:sz w:val="21"/>
          <w:lang w:val="fr-FR"/>
        </w:rPr>
        <w:t>Banque :</w:t>
      </w:r>
    </w:p>
    <w:p w:rsidR="00BC38A9" w:rsidRPr="00502490" w:rsidRDefault="00131969">
      <w:pPr>
        <w:spacing w:before="20"/>
        <w:ind w:left="203"/>
        <w:rPr>
          <w:sz w:val="21"/>
          <w:lang w:val="fr-FR"/>
        </w:rPr>
      </w:pPr>
      <w:r w:rsidRPr="00502490">
        <w:rPr>
          <w:w w:val="110"/>
          <w:sz w:val="21"/>
          <w:lang w:val="fr-FR"/>
        </w:rPr>
        <w:t xml:space="preserve">Référence de la </w:t>
      </w:r>
      <w:r w:rsidR="008D5C93" w:rsidRPr="00502490">
        <w:rPr>
          <w:w w:val="110"/>
          <w:sz w:val="21"/>
          <w:lang w:val="fr-FR"/>
        </w:rPr>
        <w:t>Caution :</w:t>
      </w:r>
      <w:r w:rsidRPr="00502490">
        <w:rPr>
          <w:w w:val="110"/>
          <w:sz w:val="21"/>
          <w:lang w:val="fr-FR"/>
        </w:rPr>
        <w:t xml:space="preserve"> N°……………..................................…</w:t>
      </w:r>
      <w:r w:rsidR="008D5C93" w:rsidRPr="00502490">
        <w:rPr>
          <w:w w:val="110"/>
          <w:sz w:val="21"/>
          <w:lang w:val="fr-FR"/>
        </w:rPr>
        <w:t>……</w:t>
      </w:r>
      <w:r w:rsidRPr="00502490">
        <w:rPr>
          <w:w w:val="110"/>
          <w:sz w:val="21"/>
          <w:lang w:val="fr-FR"/>
        </w:rPr>
        <w:t>.</w:t>
      </w:r>
    </w:p>
    <w:p w:rsidR="00BC38A9" w:rsidRPr="00502490" w:rsidRDefault="00131969">
      <w:pPr>
        <w:spacing w:before="195" w:line="256" w:lineRule="auto"/>
        <w:ind w:left="203" w:right="890"/>
        <w:rPr>
          <w:sz w:val="21"/>
          <w:lang w:val="fr-FR"/>
        </w:rPr>
      </w:pPr>
      <w:r w:rsidRPr="00502490">
        <w:rPr>
          <w:w w:val="110"/>
          <w:sz w:val="21"/>
          <w:lang w:val="fr-FR"/>
        </w:rPr>
        <w:t xml:space="preserve">Adressée à [indiquer le Maître d’Ouvrage et son </w:t>
      </w:r>
      <w:r w:rsidR="008D5C93" w:rsidRPr="00502490">
        <w:rPr>
          <w:w w:val="110"/>
          <w:sz w:val="21"/>
          <w:lang w:val="fr-FR"/>
        </w:rPr>
        <w:t>adresse]</w:t>
      </w:r>
      <w:r w:rsidRPr="00502490">
        <w:rPr>
          <w:w w:val="110"/>
          <w:sz w:val="21"/>
          <w:lang w:val="fr-FR"/>
        </w:rPr>
        <w:t xml:space="preserve"> Cameroun, ci-dessous désigné « le Maître </w:t>
      </w:r>
      <w:r w:rsidR="008D5C93" w:rsidRPr="00502490">
        <w:rPr>
          <w:w w:val="110"/>
          <w:sz w:val="21"/>
          <w:lang w:val="fr-FR"/>
        </w:rPr>
        <w:t>d’Ouvrage »</w:t>
      </w:r>
    </w:p>
    <w:p w:rsidR="00BC38A9" w:rsidRPr="00502490" w:rsidRDefault="00BC38A9">
      <w:pPr>
        <w:pStyle w:val="Corpsdetexte"/>
        <w:spacing w:before="10"/>
        <w:rPr>
          <w:lang w:val="fr-FR"/>
        </w:rPr>
      </w:pPr>
    </w:p>
    <w:p w:rsidR="00BC38A9" w:rsidRPr="00502490" w:rsidRDefault="00131969">
      <w:pPr>
        <w:spacing w:line="261" w:lineRule="auto"/>
        <w:ind w:left="203" w:right="890"/>
        <w:rPr>
          <w:sz w:val="21"/>
          <w:lang w:val="fr-FR"/>
        </w:rPr>
      </w:pPr>
      <w:r w:rsidRPr="00502490">
        <w:rPr>
          <w:w w:val="110"/>
          <w:sz w:val="21"/>
          <w:lang w:val="fr-FR"/>
        </w:rPr>
        <w:t>Attendu que…………….........…</w:t>
      </w:r>
      <w:r w:rsidR="008D5C93" w:rsidRPr="00502490">
        <w:rPr>
          <w:w w:val="110"/>
          <w:sz w:val="21"/>
          <w:lang w:val="fr-FR"/>
        </w:rPr>
        <w:t>……</w:t>
      </w:r>
      <w:r w:rsidRPr="00502490">
        <w:rPr>
          <w:w w:val="110"/>
          <w:sz w:val="21"/>
          <w:lang w:val="fr-FR"/>
        </w:rPr>
        <w:t>. [</w:t>
      </w:r>
      <w:r w:rsidR="008D5C93" w:rsidRPr="00502490">
        <w:rPr>
          <w:w w:val="110"/>
          <w:sz w:val="21"/>
          <w:lang w:val="fr-FR"/>
        </w:rPr>
        <w:t>Nom</w:t>
      </w:r>
      <w:r w:rsidRPr="00502490">
        <w:rPr>
          <w:w w:val="110"/>
          <w:sz w:val="21"/>
          <w:lang w:val="fr-FR"/>
        </w:rPr>
        <w:t xml:space="preserve"> et adresse du fournisseur</w:t>
      </w:r>
      <w:r w:rsidR="008D5C93" w:rsidRPr="00502490">
        <w:rPr>
          <w:w w:val="110"/>
          <w:sz w:val="21"/>
          <w:lang w:val="fr-FR"/>
        </w:rPr>
        <w:t>], ci</w:t>
      </w:r>
      <w:r w:rsidRPr="00502490">
        <w:rPr>
          <w:w w:val="110"/>
          <w:sz w:val="21"/>
          <w:lang w:val="fr-FR"/>
        </w:rPr>
        <w:t>-dessous désigné</w:t>
      </w:r>
      <w:r w:rsidR="008D5C93" w:rsidRPr="00502490">
        <w:rPr>
          <w:w w:val="110"/>
          <w:sz w:val="21"/>
          <w:lang w:val="fr-FR"/>
        </w:rPr>
        <w:t xml:space="preserve"> « le</w:t>
      </w:r>
      <w:r w:rsidRPr="00502490">
        <w:rPr>
          <w:w w:val="110"/>
          <w:sz w:val="21"/>
          <w:lang w:val="fr-FR"/>
        </w:rPr>
        <w:t xml:space="preserve"> </w:t>
      </w:r>
      <w:r w:rsidR="008D5C93" w:rsidRPr="00502490">
        <w:rPr>
          <w:w w:val="110"/>
          <w:sz w:val="21"/>
          <w:lang w:val="fr-FR"/>
        </w:rPr>
        <w:t>Fournisseur »</w:t>
      </w:r>
      <w:r w:rsidRPr="00502490">
        <w:rPr>
          <w:w w:val="110"/>
          <w:sz w:val="21"/>
          <w:lang w:val="fr-FR"/>
        </w:rPr>
        <w:t>, s’est engagé, en exécution du marché désigné</w:t>
      </w:r>
      <w:r w:rsidR="008D5C93" w:rsidRPr="00502490">
        <w:rPr>
          <w:w w:val="110"/>
          <w:sz w:val="21"/>
          <w:lang w:val="fr-FR"/>
        </w:rPr>
        <w:t xml:space="preserve"> « le</w:t>
      </w:r>
      <w:r w:rsidRPr="00502490">
        <w:rPr>
          <w:w w:val="110"/>
          <w:sz w:val="21"/>
          <w:lang w:val="fr-FR"/>
        </w:rPr>
        <w:t xml:space="preserve"> </w:t>
      </w:r>
      <w:r w:rsidR="008D5C93" w:rsidRPr="00502490">
        <w:rPr>
          <w:w w:val="110"/>
          <w:sz w:val="21"/>
          <w:lang w:val="fr-FR"/>
        </w:rPr>
        <w:t>marché », à</w:t>
      </w:r>
      <w:r w:rsidRPr="00502490">
        <w:rPr>
          <w:w w:val="110"/>
          <w:sz w:val="21"/>
          <w:lang w:val="fr-FR"/>
        </w:rPr>
        <w:t xml:space="preserve"> réaliser</w:t>
      </w:r>
    </w:p>
    <w:p w:rsidR="00BC38A9" w:rsidRPr="00502490" w:rsidRDefault="00131969">
      <w:pPr>
        <w:spacing w:before="33"/>
        <w:ind w:left="203"/>
        <w:rPr>
          <w:sz w:val="21"/>
          <w:lang w:val="fr-FR"/>
        </w:rPr>
      </w:pPr>
      <w:r w:rsidRPr="00502490">
        <w:rPr>
          <w:w w:val="110"/>
          <w:sz w:val="21"/>
          <w:lang w:val="fr-FR"/>
        </w:rPr>
        <w:t>[Indiquer la nature des fournitures]</w:t>
      </w:r>
    </w:p>
    <w:p w:rsidR="00BC38A9" w:rsidRPr="00502490" w:rsidRDefault="00131969">
      <w:pPr>
        <w:spacing w:before="195" w:line="259" w:lineRule="auto"/>
        <w:ind w:left="203" w:right="629"/>
        <w:rPr>
          <w:sz w:val="21"/>
          <w:lang w:val="fr-FR"/>
        </w:rPr>
      </w:pPr>
      <w:r w:rsidRPr="00502490">
        <w:rPr>
          <w:w w:val="115"/>
          <w:sz w:val="21"/>
          <w:lang w:val="fr-FR"/>
        </w:rPr>
        <w:t>Attendu</w:t>
      </w:r>
      <w:r w:rsidR="00A62678">
        <w:rPr>
          <w:w w:val="115"/>
          <w:sz w:val="21"/>
          <w:lang w:val="fr-FR"/>
        </w:rPr>
        <w:t xml:space="preserve"> </w:t>
      </w:r>
      <w:r w:rsidRPr="00502490">
        <w:rPr>
          <w:w w:val="115"/>
          <w:sz w:val="21"/>
          <w:lang w:val="fr-FR"/>
        </w:rPr>
        <w:t>qu’il</w:t>
      </w:r>
      <w:r w:rsidR="00A62678">
        <w:rPr>
          <w:w w:val="115"/>
          <w:sz w:val="21"/>
          <w:lang w:val="fr-FR"/>
        </w:rPr>
        <w:t xml:space="preserve"> </w:t>
      </w:r>
      <w:r w:rsidRPr="00502490">
        <w:rPr>
          <w:w w:val="115"/>
          <w:sz w:val="21"/>
          <w:lang w:val="fr-FR"/>
        </w:rPr>
        <w:t>est</w:t>
      </w:r>
      <w:r w:rsidR="00A62678">
        <w:rPr>
          <w:w w:val="115"/>
          <w:sz w:val="21"/>
          <w:lang w:val="fr-FR"/>
        </w:rPr>
        <w:t xml:space="preserve"> </w:t>
      </w:r>
      <w:r w:rsidRPr="00502490">
        <w:rPr>
          <w:w w:val="115"/>
          <w:sz w:val="21"/>
          <w:lang w:val="fr-FR"/>
        </w:rPr>
        <w:t>stipulé</w:t>
      </w:r>
      <w:r w:rsidR="00A62678">
        <w:rPr>
          <w:w w:val="115"/>
          <w:sz w:val="21"/>
          <w:lang w:val="fr-FR"/>
        </w:rPr>
        <w:t xml:space="preserve"> </w:t>
      </w:r>
      <w:r w:rsidRPr="00502490">
        <w:rPr>
          <w:w w:val="115"/>
          <w:sz w:val="21"/>
          <w:lang w:val="fr-FR"/>
        </w:rPr>
        <w:t>dans</w:t>
      </w:r>
      <w:r w:rsidR="00A62678">
        <w:rPr>
          <w:w w:val="115"/>
          <w:sz w:val="21"/>
          <w:lang w:val="fr-FR"/>
        </w:rPr>
        <w:t xml:space="preserve"> </w:t>
      </w:r>
      <w:r w:rsidRPr="00502490">
        <w:rPr>
          <w:w w:val="115"/>
          <w:sz w:val="21"/>
          <w:lang w:val="fr-FR"/>
        </w:rPr>
        <w:t>le</w:t>
      </w:r>
      <w:r w:rsidR="00A62678">
        <w:rPr>
          <w:w w:val="115"/>
          <w:sz w:val="21"/>
          <w:lang w:val="fr-FR"/>
        </w:rPr>
        <w:t xml:space="preserve"> </w:t>
      </w:r>
      <w:r w:rsidRPr="00502490">
        <w:rPr>
          <w:w w:val="115"/>
          <w:sz w:val="21"/>
          <w:lang w:val="fr-FR"/>
        </w:rPr>
        <w:t>marché</w:t>
      </w:r>
      <w:r w:rsidR="00A62678">
        <w:rPr>
          <w:w w:val="115"/>
          <w:sz w:val="21"/>
          <w:lang w:val="fr-FR"/>
        </w:rPr>
        <w:t xml:space="preserve"> </w:t>
      </w:r>
      <w:r w:rsidRPr="00502490">
        <w:rPr>
          <w:w w:val="115"/>
          <w:sz w:val="21"/>
          <w:lang w:val="fr-FR"/>
        </w:rPr>
        <w:t>que</w:t>
      </w:r>
      <w:r w:rsidR="00A62678">
        <w:rPr>
          <w:w w:val="115"/>
          <w:sz w:val="21"/>
          <w:lang w:val="fr-FR"/>
        </w:rPr>
        <w:t xml:space="preserve"> </w:t>
      </w:r>
      <w:r w:rsidRPr="00502490">
        <w:rPr>
          <w:w w:val="115"/>
          <w:sz w:val="21"/>
          <w:lang w:val="fr-FR"/>
        </w:rPr>
        <w:t>le</w:t>
      </w:r>
      <w:r w:rsidR="00A62678">
        <w:rPr>
          <w:w w:val="115"/>
          <w:sz w:val="21"/>
          <w:lang w:val="fr-FR"/>
        </w:rPr>
        <w:t xml:space="preserve"> </w:t>
      </w:r>
      <w:r w:rsidRPr="00502490">
        <w:rPr>
          <w:w w:val="115"/>
          <w:sz w:val="21"/>
          <w:lang w:val="fr-FR"/>
        </w:rPr>
        <w:t>Fournisseur</w:t>
      </w:r>
      <w:r w:rsidR="00A62678">
        <w:rPr>
          <w:w w:val="115"/>
          <w:sz w:val="21"/>
          <w:lang w:val="fr-FR"/>
        </w:rPr>
        <w:t xml:space="preserve"> </w:t>
      </w:r>
      <w:r w:rsidRPr="00502490">
        <w:rPr>
          <w:w w:val="115"/>
          <w:sz w:val="21"/>
          <w:lang w:val="fr-FR"/>
        </w:rPr>
        <w:t>remettra</w:t>
      </w:r>
      <w:r w:rsidR="00A62678">
        <w:rPr>
          <w:w w:val="115"/>
          <w:sz w:val="21"/>
          <w:lang w:val="fr-FR"/>
        </w:rPr>
        <w:t xml:space="preserve"> </w:t>
      </w:r>
      <w:r w:rsidRPr="00502490">
        <w:rPr>
          <w:w w:val="115"/>
          <w:sz w:val="21"/>
          <w:lang w:val="fr-FR"/>
        </w:rPr>
        <w:t>au</w:t>
      </w:r>
      <w:r w:rsidR="00A62678">
        <w:rPr>
          <w:w w:val="115"/>
          <w:sz w:val="21"/>
          <w:lang w:val="fr-FR"/>
        </w:rPr>
        <w:t xml:space="preserve"> </w:t>
      </w:r>
      <w:r w:rsidRPr="00502490">
        <w:rPr>
          <w:w w:val="115"/>
          <w:sz w:val="21"/>
          <w:lang w:val="fr-FR"/>
        </w:rPr>
        <w:t>Maître</w:t>
      </w:r>
      <w:r w:rsidR="00A62678">
        <w:rPr>
          <w:w w:val="115"/>
          <w:sz w:val="21"/>
          <w:lang w:val="fr-FR"/>
        </w:rPr>
        <w:t xml:space="preserve"> </w:t>
      </w:r>
      <w:r w:rsidRPr="00502490">
        <w:rPr>
          <w:w w:val="115"/>
          <w:sz w:val="21"/>
          <w:lang w:val="fr-FR"/>
        </w:rPr>
        <w:t>d’Ouvrage</w:t>
      </w:r>
      <w:r w:rsidR="00A62678">
        <w:rPr>
          <w:w w:val="115"/>
          <w:sz w:val="21"/>
          <w:lang w:val="fr-FR"/>
        </w:rPr>
        <w:t xml:space="preserve"> </w:t>
      </w:r>
      <w:r w:rsidRPr="00502490">
        <w:rPr>
          <w:w w:val="115"/>
          <w:sz w:val="21"/>
          <w:lang w:val="fr-FR"/>
        </w:rPr>
        <w:t>un</w:t>
      </w:r>
      <w:r w:rsidR="00A62678">
        <w:rPr>
          <w:w w:val="115"/>
          <w:sz w:val="21"/>
          <w:lang w:val="fr-FR"/>
        </w:rPr>
        <w:t xml:space="preserve"> caution</w:t>
      </w:r>
      <w:r w:rsidR="008D5C93" w:rsidRPr="00502490">
        <w:rPr>
          <w:w w:val="115"/>
          <w:sz w:val="21"/>
          <w:lang w:val="fr-FR"/>
        </w:rPr>
        <w:t>nement</w:t>
      </w:r>
      <w:r w:rsidR="00A62678">
        <w:rPr>
          <w:w w:val="115"/>
          <w:sz w:val="21"/>
          <w:lang w:val="fr-FR"/>
        </w:rPr>
        <w:t xml:space="preserve"> </w:t>
      </w:r>
      <w:r w:rsidR="008D5C93" w:rsidRPr="00502490">
        <w:rPr>
          <w:w w:val="115"/>
          <w:sz w:val="21"/>
          <w:lang w:val="fr-FR"/>
        </w:rPr>
        <w:t>définitif, d’un</w:t>
      </w:r>
      <w:r w:rsidR="00A62678">
        <w:rPr>
          <w:w w:val="115"/>
          <w:sz w:val="21"/>
          <w:lang w:val="fr-FR"/>
        </w:rPr>
        <w:t xml:space="preserve"> </w:t>
      </w:r>
      <w:r w:rsidR="008D5C93" w:rsidRPr="00502490">
        <w:rPr>
          <w:w w:val="115"/>
          <w:sz w:val="21"/>
          <w:lang w:val="fr-FR"/>
        </w:rPr>
        <w:t>montant</w:t>
      </w:r>
      <w:r w:rsidR="00A62678">
        <w:rPr>
          <w:w w:val="115"/>
          <w:sz w:val="21"/>
          <w:lang w:val="fr-FR"/>
        </w:rPr>
        <w:t xml:space="preserve"> </w:t>
      </w:r>
      <w:r w:rsidR="008D5C93" w:rsidRPr="00502490">
        <w:rPr>
          <w:w w:val="115"/>
          <w:sz w:val="21"/>
          <w:lang w:val="fr-FR"/>
        </w:rPr>
        <w:t>égal</w:t>
      </w:r>
      <w:r w:rsidR="00A62678">
        <w:rPr>
          <w:w w:val="115"/>
          <w:sz w:val="21"/>
          <w:lang w:val="fr-FR"/>
        </w:rPr>
        <w:t xml:space="preserve"> </w:t>
      </w:r>
      <w:r w:rsidR="008D5C93" w:rsidRPr="00502490">
        <w:rPr>
          <w:w w:val="115"/>
          <w:sz w:val="21"/>
          <w:lang w:val="fr-FR"/>
        </w:rPr>
        <w:t>à</w:t>
      </w:r>
      <w:r w:rsidR="00E55246">
        <w:rPr>
          <w:w w:val="115"/>
          <w:sz w:val="21"/>
          <w:lang w:val="fr-FR"/>
        </w:rPr>
        <w:t xml:space="preserve"> </w:t>
      </w:r>
      <w:r w:rsidRPr="00502490">
        <w:rPr>
          <w:w w:val="115"/>
          <w:sz w:val="21"/>
          <w:lang w:val="fr-FR"/>
        </w:rPr>
        <w:t>[indiquer</w:t>
      </w:r>
      <w:r w:rsidR="00A62678">
        <w:rPr>
          <w:w w:val="115"/>
          <w:sz w:val="21"/>
          <w:lang w:val="fr-FR"/>
        </w:rPr>
        <w:t xml:space="preserve"> </w:t>
      </w:r>
      <w:r w:rsidRPr="00502490">
        <w:rPr>
          <w:w w:val="115"/>
          <w:sz w:val="21"/>
          <w:lang w:val="fr-FR"/>
        </w:rPr>
        <w:t>le</w:t>
      </w:r>
      <w:r w:rsidR="00A62678">
        <w:rPr>
          <w:w w:val="115"/>
          <w:sz w:val="21"/>
          <w:lang w:val="fr-FR"/>
        </w:rPr>
        <w:t xml:space="preserve"> </w:t>
      </w:r>
      <w:r w:rsidRPr="00502490">
        <w:rPr>
          <w:w w:val="115"/>
          <w:sz w:val="21"/>
          <w:lang w:val="fr-FR"/>
        </w:rPr>
        <w:t>pourcentage</w:t>
      </w:r>
      <w:r w:rsidR="00A62678">
        <w:rPr>
          <w:w w:val="115"/>
          <w:sz w:val="21"/>
          <w:lang w:val="fr-FR"/>
        </w:rPr>
        <w:t xml:space="preserve"> </w:t>
      </w:r>
      <w:r w:rsidRPr="00502490">
        <w:rPr>
          <w:w w:val="115"/>
          <w:sz w:val="21"/>
          <w:lang w:val="fr-FR"/>
        </w:rPr>
        <w:t>compris</w:t>
      </w:r>
      <w:r w:rsidR="00A62678">
        <w:rPr>
          <w:w w:val="115"/>
          <w:sz w:val="21"/>
          <w:lang w:val="fr-FR"/>
        </w:rPr>
        <w:t xml:space="preserve"> </w:t>
      </w:r>
      <w:r w:rsidRPr="00502490">
        <w:rPr>
          <w:w w:val="115"/>
          <w:sz w:val="21"/>
          <w:lang w:val="fr-FR"/>
        </w:rPr>
        <w:t>entre</w:t>
      </w:r>
      <w:r w:rsidR="00A62678">
        <w:rPr>
          <w:w w:val="115"/>
          <w:sz w:val="21"/>
          <w:lang w:val="fr-FR"/>
        </w:rPr>
        <w:t xml:space="preserve"> </w:t>
      </w:r>
      <w:r w:rsidRPr="00502490">
        <w:rPr>
          <w:w w:val="115"/>
          <w:sz w:val="21"/>
          <w:lang w:val="fr-FR"/>
        </w:rPr>
        <w:t>2et5</w:t>
      </w:r>
      <w:r w:rsidR="008D5C93" w:rsidRPr="00502490">
        <w:rPr>
          <w:w w:val="115"/>
          <w:sz w:val="21"/>
          <w:lang w:val="fr-FR"/>
        </w:rPr>
        <w:t>%] du</w:t>
      </w:r>
      <w:r w:rsidR="00A62678">
        <w:rPr>
          <w:w w:val="115"/>
          <w:sz w:val="21"/>
          <w:lang w:val="fr-FR"/>
        </w:rPr>
        <w:t xml:space="preserve"> </w:t>
      </w:r>
      <w:r w:rsidR="008D5C93" w:rsidRPr="00502490">
        <w:rPr>
          <w:w w:val="115"/>
          <w:sz w:val="21"/>
          <w:lang w:val="fr-FR"/>
        </w:rPr>
        <w:t>montan</w:t>
      </w:r>
      <w:r w:rsidR="00A62678">
        <w:rPr>
          <w:w w:val="115"/>
          <w:sz w:val="21"/>
          <w:lang w:val="fr-FR"/>
        </w:rPr>
        <w:t xml:space="preserve">t </w:t>
      </w:r>
      <w:r w:rsidR="008D5C93" w:rsidRPr="00502490">
        <w:rPr>
          <w:w w:val="115"/>
          <w:sz w:val="21"/>
          <w:lang w:val="fr-FR"/>
        </w:rPr>
        <w:t>de</w:t>
      </w:r>
      <w:r w:rsidRPr="00502490">
        <w:rPr>
          <w:w w:val="115"/>
          <w:sz w:val="21"/>
          <w:lang w:val="fr-FR"/>
        </w:rPr>
        <w:t xml:space="preserve"> </w:t>
      </w:r>
      <w:r w:rsidR="008D5C93" w:rsidRPr="00502490">
        <w:rPr>
          <w:w w:val="115"/>
          <w:sz w:val="21"/>
          <w:lang w:val="fr-FR"/>
        </w:rPr>
        <w:t>La</w:t>
      </w:r>
      <w:r w:rsidR="00A62678">
        <w:rPr>
          <w:w w:val="115"/>
          <w:sz w:val="21"/>
          <w:lang w:val="fr-FR"/>
        </w:rPr>
        <w:t xml:space="preserve"> </w:t>
      </w:r>
      <w:r w:rsidR="008D5C93" w:rsidRPr="00502490">
        <w:rPr>
          <w:w w:val="115"/>
          <w:sz w:val="21"/>
          <w:lang w:val="fr-FR"/>
        </w:rPr>
        <w:t>tranche</w:t>
      </w:r>
      <w:r w:rsidR="00A62678">
        <w:rPr>
          <w:w w:val="115"/>
          <w:sz w:val="21"/>
          <w:lang w:val="fr-FR"/>
        </w:rPr>
        <w:t xml:space="preserve"> </w:t>
      </w:r>
      <w:r w:rsidR="008D5C93" w:rsidRPr="00502490">
        <w:rPr>
          <w:w w:val="115"/>
          <w:sz w:val="21"/>
          <w:lang w:val="fr-FR"/>
        </w:rPr>
        <w:t>du</w:t>
      </w:r>
      <w:r w:rsidR="00A62678">
        <w:rPr>
          <w:w w:val="115"/>
          <w:sz w:val="21"/>
          <w:lang w:val="fr-FR"/>
        </w:rPr>
        <w:t xml:space="preserve"> </w:t>
      </w:r>
      <w:r w:rsidR="008D5C93" w:rsidRPr="00502490">
        <w:rPr>
          <w:w w:val="115"/>
          <w:sz w:val="21"/>
          <w:lang w:val="fr-FR"/>
        </w:rPr>
        <w:t>marché</w:t>
      </w:r>
      <w:r w:rsidR="00A62678">
        <w:rPr>
          <w:w w:val="115"/>
          <w:sz w:val="21"/>
          <w:lang w:val="fr-FR"/>
        </w:rPr>
        <w:t xml:space="preserve"> </w:t>
      </w:r>
      <w:r w:rsidR="008D5C93" w:rsidRPr="00502490">
        <w:rPr>
          <w:w w:val="115"/>
          <w:sz w:val="21"/>
          <w:lang w:val="fr-FR"/>
        </w:rPr>
        <w:t>correspondant, comme</w:t>
      </w:r>
      <w:r w:rsidR="00A62678">
        <w:rPr>
          <w:w w:val="115"/>
          <w:sz w:val="21"/>
          <w:lang w:val="fr-FR"/>
        </w:rPr>
        <w:t xml:space="preserve"> </w:t>
      </w:r>
      <w:r w:rsidR="008D5C93" w:rsidRPr="00502490">
        <w:rPr>
          <w:w w:val="115"/>
          <w:sz w:val="21"/>
          <w:lang w:val="fr-FR"/>
        </w:rPr>
        <w:t>garantie</w:t>
      </w:r>
      <w:r w:rsidR="00A62678">
        <w:rPr>
          <w:w w:val="115"/>
          <w:sz w:val="21"/>
          <w:lang w:val="fr-FR"/>
        </w:rPr>
        <w:t xml:space="preserve"> </w:t>
      </w:r>
      <w:r w:rsidR="008D5C93" w:rsidRPr="00502490">
        <w:rPr>
          <w:w w:val="115"/>
          <w:sz w:val="21"/>
          <w:lang w:val="fr-FR"/>
        </w:rPr>
        <w:t>de</w:t>
      </w:r>
      <w:r w:rsidR="00A62678">
        <w:rPr>
          <w:w w:val="115"/>
          <w:sz w:val="21"/>
          <w:lang w:val="fr-FR"/>
        </w:rPr>
        <w:t xml:space="preserve"> </w:t>
      </w:r>
      <w:r w:rsidR="008D5C93" w:rsidRPr="00502490">
        <w:rPr>
          <w:w w:val="115"/>
          <w:sz w:val="21"/>
          <w:lang w:val="fr-FR"/>
        </w:rPr>
        <w:t>l’exécution</w:t>
      </w:r>
      <w:r w:rsidR="00A62678">
        <w:rPr>
          <w:w w:val="115"/>
          <w:sz w:val="21"/>
          <w:lang w:val="fr-FR"/>
        </w:rPr>
        <w:t xml:space="preserve"> </w:t>
      </w:r>
      <w:r w:rsidR="008D5C93" w:rsidRPr="00502490">
        <w:rPr>
          <w:w w:val="115"/>
          <w:sz w:val="21"/>
          <w:lang w:val="fr-FR"/>
        </w:rPr>
        <w:t>de</w:t>
      </w:r>
      <w:r w:rsidR="00A62678">
        <w:rPr>
          <w:w w:val="115"/>
          <w:sz w:val="21"/>
          <w:lang w:val="fr-FR"/>
        </w:rPr>
        <w:t xml:space="preserve"> </w:t>
      </w:r>
      <w:r w:rsidR="008D5C93" w:rsidRPr="00502490">
        <w:rPr>
          <w:w w:val="115"/>
          <w:sz w:val="21"/>
          <w:lang w:val="fr-FR"/>
        </w:rPr>
        <w:t>ses</w:t>
      </w:r>
      <w:r w:rsidR="00A62678">
        <w:rPr>
          <w:w w:val="115"/>
          <w:sz w:val="21"/>
          <w:lang w:val="fr-FR"/>
        </w:rPr>
        <w:t xml:space="preserve"> </w:t>
      </w:r>
      <w:r w:rsidR="008D5C93" w:rsidRPr="00502490">
        <w:rPr>
          <w:w w:val="115"/>
          <w:sz w:val="21"/>
          <w:lang w:val="fr-FR"/>
        </w:rPr>
        <w:t>obligations</w:t>
      </w:r>
      <w:r w:rsidR="00A62678">
        <w:rPr>
          <w:w w:val="115"/>
          <w:sz w:val="21"/>
          <w:lang w:val="fr-FR"/>
        </w:rPr>
        <w:t xml:space="preserve"> </w:t>
      </w:r>
      <w:r w:rsidR="008D5C93" w:rsidRPr="00502490">
        <w:rPr>
          <w:w w:val="115"/>
          <w:sz w:val="21"/>
          <w:lang w:val="fr-FR"/>
        </w:rPr>
        <w:t>de</w:t>
      </w:r>
      <w:r w:rsidR="00A62678">
        <w:rPr>
          <w:w w:val="115"/>
          <w:sz w:val="21"/>
          <w:lang w:val="fr-FR"/>
        </w:rPr>
        <w:t xml:space="preserve"> </w:t>
      </w:r>
      <w:r w:rsidR="008D5C93" w:rsidRPr="00502490">
        <w:rPr>
          <w:w w:val="115"/>
          <w:sz w:val="21"/>
          <w:lang w:val="fr-FR"/>
        </w:rPr>
        <w:t>bonne</w:t>
      </w:r>
      <w:r w:rsidR="00A62678">
        <w:rPr>
          <w:w w:val="115"/>
          <w:sz w:val="21"/>
          <w:lang w:val="fr-FR"/>
        </w:rPr>
        <w:t xml:space="preserve"> </w:t>
      </w:r>
      <w:r w:rsidR="008D5C93" w:rsidRPr="00502490">
        <w:rPr>
          <w:w w:val="115"/>
          <w:sz w:val="21"/>
          <w:lang w:val="fr-FR"/>
        </w:rPr>
        <w:t>fin</w:t>
      </w:r>
      <w:r w:rsidRPr="00502490">
        <w:rPr>
          <w:w w:val="115"/>
          <w:sz w:val="21"/>
          <w:lang w:val="fr-FR"/>
        </w:rPr>
        <w:t xml:space="preserve"> conformément aux conditions du</w:t>
      </w:r>
      <w:r w:rsidR="00A62678">
        <w:rPr>
          <w:w w:val="115"/>
          <w:sz w:val="21"/>
          <w:lang w:val="fr-FR"/>
        </w:rPr>
        <w:t xml:space="preserve"> </w:t>
      </w:r>
      <w:r w:rsidRPr="00502490">
        <w:rPr>
          <w:w w:val="115"/>
          <w:sz w:val="21"/>
          <w:lang w:val="fr-FR"/>
        </w:rPr>
        <w:t>marché,</w:t>
      </w:r>
    </w:p>
    <w:p w:rsidR="00BC38A9" w:rsidRPr="00502490" w:rsidRDefault="00BC38A9">
      <w:pPr>
        <w:pStyle w:val="Corpsdetexte"/>
        <w:rPr>
          <w:lang w:val="fr-FR"/>
        </w:rPr>
      </w:pPr>
    </w:p>
    <w:p w:rsidR="00BC38A9" w:rsidRPr="00502490" w:rsidRDefault="00131969">
      <w:pPr>
        <w:ind w:left="203"/>
        <w:rPr>
          <w:sz w:val="21"/>
          <w:lang w:val="fr-FR"/>
        </w:rPr>
      </w:pPr>
      <w:r w:rsidRPr="00502490">
        <w:rPr>
          <w:w w:val="115"/>
          <w:sz w:val="21"/>
          <w:lang w:val="fr-FR"/>
        </w:rPr>
        <w:t>Attendu que nous avons convenu de donner au Fournisseur ce cautionnement,</w:t>
      </w:r>
    </w:p>
    <w:p w:rsidR="00BC38A9" w:rsidRPr="00502490" w:rsidRDefault="008D5C93">
      <w:pPr>
        <w:spacing w:before="198" w:line="254" w:lineRule="auto"/>
        <w:ind w:left="203" w:right="1209"/>
        <w:rPr>
          <w:sz w:val="21"/>
          <w:lang w:val="fr-FR"/>
        </w:rPr>
      </w:pPr>
      <w:r w:rsidRPr="00502490">
        <w:rPr>
          <w:w w:val="115"/>
          <w:sz w:val="21"/>
          <w:lang w:val="fr-FR"/>
        </w:rPr>
        <w:t>Nous, ..............</w:t>
      </w:r>
      <w:r w:rsidR="00131969" w:rsidRPr="00502490">
        <w:rPr>
          <w:w w:val="115"/>
          <w:sz w:val="21"/>
          <w:lang w:val="fr-FR"/>
        </w:rPr>
        <w:t>…</w:t>
      </w:r>
      <w:r w:rsidRPr="00502490">
        <w:rPr>
          <w:w w:val="115"/>
          <w:sz w:val="21"/>
          <w:lang w:val="fr-FR"/>
        </w:rPr>
        <w:t>……</w:t>
      </w:r>
      <w:r w:rsidR="00131969" w:rsidRPr="00502490">
        <w:rPr>
          <w:w w:val="115"/>
          <w:sz w:val="21"/>
          <w:lang w:val="fr-FR"/>
        </w:rPr>
        <w:t>. [</w:t>
      </w:r>
      <w:r w:rsidRPr="00502490">
        <w:rPr>
          <w:w w:val="115"/>
          <w:sz w:val="21"/>
          <w:lang w:val="fr-FR"/>
        </w:rPr>
        <w:t>Nom</w:t>
      </w:r>
      <w:r w:rsidR="00131969" w:rsidRPr="00502490">
        <w:rPr>
          <w:w w:val="115"/>
          <w:sz w:val="21"/>
          <w:lang w:val="fr-FR"/>
        </w:rPr>
        <w:t xml:space="preserve"> et adresse de banque], représentée par.................…</w:t>
      </w:r>
      <w:r w:rsidRPr="00502490">
        <w:rPr>
          <w:w w:val="115"/>
          <w:sz w:val="21"/>
          <w:lang w:val="fr-FR"/>
        </w:rPr>
        <w:t>……</w:t>
      </w:r>
      <w:r w:rsidR="00131969" w:rsidRPr="00502490">
        <w:rPr>
          <w:w w:val="115"/>
          <w:sz w:val="21"/>
          <w:lang w:val="fr-FR"/>
        </w:rPr>
        <w:t>. [</w:t>
      </w:r>
      <w:r w:rsidRPr="00502490">
        <w:rPr>
          <w:w w:val="115"/>
          <w:sz w:val="21"/>
          <w:lang w:val="fr-FR"/>
        </w:rPr>
        <w:t>Noms</w:t>
      </w:r>
      <w:r w:rsidR="00131969" w:rsidRPr="00502490">
        <w:rPr>
          <w:w w:val="115"/>
          <w:sz w:val="21"/>
          <w:lang w:val="fr-FR"/>
        </w:rPr>
        <w:t xml:space="preserve"> des signataires],</w:t>
      </w:r>
    </w:p>
    <w:p w:rsidR="00BC38A9" w:rsidRPr="00502490" w:rsidRDefault="00131969">
      <w:pPr>
        <w:spacing w:before="6" w:line="254" w:lineRule="auto"/>
        <w:ind w:left="203" w:right="680"/>
        <w:rPr>
          <w:sz w:val="21"/>
          <w:lang w:val="fr-FR"/>
        </w:rPr>
      </w:pPr>
      <w:r w:rsidRPr="00502490">
        <w:rPr>
          <w:w w:val="115"/>
          <w:sz w:val="21"/>
          <w:lang w:val="fr-FR"/>
        </w:rPr>
        <w:t xml:space="preserve">Ci-dessous désignée «la </w:t>
      </w:r>
      <w:r w:rsidR="008D5C93" w:rsidRPr="00502490">
        <w:rPr>
          <w:w w:val="115"/>
          <w:sz w:val="21"/>
          <w:lang w:val="fr-FR"/>
        </w:rPr>
        <w:t>banque »</w:t>
      </w:r>
      <w:r w:rsidRPr="00502490">
        <w:rPr>
          <w:w w:val="115"/>
          <w:sz w:val="21"/>
          <w:lang w:val="fr-FR"/>
        </w:rPr>
        <w:t>, nous engageons à payer au Maître d’Ouvrage, dans un délai maximum de huit (08) semaines, sur simple demande écrite de celui-ci déclarant que le Fournisseur n’a pas satisfait à ses engagements contractuels au titre du marché, sans pouvoir différer le paiement</w:t>
      </w:r>
    </w:p>
    <w:p w:rsidR="00BC38A9" w:rsidRPr="00502490" w:rsidRDefault="008D5C93">
      <w:pPr>
        <w:spacing w:before="4" w:line="256" w:lineRule="auto"/>
        <w:ind w:left="203" w:right="814"/>
        <w:rPr>
          <w:sz w:val="21"/>
          <w:lang w:val="fr-FR"/>
        </w:rPr>
      </w:pPr>
      <w:r w:rsidRPr="00502490">
        <w:rPr>
          <w:w w:val="115"/>
          <w:sz w:val="21"/>
          <w:lang w:val="fr-FR"/>
        </w:rPr>
        <w:t>Ni</w:t>
      </w:r>
      <w:r w:rsidR="00131969" w:rsidRPr="00502490">
        <w:rPr>
          <w:w w:val="115"/>
          <w:sz w:val="21"/>
          <w:lang w:val="fr-FR"/>
        </w:rPr>
        <w:t xml:space="preserve"> soulever de contestation pour quelque motif que ce soit, toute somme jusqu’à concurrence de la somme de................................…</w:t>
      </w:r>
      <w:r w:rsidRPr="00502490">
        <w:rPr>
          <w:w w:val="115"/>
          <w:sz w:val="21"/>
          <w:lang w:val="fr-FR"/>
        </w:rPr>
        <w:t>……</w:t>
      </w:r>
      <w:r w:rsidR="00131969" w:rsidRPr="00502490">
        <w:rPr>
          <w:w w:val="115"/>
          <w:sz w:val="21"/>
          <w:lang w:val="fr-FR"/>
        </w:rPr>
        <w:t>. [</w:t>
      </w:r>
      <w:r w:rsidRPr="00502490">
        <w:rPr>
          <w:w w:val="115"/>
          <w:sz w:val="21"/>
          <w:lang w:val="fr-FR"/>
        </w:rPr>
        <w:t>En</w:t>
      </w:r>
      <w:r w:rsidR="00131969" w:rsidRPr="00502490">
        <w:rPr>
          <w:w w:val="115"/>
          <w:sz w:val="21"/>
          <w:lang w:val="fr-FR"/>
        </w:rPr>
        <w:t xml:space="preserve"> chiffres et en lettres].</w:t>
      </w:r>
    </w:p>
    <w:p w:rsidR="00BC38A9" w:rsidRPr="00502490" w:rsidRDefault="00BC38A9">
      <w:pPr>
        <w:pStyle w:val="Corpsdetexte"/>
        <w:spacing w:before="1"/>
        <w:rPr>
          <w:sz w:val="23"/>
          <w:lang w:val="fr-FR"/>
        </w:rPr>
      </w:pPr>
    </w:p>
    <w:p w:rsidR="00BC38A9" w:rsidRPr="00502490" w:rsidRDefault="00131969">
      <w:pPr>
        <w:spacing w:line="259" w:lineRule="auto"/>
        <w:ind w:left="203" w:right="892"/>
        <w:jc w:val="both"/>
        <w:rPr>
          <w:sz w:val="21"/>
          <w:lang w:val="fr-FR"/>
        </w:rPr>
      </w:pPr>
      <w:r w:rsidRPr="00502490">
        <w:rPr>
          <w:w w:val="115"/>
          <w:sz w:val="21"/>
          <w:lang w:val="fr-FR"/>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BC38A9" w:rsidRPr="00502490" w:rsidRDefault="00BC38A9">
      <w:pPr>
        <w:pStyle w:val="Corpsdetexte"/>
        <w:spacing w:before="4"/>
        <w:rPr>
          <w:lang w:val="fr-FR"/>
        </w:rPr>
      </w:pPr>
    </w:p>
    <w:p w:rsidR="00BC38A9" w:rsidRPr="00502490" w:rsidRDefault="00131969">
      <w:pPr>
        <w:spacing w:line="259" w:lineRule="auto"/>
        <w:ind w:left="203" w:right="894"/>
        <w:jc w:val="both"/>
        <w:rPr>
          <w:sz w:val="21"/>
          <w:lang w:val="fr-FR"/>
        </w:rPr>
      </w:pPr>
      <w:r w:rsidRPr="00502490">
        <w:rPr>
          <w:w w:val="115"/>
          <w:sz w:val="21"/>
          <w:lang w:val="fr-FR"/>
        </w:rPr>
        <w:t xml:space="preserve">Le présent cautionnement définitif prend effet à compter de la </w:t>
      </w:r>
      <w:r w:rsidR="00A62678">
        <w:rPr>
          <w:w w:val="115"/>
          <w:sz w:val="21"/>
          <w:lang w:val="fr-FR"/>
        </w:rPr>
        <w:t>signature et dès notification d</w:t>
      </w:r>
      <w:r w:rsidRPr="00502490">
        <w:rPr>
          <w:w w:val="115"/>
          <w:sz w:val="21"/>
          <w:lang w:val="fr-FR"/>
        </w:rPr>
        <w:t xml:space="preserve">u   </w:t>
      </w:r>
      <w:r w:rsidR="008D5C93" w:rsidRPr="00502490">
        <w:rPr>
          <w:w w:val="115"/>
          <w:sz w:val="21"/>
          <w:lang w:val="fr-FR"/>
        </w:rPr>
        <w:t>marché. La</w:t>
      </w:r>
      <w:r w:rsidR="00A62678">
        <w:rPr>
          <w:w w:val="115"/>
          <w:sz w:val="21"/>
          <w:lang w:val="fr-FR"/>
        </w:rPr>
        <w:t xml:space="preserve"> </w:t>
      </w:r>
      <w:r w:rsidR="008D5C93" w:rsidRPr="00502490">
        <w:rPr>
          <w:w w:val="115"/>
          <w:sz w:val="21"/>
          <w:lang w:val="fr-FR"/>
        </w:rPr>
        <w:t>caution</w:t>
      </w:r>
      <w:r w:rsidR="00A62678">
        <w:rPr>
          <w:w w:val="115"/>
          <w:sz w:val="21"/>
          <w:lang w:val="fr-FR"/>
        </w:rPr>
        <w:t xml:space="preserve"> </w:t>
      </w:r>
      <w:r w:rsidR="008D5C93" w:rsidRPr="00502490">
        <w:rPr>
          <w:w w:val="115"/>
          <w:sz w:val="21"/>
          <w:lang w:val="fr-FR"/>
        </w:rPr>
        <w:t>sera</w:t>
      </w:r>
      <w:r w:rsidR="00A62678">
        <w:rPr>
          <w:w w:val="115"/>
          <w:sz w:val="21"/>
          <w:lang w:val="fr-FR"/>
        </w:rPr>
        <w:t xml:space="preserve"> </w:t>
      </w:r>
      <w:r w:rsidR="008D5C93" w:rsidRPr="00502490">
        <w:rPr>
          <w:w w:val="115"/>
          <w:sz w:val="21"/>
          <w:lang w:val="fr-FR"/>
        </w:rPr>
        <w:t>libérée</w:t>
      </w:r>
      <w:r w:rsidR="00A62678">
        <w:rPr>
          <w:w w:val="115"/>
          <w:sz w:val="21"/>
          <w:lang w:val="fr-FR"/>
        </w:rPr>
        <w:t xml:space="preserve"> </w:t>
      </w:r>
      <w:r w:rsidR="008D5C93" w:rsidRPr="00502490">
        <w:rPr>
          <w:w w:val="115"/>
          <w:sz w:val="21"/>
          <w:lang w:val="fr-FR"/>
        </w:rPr>
        <w:t>dans</w:t>
      </w:r>
      <w:r w:rsidR="00A62678">
        <w:rPr>
          <w:w w:val="115"/>
          <w:sz w:val="21"/>
          <w:lang w:val="fr-FR"/>
        </w:rPr>
        <w:t xml:space="preserve"> </w:t>
      </w:r>
      <w:r w:rsidR="008D5C93" w:rsidRPr="00502490">
        <w:rPr>
          <w:w w:val="115"/>
          <w:sz w:val="21"/>
          <w:lang w:val="fr-FR"/>
        </w:rPr>
        <w:t>un</w:t>
      </w:r>
      <w:r w:rsidR="00A62678">
        <w:rPr>
          <w:w w:val="115"/>
          <w:sz w:val="21"/>
          <w:lang w:val="fr-FR"/>
        </w:rPr>
        <w:t xml:space="preserve"> </w:t>
      </w:r>
      <w:r w:rsidR="008D5C93" w:rsidRPr="00502490">
        <w:rPr>
          <w:w w:val="115"/>
          <w:sz w:val="21"/>
          <w:lang w:val="fr-FR"/>
        </w:rPr>
        <w:t>délai</w:t>
      </w:r>
      <w:r w:rsidR="00A62678">
        <w:rPr>
          <w:w w:val="115"/>
          <w:sz w:val="21"/>
          <w:lang w:val="fr-FR"/>
        </w:rPr>
        <w:t xml:space="preserve"> </w:t>
      </w:r>
      <w:r w:rsidRPr="00502490">
        <w:rPr>
          <w:w w:val="115"/>
          <w:sz w:val="21"/>
          <w:lang w:val="fr-FR"/>
        </w:rPr>
        <w:t>(indiquer</w:t>
      </w:r>
      <w:r w:rsidR="00A62678">
        <w:rPr>
          <w:w w:val="115"/>
          <w:sz w:val="21"/>
          <w:lang w:val="fr-FR"/>
        </w:rPr>
        <w:t xml:space="preserve"> </w:t>
      </w:r>
      <w:r w:rsidRPr="00502490">
        <w:rPr>
          <w:w w:val="115"/>
          <w:sz w:val="21"/>
          <w:lang w:val="fr-FR"/>
        </w:rPr>
        <w:t>le</w:t>
      </w:r>
      <w:r w:rsidR="00A62678">
        <w:rPr>
          <w:w w:val="115"/>
          <w:sz w:val="21"/>
          <w:lang w:val="fr-FR"/>
        </w:rPr>
        <w:t xml:space="preserve"> </w:t>
      </w:r>
      <w:r w:rsidRPr="00502490">
        <w:rPr>
          <w:w w:val="115"/>
          <w:sz w:val="21"/>
          <w:lang w:val="fr-FR"/>
        </w:rPr>
        <w:t>délai)</w:t>
      </w:r>
      <w:r w:rsidR="00A62678">
        <w:rPr>
          <w:w w:val="115"/>
          <w:sz w:val="21"/>
          <w:lang w:val="fr-FR"/>
        </w:rPr>
        <w:t xml:space="preserve"> </w:t>
      </w:r>
      <w:r w:rsidRPr="00502490">
        <w:rPr>
          <w:w w:val="115"/>
          <w:sz w:val="21"/>
          <w:lang w:val="fr-FR"/>
        </w:rPr>
        <w:t>à</w:t>
      </w:r>
      <w:r w:rsidR="00A62678">
        <w:rPr>
          <w:w w:val="115"/>
          <w:sz w:val="21"/>
          <w:lang w:val="fr-FR"/>
        </w:rPr>
        <w:t xml:space="preserve"> </w:t>
      </w:r>
      <w:r w:rsidRPr="00502490">
        <w:rPr>
          <w:w w:val="115"/>
          <w:sz w:val="21"/>
          <w:lang w:val="fr-FR"/>
        </w:rPr>
        <w:t>compter</w:t>
      </w:r>
      <w:r w:rsidR="00A62678">
        <w:rPr>
          <w:w w:val="115"/>
          <w:sz w:val="21"/>
          <w:lang w:val="fr-FR"/>
        </w:rPr>
        <w:t xml:space="preserve"> </w:t>
      </w:r>
      <w:r w:rsidRPr="00502490">
        <w:rPr>
          <w:w w:val="115"/>
          <w:sz w:val="21"/>
          <w:lang w:val="fr-FR"/>
        </w:rPr>
        <w:t>de</w:t>
      </w:r>
      <w:r w:rsidR="00A62678">
        <w:rPr>
          <w:w w:val="115"/>
          <w:sz w:val="21"/>
          <w:lang w:val="fr-FR"/>
        </w:rPr>
        <w:t xml:space="preserve"> </w:t>
      </w:r>
      <w:r w:rsidRPr="00502490">
        <w:rPr>
          <w:w w:val="115"/>
          <w:sz w:val="21"/>
          <w:lang w:val="fr-FR"/>
        </w:rPr>
        <w:t>la</w:t>
      </w:r>
      <w:r w:rsidR="00A62678">
        <w:rPr>
          <w:w w:val="115"/>
          <w:sz w:val="21"/>
          <w:lang w:val="fr-FR"/>
        </w:rPr>
        <w:t xml:space="preserve"> </w:t>
      </w:r>
      <w:r w:rsidRPr="00502490">
        <w:rPr>
          <w:w w:val="115"/>
          <w:sz w:val="21"/>
          <w:lang w:val="fr-FR"/>
        </w:rPr>
        <w:t>date</w:t>
      </w:r>
      <w:r w:rsidR="00A62678">
        <w:rPr>
          <w:w w:val="115"/>
          <w:sz w:val="21"/>
          <w:lang w:val="fr-FR"/>
        </w:rPr>
        <w:t xml:space="preserve"> </w:t>
      </w:r>
      <w:r w:rsidRPr="00502490">
        <w:rPr>
          <w:w w:val="115"/>
          <w:sz w:val="21"/>
          <w:lang w:val="fr-FR"/>
        </w:rPr>
        <w:t>de réception provisoire des</w:t>
      </w:r>
      <w:r w:rsidR="00A62678">
        <w:rPr>
          <w:w w:val="115"/>
          <w:sz w:val="21"/>
          <w:lang w:val="fr-FR"/>
        </w:rPr>
        <w:t xml:space="preserve"> </w:t>
      </w:r>
      <w:r w:rsidRPr="00502490">
        <w:rPr>
          <w:w w:val="115"/>
          <w:sz w:val="21"/>
          <w:lang w:val="fr-FR"/>
        </w:rPr>
        <w:t>fournitures.</w:t>
      </w:r>
    </w:p>
    <w:p w:rsidR="00BC38A9" w:rsidRPr="00502490" w:rsidRDefault="00BC38A9">
      <w:pPr>
        <w:pStyle w:val="Corpsdetexte"/>
        <w:spacing w:before="7"/>
        <w:rPr>
          <w:lang w:val="fr-FR"/>
        </w:rPr>
      </w:pPr>
    </w:p>
    <w:p w:rsidR="00BC38A9" w:rsidRPr="00502490" w:rsidRDefault="00131969">
      <w:pPr>
        <w:spacing w:line="259" w:lineRule="auto"/>
        <w:ind w:left="203" w:right="674"/>
        <w:rPr>
          <w:sz w:val="21"/>
          <w:lang w:val="fr-FR"/>
        </w:rPr>
      </w:pPr>
      <w:r w:rsidRPr="00502490">
        <w:rPr>
          <w:w w:val="115"/>
          <w:sz w:val="21"/>
          <w:lang w:val="fr-FR"/>
        </w:rPr>
        <w:t xml:space="preserve">Après </w:t>
      </w:r>
      <w:r w:rsidRPr="00502490">
        <w:rPr>
          <w:spacing w:val="-5"/>
          <w:w w:val="115"/>
          <w:sz w:val="21"/>
          <w:lang w:val="fr-FR"/>
        </w:rPr>
        <w:t xml:space="preserve">le </w:t>
      </w:r>
      <w:r w:rsidRPr="00502490">
        <w:rPr>
          <w:spacing w:val="-7"/>
          <w:w w:val="115"/>
          <w:sz w:val="21"/>
          <w:lang w:val="fr-FR"/>
        </w:rPr>
        <w:t xml:space="preserve">délai </w:t>
      </w:r>
      <w:r w:rsidRPr="00502490">
        <w:rPr>
          <w:spacing w:val="-8"/>
          <w:w w:val="115"/>
          <w:sz w:val="21"/>
          <w:lang w:val="fr-FR"/>
        </w:rPr>
        <w:t xml:space="preserve">susvisé, </w:t>
      </w:r>
      <w:r w:rsidRPr="00502490">
        <w:rPr>
          <w:w w:val="115"/>
          <w:sz w:val="21"/>
          <w:lang w:val="fr-FR"/>
        </w:rPr>
        <w:t xml:space="preserve">la caution devient sans objet et </w:t>
      </w:r>
      <w:proofErr w:type="gramStart"/>
      <w:r w:rsidRPr="00502490">
        <w:rPr>
          <w:w w:val="115"/>
          <w:sz w:val="21"/>
          <w:lang w:val="fr-FR"/>
        </w:rPr>
        <w:t>doit nous</w:t>
      </w:r>
      <w:proofErr w:type="gramEnd"/>
      <w:r w:rsidRPr="00502490">
        <w:rPr>
          <w:w w:val="115"/>
          <w:sz w:val="21"/>
          <w:lang w:val="fr-FR"/>
        </w:rPr>
        <w:t xml:space="preserve"> être automatiquement retournée sans </w:t>
      </w:r>
      <w:r w:rsidRPr="00502490">
        <w:rPr>
          <w:spacing w:val="-8"/>
          <w:w w:val="115"/>
          <w:sz w:val="21"/>
          <w:lang w:val="fr-FR"/>
        </w:rPr>
        <w:t xml:space="preserve">aucune </w:t>
      </w:r>
      <w:r w:rsidRPr="00502490">
        <w:rPr>
          <w:spacing w:val="-7"/>
          <w:w w:val="115"/>
          <w:sz w:val="21"/>
          <w:lang w:val="fr-FR"/>
        </w:rPr>
        <w:t xml:space="preserve">forme de </w:t>
      </w:r>
      <w:r w:rsidRPr="00502490">
        <w:rPr>
          <w:spacing w:val="-8"/>
          <w:w w:val="115"/>
          <w:sz w:val="21"/>
          <w:lang w:val="fr-FR"/>
        </w:rPr>
        <w:t>procédure.</w:t>
      </w:r>
    </w:p>
    <w:p w:rsidR="00BC38A9" w:rsidRPr="00502490" w:rsidRDefault="00BC38A9">
      <w:pPr>
        <w:pStyle w:val="Corpsdetexte"/>
        <w:spacing w:before="5"/>
        <w:rPr>
          <w:sz w:val="23"/>
          <w:lang w:val="fr-FR"/>
        </w:rPr>
      </w:pPr>
    </w:p>
    <w:p w:rsidR="00BC38A9" w:rsidRPr="00502490" w:rsidRDefault="00131969">
      <w:pPr>
        <w:spacing w:before="1" w:line="259" w:lineRule="auto"/>
        <w:ind w:left="203" w:right="894"/>
        <w:jc w:val="both"/>
        <w:rPr>
          <w:sz w:val="21"/>
          <w:lang w:val="fr-FR"/>
        </w:rPr>
      </w:pPr>
      <w:r w:rsidRPr="00502490">
        <w:rPr>
          <w:w w:val="115"/>
          <w:sz w:val="21"/>
          <w:lang w:val="fr-FR"/>
        </w:rPr>
        <w:t>ToutedemandedepaiementformuléeparleMaîtred’Ouvrageautitredelaprésentegarantiedoit être faite par lettre recommandée avec accusé de réception, parvenue à la banque pendant la période de validité du présent</w:t>
      </w:r>
      <w:r w:rsidR="00A62678">
        <w:rPr>
          <w:w w:val="115"/>
          <w:sz w:val="21"/>
          <w:lang w:val="fr-FR"/>
        </w:rPr>
        <w:t xml:space="preserve"> </w:t>
      </w:r>
      <w:r w:rsidRPr="00502490">
        <w:rPr>
          <w:w w:val="115"/>
          <w:sz w:val="21"/>
          <w:lang w:val="fr-FR"/>
        </w:rPr>
        <w:t>engagement.</w:t>
      </w:r>
    </w:p>
    <w:p w:rsidR="00BC38A9" w:rsidRPr="00502490" w:rsidRDefault="00BC38A9">
      <w:pPr>
        <w:pStyle w:val="Corpsdetexte"/>
        <w:spacing w:before="6"/>
        <w:rPr>
          <w:lang w:val="fr-FR"/>
        </w:rPr>
      </w:pPr>
    </w:p>
    <w:p w:rsidR="00BC38A9" w:rsidRPr="00502490" w:rsidRDefault="00131969">
      <w:pPr>
        <w:spacing w:line="259" w:lineRule="auto"/>
        <w:ind w:left="203" w:right="890"/>
        <w:rPr>
          <w:sz w:val="21"/>
          <w:lang w:val="fr-FR"/>
        </w:rPr>
      </w:pPr>
      <w:r w:rsidRPr="00502490">
        <w:rPr>
          <w:w w:val="115"/>
          <w:sz w:val="21"/>
          <w:lang w:val="fr-FR"/>
        </w:rPr>
        <w:t xml:space="preserve">Le présent cautionnement définitif est soumis pour son interprétation et son exécution au droit </w:t>
      </w:r>
      <w:r w:rsidR="008D5C93" w:rsidRPr="00502490">
        <w:rPr>
          <w:w w:val="115"/>
          <w:sz w:val="21"/>
          <w:lang w:val="fr-FR"/>
        </w:rPr>
        <w:t>camerounais. Les</w:t>
      </w:r>
      <w:r w:rsidR="00A62678">
        <w:rPr>
          <w:w w:val="115"/>
          <w:sz w:val="21"/>
          <w:lang w:val="fr-FR"/>
        </w:rPr>
        <w:t xml:space="preserve"> </w:t>
      </w:r>
      <w:r w:rsidR="008D5C93" w:rsidRPr="00502490">
        <w:rPr>
          <w:w w:val="115"/>
          <w:sz w:val="21"/>
          <w:lang w:val="fr-FR"/>
        </w:rPr>
        <w:t>tribunaux</w:t>
      </w:r>
      <w:r w:rsidR="00A62678">
        <w:rPr>
          <w:w w:val="115"/>
          <w:sz w:val="21"/>
          <w:lang w:val="fr-FR"/>
        </w:rPr>
        <w:t xml:space="preserve"> </w:t>
      </w:r>
      <w:r w:rsidR="008D5C93" w:rsidRPr="00502490">
        <w:rPr>
          <w:w w:val="115"/>
          <w:sz w:val="21"/>
          <w:lang w:val="fr-FR"/>
        </w:rPr>
        <w:t>camerounais</w:t>
      </w:r>
      <w:r w:rsidR="00A62678">
        <w:rPr>
          <w:w w:val="115"/>
          <w:sz w:val="21"/>
          <w:lang w:val="fr-FR"/>
        </w:rPr>
        <w:t xml:space="preserve"> </w:t>
      </w:r>
      <w:r w:rsidR="008D5C93" w:rsidRPr="00502490">
        <w:rPr>
          <w:w w:val="115"/>
          <w:sz w:val="21"/>
          <w:lang w:val="fr-FR"/>
        </w:rPr>
        <w:t>seront</w:t>
      </w:r>
      <w:r w:rsidR="00A62678">
        <w:rPr>
          <w:w w:val="115"/>
          <w:sz w:val="21"/>
          <w:lang w:val="fr-FR"/>
        </w:rPr>
        <w:t xml:space="preserve"> </w:t>
      </w:r>
      <w:r w:rsidR="008D5C93" w:rsidRPr="00502490">
        <w:rPr>
          <w:w w:val="115"/>
          <w:sz w:val="21"/>
          <w:lang w:val="fr-FR"/>
        </w:rPr>
        <w:t>seuls</w:t>
      </w:r>
      <w:r w:rsidR="00A62678">
        <w:rPr>
          <w:w w:val="115"/>
          <w:sz w:val="21"/>
          <w:lang w:val="fr-FR"/>
        </w:rPr>
        <w:t xml:space="preserve"> </w:t>
      </w:r>
      <w:r w:rsidR="008D5C93" w:rsidRPr="00502490">
        <w:rPr>
          <w:w w:val="115"/>
          <w:sz w:val="21"/>
          <w:lang w:val="fr-FR"/>
        </w:rPr>
        <w:t>compétents</w:t>
      </w:r>
      <w:r w:rsidR="00A62678">
        <w:rPr>
          <w:w w:val="115"/>
          <w:sz w:val="21"/>
          <w:lang w:val="fr-FR"/>
        </w:rPr>
        <w:t xml:space="preserve"> </w:t>
      </w:r>
      <w:r w:rsidR="008D5C93" w:rsidRPr="00502490">
        <w:rPr>
          <w:w w:val="115"/>
          <w:sz w:val="21"/>
          <w:lang w:val="fr-FR"/>
        </w:rPr>
        <w:t>pour</w:t>
      </w:r>
      <w:r w:rsidR="00A62678">
        <w:rPr>
          <w:w w:val="115"/>
          <w:sz w:val="21"/>
          <w:lang w:val="fr-FR"/>
        </w:rPr>
        <w:t xml:space="preserve"> </w:t>
      </w:r>
      <w:r w:rsidR="008D5C93" w:rsidRPr="00502490">
        <w:rPr>
          <w:w w:val="115"/>
          <w:sz w:val="21"/>
          <w:lang w:val="fr-FR"/>
        </w:rPr>
        <w:t>statuer</w:t>
      </w:r>
      <w:r w:rsidR="00A62678">
        <w:rPr>
          <w:w w:val="115"/>
          <w:sz w:val="21"/>
          <w:lang w:val="fr-FR"/>
        </w:rPr>
        <w:t xml:space="preserve"> </w:t>
      </w:r>
      <w:r w:rsidR="008D5C93" w:rsidRPr="00502490">
        <w:rPr>
          <w:w w:val="115"/>
          <w:sz w:val="21"/>
          <w:lang w:val="fr-FR"/>
        </w:rPr>
        <w:t>surtout</w:t>
      </w:r>
      <w:r w:rsidR="00A62678">
        <w:rPr>
          <w:w w:val="115"/>
          <w:sz w:val="21"/>
          <w:lang w:val="fr-FR"/>
        </w:rPr>
        <w:t xml:space="preserve"> </w:t>
      </w:r>
      <w:r w:rsidR="008D5C93" w:rsidRPr="00502490">
        <w:rPr>
          <w:w w:val="115"/>
          <w:sz w:val="21"/>
          <w:lang w:val="fr-FR"/>
        </w:rPr>
        <w:t>ce</w:t>
      </w:r>
      <w:r w:rsidR="00A62678">
        <w:rPr>
          <w:w w:val="115"/>
          <w:sz w:val="21"/>
          <w:lang w:val="fr-FR"/>
        </w:rPr>
        <w:t xml:space="preserve"> </w:t>
      </w:r>
      <w:r w:rsidR="008D5C93" w:rsidRPr="00502490">
        <w:rPr>
          <w:w w:val="115"/>
          <w:sz w:val="21"/>
          <w:lang w:val="fr-FR"/>
        </w:rPr>
        <w:t>qui</w:t>
      </w:r>
      <w:r w:rsidR="00A62678">
        <w:rPr>
          <w:w w:val="115"/>
          <w:sz w:val="21"/>
          <w:lang w:val="fr-FR"/>
        </w:rPr>
        <w:t xml:space="preserve"> </w:t>
      </w:r>
      <w:r w:rsidR="008D5C93" w:rsidRPr="00502490">
        <w:rPr>
          <w:w w:val="115"/>
          <w:sz w:val="21"/>
          <w:lang w:val="fr-FR"/>
        </w:rPr>
        <w:t>concerne</w:t>
      </w:r>
      <w:r w:rsidR="00A62678">
        <w:rPr>
          <w:w w:val="115"/>
          <w:sz w:val="21"/>
          <w:lang w:val="fr-FR"/>
        </w:rPr>
        <w:t xml:space="preserve"> </w:t>
      </w:r>
      <w:r w:rsidR="008D5C93" w:rsidRPr="00502490">
        <w:rPr>
          <w:w w:val="115"/>
          <w:sz w:val="21"/>
          <w:lang w:val="fr-FR"/>
        </w:rPr>
        <w:t>le</w:t>
      </w:r>
      <w:r w:rsidRPr="00502490">
        <w:rPr>
          <w:w w:val="115"/>
          <w:sz w:val="21"/>
          <w:lang w:val="fr-FR"/>
        </w:rPr>
        <w:t xml:space="preserve"> présent engagement et ses suites.</w:t>
      </w:r>
    </w:p>
    <w:p w:rsidR="00BC38A9" w:rsidRPr="00502490" w:rsidRDefault="00BC38A9">
      <w:pPr>
        <w:pStyle w:val="Corpsdetexte"/>
        <w:spacing w:before="3"/>
        <w:rPr>
          <w:sz w:val="21"/>
          <w:lang w:val="fr-FR"/>
        </w:rPr>
      </w:pPr>
    </w:p>
    <w:p w:rsidR="00BC38A9" w:rsidRPr="00502490" w:rsidRDefault="00131969">
      <w:pPr>
        <w:ind w:left="2236"/>
        <w:rPr>
          <w:lang w:val="fr-FR"/>
        </w:rPr>
      </w:pPr>
      <w:r w:rsidRPr="00502490">
        <w:rPr>
          <w:w w:val="115"/>
          <w:sz w:val="21"/>
          <w:lang w:val="fr-FR"/>
        </w:rPr>
        <w:t>Signé et authentifié par la banque</w:t>
      </w:r>
      <w:r w:rsidRPr="00502490">
        <w:rPr>
          <w:w w:val="115"/>
          <w:lang w:val="fr-FR"/>
        </w:rPr>
        <w:t>..........................…</w:t>
      </w:r>
      <w:r w:rsidR="008D5C93" w:rsidRPr="00502490">
        <w:rPr>
          <w:w w:val="115"/>
          <w:lang w:val="fr-FR"/>
        </w:rPr>
        <w:t>……, le</w:t>
      </w:r>
      <w:r w:rsidRPr="00502490">
        <w:rPr>
          <w:w w:val="115"/>
          <w:lang w:val="fr-FR"/>
        </w:rPr>
        <w:t>.</w:t>
      </w:r>
    </w:p>
    <w:p w:rsidR="00BC38A9" w:rsidRDefault="00131969" w:rsidP="00E96D0A">
      <w:pPr>
        <w:pStyle w:val="Corpsdetexte"/>
        <w:spacing w:before="196"/>
        <w:ind w:left="4767"/>
        <w:rPr>
          <w:w w:val="115"/>
          <w:lang w:val="fr-FR"/>
        </w:rPr>
      </w:pPr>
      <w:r w:rsidRPr="00502490">
        <w:rPr>
          <w:w w:val="115"/>
          <w:lang w:val="fr-FR"/>
        </w:rPr>
        <w:t>[Signature de la banque]</w:t>
      </w:r>
    </w:p>
    <w:p w:rsidR="007605D6" w:rsidRDefault="007605D6" w:rsidP="00E96D0A">
      <w:pPr>
        <w:pStyle w:val="Corpsdetexte"/>
        <w:spacing w:before="196"/>
        <w:ind w:left="4767"/>
        <w:rPr>
          <w:w w:val="115"/>
          <w:lang w:val="fr-FR"/>
        </w:rPr>
      </w:pPr>
    </w:p>
    <w:p w:rsidR="007605D6" w:rsidRDefault="007605D6" w:rsidP="00E96D0A">
      <w:pPr>
        <w:pStyle w:val="Corpsdetexte"/>
        <w:spacing w:before="196"/>
        <w:ind w:left="4767"/>
        <w:rPr>
          <w:w w:val="115"/>
          <w:lang w:val="fr-FR"/>
        </w:rPr>
      </w:pPr>
    </w:p>
    <w:p w:rsidR="007605D6" w:rsidRPr="001124F1" w:rsidRDefault="007605D6" w:rsidP="00E96D0A">
      <w:pPr>
        <w:pStyle w:val="Corpsdetexte"/>
        <w:spacing w:before="196"/>
        <w:ind w:left="4767"/>
        <w:rPr>
          <w:w w:val="115"/>
          <w:lang w:val="fr-FR"/>
        </w:rPr>
      </w:pPr>
    </w:p>
    <w:p w:rsidR="007605D6" w:rsidRPr="00397325" w:rsidRDefault="001124F1" w:rsidP="007605D6">
      <w:pPr>
        <w:spacing w:after="160" w:line="256" w:lineRule="auto"/>
        <w:jc w:val="center"/>
        <w:rPr>
          <w:lang w:val="fr-FR"/>
        </w:rPr>
      </w:pPr>
      <w:r w:rsidRPr="00397325">
        <w:rPr>
          <w:lang w:val="fr-FR"/>
        </w:rPr>
        <w:t>Annexe n°4  Modele de déclaration d’intention de soumissionner</w:t>
      </w:r>
    </w:p>
    <w:p w:rsidR="007605D6" w:rsidRPr="00397325" w:rsidRDefault="007605D6" w:rsidP="007605D6">
      <w:pPr>
        <w:ind w:right="-851" w:hanging="567"/>
        <w:rPr>
          <w:lang w:val="fr-FR"/>
        </w:rPr>
      </w:pPr>
    </w:p>
    <w:p w:rsidR="007605D6" w:rsidRPr="00397325" w:rsidRDefault="007605D6" w:rsidP="007605D6">
      <w:pPr>
        <w:spacing w:after="160" w:line="256" w:lineRule="auto"/>
        <w:jc w:val="both"/>
        <w:rPr>
          <w:lang w:val="fr-FR"/>
        </w:rPr>
      </w:pPr>
      <w:r w:rsidRPr="00397325">
        <w:rPr>
          <w:lang w:val="fr-FR"/>
        </w:rPr>
        <w:t>Intitulé du projet : ……………… Demande de Cotation  n°………………. lot n° ………………..</w:t>
      </w:r>
    </w:p>
    <w:p w:rsidR="007605D6" w:rsidRPr="00397325" w:rsidRDefault="007605D6" w:rsidP="007605D6">
      <w:pPr>
        <w:spacing w:after="160" w:line="256" w:lineRule="auto"/>
        <w:jc w:val="both"/>
        <w:rPr>
          <w:lang w:val="fr-FR"/>
        </w:rPr>
      </w:pPr>
      <w:r w:rsidRPr="00397325">
        <w:rPr>
          <w:lang w:val="fr-FR"/>
        </w:rPr>
        <w:t>Je (nous) soussigné(s)(8)…………………………………………………………………………</w:t>
      </w:r>
    </w:p>
    <w:p w:rsidR="007605D6" w:rsidRPr="00397325" w:rsidRDefault="007605D6" w:rsidP="007605D6">
      <w:pPr>
        <w:spacing w:after="160" w:line="256" w:lineRule="auto"/>
        <w:jc w:val="both"/>
        <w:rPr>
          <w:lang w:val="fr-FR"/>
        </w:rPr>
      </w:pPr>
      <w:r w:rsidRPr="00397325">
        <w:rPr>
          <w:lang w:val="fr-FR"/>
        </w:rPr>
        <w:t>Agissant en qualité de</w:t>
      </w:r>
      <w:r w:rsidR="00A96B79" w:rsidRPr="00397325">
        <w:rPr>
          <w:lang w:val="fr-FR"/>
        </w:rPr>
        <w:t xml:space="preserve"> </w:t>
      </w:r>
      <w:r w:rsidRPr="00397325">
        <w:rPr>
          <w:lang w:val="fr-FR"/>
        </w:rPr>
        <w:t>(9) ……………………………… au nom et pour le compte de</w:t>
      </w:r>
      <w:r w:rsidR="00884AA5" w:rsidRPr="00397325">
        <w:rPr>
          <w:lang w:val="fr-FR"/>
        </w:rPr>
        <w:t xml:space="preserve"> </w:t>
      </w:r>
      <w:r w:rsidRPr="00397325">
        <w:rPr>
          <w:lang w:val="fr-FR"/>
        </w:rPr>
        <w:t>(10) ……………………………………….. à ………………………RC° …………………..en vertu des pouvoirs qui me (</w:t>
      </w:r>
      <w:proofErr w:type="gramStart"/>
      <w:r w:rsidRPr="00397325">
        <w:rPr>
          <w:lang w:val="fr-FR"/>
        </w:rPr>
        <w:t>nous )</w:t>
      </w:r>
      <w:proofErr w:type="gramEnd"/>
      <w:r w:rsidRPr="00397325">
        <w:rPr>
          <w:lang w:val="fr-FR"/>
        </w:rPr>
        <w:t xml:space="preserve"> sont conférés, faisant élection de domicile BP : ……….. ; ville de</w:t>
      </w:r>
      <w:proofErr w:type="gramStart"/>
      <w:r w:rsidRPr="00397325">
        <w:rPr>
          <w:lang w:val="fr-FR"/>
        </w:rPr>
        <w:t>…………………..,</w:t>
      </w:r>
      <w:proofErr w:type="gramEnd"/>
      <w:r w:rsidRPr="00397325">
        <w:rPr>
          <w:lang w:val="fr-FR"/>
        </w:rPr>
        <w:t xml:space="preserve"> téléphone n° ………………. </w:t>
      </w:r>
    </w:p>
    <w:p w:rsidR="007605D6" w:rsidRPr="00397325" w:rsidRDefault="007605D6" w:rsidP="007605D6">
      <w:pPr>
        <w:jc w:val="both"/>
        <w:rPr>
          <w:lang w:val="fr-FR"/>
        </w:rPr>
      </w:pPr>
    </w:p>
    <w:p w:rsidR="007605D6" w:rsidRPr="00397325" w:rsidRDefault="007605D6" w:rsidP="007605D6">
      <w:pPr>
        <w:spacing w:after="160" w:line="256" w:lineRule="auto"/>
        <w:jc w:val="both"/>
        <w:rPr>
          <w:lang w:val="fr-FR"/>
        </w:rPr>
      </w:pPr>
      <w:r w:rsidRPr="00397325">
        <w:rPr>
          <w:lang w:val="fr-FR"/>
        </w:rPr>
        <w:t>Après avoir pris connaissance de toutes les pièces du dossier de demande de consultation n° ………, et après avoir apprécié à mon (notre) point de vue (nous) soumet(s) (soumettons) et m’ (nous) eng</w:t>
      </w:r>
      <w:r w:rsidR="00884AA5" w:rsidRPr="00397325">
        <w:rPr>
          <w:lang w:val="fr-FR"/>
        </w:rPr>
        <w:t xml:space="preserve">age (eons) à  livrer les équipements </w:t>
      </w:r>
      <w:r w:rsidRPr="00397325">
        <w:rPr>
          <w:lang w:val="fr-FR"/>
        </w:rPr>
        <w:t>de ----------------------------------- conformément aux clauses et condit</w:t>
      </w:r>
      <w:r w:rsidR="00884AA5" w:rsidRPr="00397325">
        <w:rPr>
          <w:lang w:val="fr-FR"/>
        </w:rPr>
        <w:t>ions du dossier de consultation</w:t>
      </w:r>
      <w:r w:rsidRPr="00397325">
        <w:rPr>
          <w:lang w:val="fr-FR"/>
        </w:rPr>
        <w:t>.</w:t>
      </w:r>
    </w:p>
    <w:p w:rsidR="007605D6" w:rsidRPr="00397325" w:rsidRDefault="007605D6" w:rsidP="007605D6">
      <w:pPr>
        <w:jc w:val="both"/>
        <w:rPr>
          <w:lang w:val="fr-FR"/>
        </w:rPr>
      </w:pPr>
    </w:p>
    <w:p w:rsidR="007605D6" w:rsidRPr="00397325" w:rsidRDefault="007605D6" w:rsidP="007605D6">
      <w:pPr>
        <w:spacing w:after="160" w:line="256" w:lineRule="auto"/>
        <w:jc w:val="both"/>
        <w:rPr>
          <w:lang w:val="fr-FR"/>
        </w:rPr>
      </w:pPr>
      <w:r w:rsidRPr="00397325">
        <w:rPr>
          <w:lang w:val="fr-FR"/>
        </w:rPr>
        <w:t>Je m’engage (nous nous engageons) si ma (notre) soumission est retenue à exécuter la lettre comman</w:t>
      </w:r>
      <w:r w:rsidR="00884AA5" w:rsidRPr="00397325">
        <w:rPr>
          <w:lang w:val="fr-FR"/>
        </w:rPr>
        <w:t xml:space="preserve">de dans un délai de …………. </w:t>
      </w:r>
      <w:proofErr w:type="gramStart"/>
      <w:r w:rsidR="00884AA5" w:rsidRPr="00397325">
        <w:rPr>
          <w:lang w:val="fr-FR"/>
        </w:rPr>
        <w:t xml:space="preserve">( </w:t>
      </w:r>
      <w:r w:rsidRPr="00397325">
        <w:rPr>
          <w:lang w:val="fr-FR"/>
        </w:rPr>
        <w:t>…</w:t>
      </w:r>
      <w:proofErr w:type="gramEnd"/>
      <w:r w:rsidRPr="00397325">
        <w:rPr>
          <w:lang w:val="fr-FR"/>
        </w:rPr>
        <w:t>) mois à partir de la ré</w:t>
      </w:r>
      <w:r w:rsidR="00884AA5" w:rsidRPr="00397325">
        <w:rPr>
          <w:lang w:val="fr-FR"/>
        </w:rPr>
        <w:t>ception de la notification de l’ordre de service de commencer les prestations</w:t>
      </w:r>
      <w:r w:rsidRPr="00397325">
        <w:rPr>
          <w:lang w:val="fr-FR"/>
        </w:rPr>
        <w:t>.</w:t>
      </w:r>
    </w:p>
    <w:p w:rsidR="007605D6" w:rsidRPr="00397325" w:rsidRDefault="007605D6" w:rsidP="007605D6">
      <w:pPr>
        <w:jc w:val="both"/>
        <w:rPr>
          <w:lang w:val="fr-FR"/>
        </w:rPr>
      </w:pPr>
    </w:p>
    <w:p w:rsidR="007605D6" w:rsidRPr="00397325" w:rsidRDefault="007605D6" w:rsidP="007605D6">
      <w:pPr>
        <w:spacing w:after="160" w:line="256" w:lineRule="auto"/>
        <w:jc w:val="both"/>
        <w:rPr>
          <w:lang w:val="fr-FR"/>
        </w:rPr>
      </w:pPr>
      <w:r w:rsidRPr="00397325">
        <w:rPr>
          <w:lang w:val="fr-FR"/>
        </w:rPr>
        <w:t xml:space="preserve">Je m’engage (nous nous engageons) à maintenir le montant de ma soumission pendant une période de 90 jours à compter de la date limite de remise des offres </w:t>
      </w:r>
    </w:p>
    <w:p w:rsidR="007605D6" w:rsidRPr="00397325" w:rsidRDefault="007605D6" w:rsidP="007605D6">
      <w:pPr>
        <w:jc w:val="both"/>
        <w:rPr>
          <w:lang w:val="fr-FR"/>
        </w:rPr>
      </w:pPr>
    </w:p>
    <w:p w:rsidR="007605D6" w:rsidRPr="00397325" w:rsidRDefault="007605D6" w:rsidP="007605D6">
      <w:pPr>
        <w:spacing w:line="256" w:lineRule="auto"/>
        <w:jc w:val="both"/>
        <w:rPr>
          <w:lang w:val="fr-FR"/>
        </w:rPr>
      </w:pPr>
      <w:r w:rsidRPr="00397325">
        <w:rPr>
          <w:lang w:val="fr-FR"/>
        </w:rPr>
        <w:t xml:space="preserve"> Fait à ………………… Le ………………</w:t>
      </w:r>
    </w:p>
    <w:p w:rsidR="007605D6" w:rsidRPr="00397325" w:rsidRDefault="007605D6" w:rsidP="007605D6">
      <w:pPr>
        <w:jc w:val="both"/>
        <w:rPr>
          <w:lang w:val="fr-FR"/>
        </w:rPr>
      </w:pPr>
    </w:p>
    <w:p w:rsidR="007605D6" w:rsidRPr="00397325" w:rsidRDefault="007605D6" w:rsidP="007605D6">
      <w:pPr>
        <w:spacing w:line="256" w:lineRule="auto"/>
        <w:jc w:val="both"/>
        <w:rPr>
          <w:lang w:val="fr-FR"/>
        </w:rPr>
      </w:pPr>
      <w:r w:rsidRPr="00397325">
        <w:rPr>
          <w:lang w:val="fr-FR"/>
        </w:rPr>
        <w:t xml:space="preserve">Le(s) soumissionnaire(s) </w:t>
      </w:r>
    </w:p>
    <w:p w:rsidR="007605D6" w:rsidRPr="00397325" w:rsidRDefault="007605D6" w:rsidP="007605D6">
      <w:pPr>
        <w:jc w:val="both"/>
        <w:rPr>
          <w:lang w:val="fr-FR"/>
        </w:rPr>
      </w:pPr>
    </w:p>
    <w:p w:rsidR="007605D6" w:rsidRPr="00397325" w:rsidRDefault="007605D6" w:rsidP="007605D6">
      <w:pPr>
        <w:spacing w:after="160" w:line="256" w:lineRule="auto"/>
        <w:jc w:val="both"/>
        <w:rPr>
          <w:lang w:val="fr-FR"/>
        </w:rPr>
      </w:pPr>
      <w:r w:rsidRPr="00397325">
        <w:rPr>
          <w:lang w:val="fr-FR"/>
        </w:rPr>
        <w:t xml:space="preserve">Signature(s) </w:t>
      </w:r>
    </w:p>
    <w:p w:rsidR="007605D6" w:rsidRPr="00397325" w:rsidRDefault="007605D6" w:rsidP="007605D6">
      <w:pPr>
        <w:jc w:val="both"/>
        <w:rPr>
          <w:lang w:val="fr-FR"/>
        </w:rPr>
      </w:pPr>
    </w:p>
    <w:p w:rsidR="007605D6" w:rsidRPr="00397325" w:rsidRDefault="007605D6" w:rsidP="007605D6">
      <w:pPr>
        <w:spacing w:line="256" w:lineRule="auto"/>
        <w:jc w:val="both"/>
        <w:rPr>
          <w:lang w:val="fr-FR"/>
        </w:rPr>
      </w:pPr>
      <w:r w:rsidRPr="00397325">
        <w:rPr>
          <w:lang w:val="fr-FR"/>
        </w:rPr>
        <w:t>Pour les sociétés, indiquez :</w:t>
      </w:r>
    </w:p>
    <w:p w:rsidR="007605D6" w:rsidRPr="00397325" w:rsidRDefault="007605D6" w:rsidP="007605D6">
      <w:pPr>
        <w:spacing w:line="256" w:lineRule="auto"/>
        <w:jc w:val="both"/>
        <w:rPr>
          <w:lang w:val="fr-FR"/>
        </w:rPr>
      </w:pPr>
      <w:r w:rsidRPr="00397325">
        <w:rPr>
          <w:lang w:val="fr-FR"/>
        </w:rPr>
        <w:t>La société (raison sociale ou dénomination, forme, nationalité et siège sociale)</w:t>
      </w:r>
    </w:p>
    <w:p w:rsidR="007605D6" w:rsidRPr="00397325" w:rsidRDefault="007605D6" w:rsidP="007605D6">
      <w:pPr>
        <w:jc w:val="both"/>
        <w:rPr>
          <w:lang w:val="fr-FR"/>
        </w:rPr>
      </w:pPr>
      <w:r w:rsidRPr="00397325">
        <w:rPr>
          <w:lang w:val="fr-FR"/>
        </w:rPr>
        <w:t>« Représentée par le soussigné ……………………………… » (Nom, prénom et qualité)</w:t>
      </w:r>
    </w:p>
    <w:p w:rsidR="007605D6" w:rsidRPr="00397325" w:rsidRDefault="007605D6" w:rsidP="007605D6">
      <w:pPr>
        <w:jc w:val="both"/>
        <w:rPr>
          <w:lang w:val="fr-FR"/>
        </w:rPr>
      </w:pPr>
    </w:p>
    <w:p w:rsidR="007605D6" w:rsidRPr="00397325" w:rsidRDefault="007605D6" w:rsidP="007605D6">
      <w:pPr>
        <w:jc w:val="both"/>
        <w:rPr>
          <w:lang w:val="fr-FR"/>
        </w:rPr>
      </w:pPr>
      <w:r w:rsidRPr="00397325">
        <w:rPr>
          <w:lang w:val="fr-FR"/>
        </w:rPr>
        <w:t>Pour les structures sans personnalité juridiques, indiquez :</w:t>
      </w:r>
    </w:p>
    <w:p w:rsidR="007605D6" w:rsidRPr="00397325" w:rsidRDefault="007605D6" w:rsidP="007605D6">
      <w:pPr>
        <w:spacing w:after="160"/>
        <w:jc w:val="both"/>
        <w:rPr>
          <w:lang w:val="fr-FR"/>
        </w:rPr>
      </w:pPr>
      <w:r w:rsidRPr="00397325">
        <w:rPr>
          <w:lang w:val="fr-FR"/>
        </w:rPr>
        <w:t>« Nous, soussignés, ……………………………………………………………………. »</w:t>
      </w:r>
    </w:p>
    <w:p w:rsidR="007605D6" w:rsidRPr="00397325" w:rsidRDefault="007605D6" w:rsidP="007605D6">
      <w:pPr>
        <w:spacing w:after="160"/>
        <w:jc w:val="both"/>
        <w:rPr>
          <w:lang w:val="fr-FR"/>
        </w:rPr>
      </w:pPr>
      <w:r w:rsidRPr="00397325">
        <w:rPr>
          <w:lang w:val="fr-FR"/>
        </w:rPr>
        <w:t>(Pour chacun : nom, prénom, raison sociale, profession, nationalité, domicile siège social)</w:t>
      </w:r>
    </w:p>
    <w:p w:rsidR="007605D6" w:rsidRPr="00397325" w:rsidRDefault="007605D6" w:rsidP="007605D6">
      <w:pPr>
        <w:spacing w:after="160"/>
        <w:jc w:val="both"/>
        <w:rPr>
          <w:lang w:val="fr-FR"/>
        </w:rPr>
      </w:pPr>
      <w:r w:rsidRPr="00397325">
        <w:rPr>
          <w:lang w:val="fr-FR"/>
        </w:rPr>
        <w:t>« Constituées en groupement de société pour l’exécution du présent marché, nous nous engageons solidairement……….. »</w:t>
      </w:r>
    </w:p>
    <w:p w:rsidR="007605D6" w:rsidRPr="00397325" w:rsidRDefault="007605D6" w:rsidP="007605D6">
      <w:pPr>
        <w:jc w:val="both"/>
        <w:rPr>
          <w:lang w:val="fr-FR"/>
        </w:rPr>
      </w:pPr>
    </w:p>
    <w:p w:rsidR="007605D6" w:rsidRPr="00397325" w:rsidRDefault="007605D6" w:rsidP="007605D6">
      <w:pPr>
        <w:spacing w:line="256" w:lineRule="auto"/>
        <w:jc w:val="both"/>
        <w:rPr>
          <w:lang w:val="fr-FR"/>
        </w:rPr>
      </w:pPr>
      <w:r w:rsidRPr="00397325">
        <w:rPr>
          <w:lang w:val="fr-FR"/>
        </w:rPr>
        <w:t>(8) Nom, Prénom, profession, domicile</w:t>
      </w:r>
    </w:p>
    <w:p w:rsidR="007605D6" w:rsidRPr="00397325" w:rsidRDefault="007605D6" w:rsidP="007605D6">
      <w:pPr>
        <w:spacing w:line="256" w:lineRule="auto"/>
        <w:jc w:val="both"/>
        <w:rPr>
          <w:lang w:val="fr-FR"/>
        </w:rPr>
      </w:pPr>
      <w:r w:rsidRPr="00397325">
        <w:rPr>
          <w:lang w:val="fr-FR"/>
        </w:rPr>
        <w:t>(9) Responsabilité exercée dans la structure</w:t>
      </w:r>
    </w:p>
    <w:p w:rsidR="007605D6" w:rsidRPr="00397325" w:rsidRDefault="007605D6" w:rsidP="007605D6">
      <w:pPr>
        <w:spacing w:line="256" w:lineRule="auto"/>
        <w:jc w:val="both"/>
        <w:rPr>
          <w:lang w:val="fr-FR"/>
        </w:rPr>
      </w:pPr>
      <w:r w:rsidRPr="00397325">
        <w:rPr>
          <w:lang w:val="fr-FR"/>
        </w:rPr>
        <w:t>(10) Raison sociale</w:t>
      </w:r>
    </w:p>
    <w:p w:rsidR="007605D6" w:rsidRPr="00397325" w:rsidRDefault="007605D6" w:rsidP="007605D6">
      <w:pPr>
        <w:spacing w:after="160" w:line="256" w:lineRule="auto"/>
        <w:rPr>
          <w:lang w:val="fr-FR"/>
        </w:rPr>
      </w:pPr>
      <w:r w:rsidRPr="00397325">
        <w:rPr>
          <w:lang w:val="fr-FR"/>
        </w:rPr>
        <w:br w:type="page"/>
      </w:r>
    </w:p>
    <w:p w:rsidR="007605D6" w:rsidRPr="00502490" w:rsidRDefault="007605D6" w:rsidP="00E96D0A">
      <w:pPr>
        <w:pStyle w:val="Corpsdetexte"/>
        <w:spacing w:before="196"/>
        <w:ind w:left="4767"/>
        <w:rPr>
          <w:lang w:val="fr-FR"/>
        </w:rPr>
        <w:sectPr w:rsidR="007605D6" w:rsidRPr="00502490" w:rsidSect="004F16FF">
          <w:type w:val="nextColumn"/>
          <w:pgSz w:w="12240" w:h="15840"/>
          <w:pgMar w:top="851" w:right="1134" w:bottom="851" w:left="1134" w:header="0" w:footer="968" w:gutter="0"/>
          <w:cols w:space="720"/>
        </w:sectPr>
      </w:pPr>
    </w:p>
    <w:p w:rsidR="00BC38A9" w:rsidRPr="00502490" w:rsidRDefault="00BC38A9">
      <w:pPr>
        <w:pStyle w:val="Corpsdetexte"/>
        <w:rPr>
          <w:sz w:val="20"/>
          <w:lang w:val="fr-FR"/>
        </w:rPr>
      </w:pPr>
    </w:p>
    <w:p w:rsidR="00BC38A9" w:rsidRPr="00502490" w:rsidRDefault="00BC38A9">
      <w:pPr>
        <w:pStyle w:val="Corpsdetexte"/>
        <w:rPr>
          <w:sz w:val="20"/>
          <w:lang w:val="fr-FR"/>
        </w:rPr>
      </w:pPr>
    </w:p>
    <w:p w:rsidR="00BC38A9" w:rsidRPr="00502490" w:rsidRDefault="00BC38A9">
      <w:pPr>
        <w:pStyle w:val="Corpsdetexte"/>
        <w:rPr>
          <w:sz w:val="20"/>
          <w:lang w:val="fr-FR"/>
        </w:rPr>
      </w:pPr>
    </w:p>
    <w:p w:rsidR="00BC38A9" w:rsidRPr="00502490" w:rsidRDefault="00BC38A9">
      <w:pPr>
        <w:pStyle w:val="Corpsdetexte"/>
        <w:rPr>
          <w:sz w:val="20"/>
          <w:lang w:val="fr-FR"/>
        </w:rPr>
      </w:pPr>
    </w:p>
    <w:p w:rsidR="00BC38A9" w:rsidRPr="00502490" w:rsidRDefault="00BC38A9">
      <w:pPr>
        <w:pStyle w:val="Corpsdetexte"/>
        <w:rPr>
          <w:sz w:val="20"/>
          <w:lang w:val="fr-FR"/>
        </w:rPr>
      </w:pPr>
    </w:p>
    <w:p w:rsidR="00BC38A9" w:rsidRPr="00502490" w:rsidRDefault="00BC38A9">
      <w:pPr>
        <w:pStyle w:val="Corpsdetexte"/>
        <w:rPr>
          <w:sz w:val="20"/>
          <w:lang w:val="fr-FR"/>
        </w:rPr>
      </w:pPr>
    </w:p>
    <w:p w:rsidR="00BC38A9" w:rsidRPr="00502490" w:rsidRDefault="00BC38A9">
      <w:pPr>
        <w:pStyle w:val="Corpsdetexte"/>
        <w:rPr>
          <w:sz w:val="20"/>
          <w:lang w:val="fr-FR"/>
        </w:rPr>
      </w:pPr>
    </w:p>
    <w:p w:rsidR="00BC38A9" w:rsidRPr="00502490" w:rsidRDefault="00BC38A9">
      <w:pPr>
        <w:pStyle w:val="Corpsdetexte"/>
        <w:rPr>
          <w:sz w:val="20"/>
          <w:lang w:val="fr-FR"/>
        </w:rPr>
      </w:pPr>
    </w:p>
    <w:p w:rsidR="00BC38A9" w:rsidRPr="00502490" w:rsidRDefault="00BC38A9">
      <w:pPr>
        <w:pStyle w:val="Corpsdetexte"/>
        <w:rPr>
          <w:sz w:val="20"/>
          <w:lang w:val="fr-FR"/>
        </w:rPr>
      </w:pPr>
    </w:p>
    <w:p w:rsidR="00BC38A9" w:rsidRPr="00502490" w:rsidRDefault="00BC38A9">
      <w:pPr>
        <w:pStyle w:val="Corpsdetexte"/>
        <w:rPr>
          <w:sz w:val="20"/>
          <w:lang w:val="fr-FR"/>
        </w:rPr>
      </w:pPr>
    </w:p>
    <w:p w:rsidR="00BC38A9" w:rsidRPr="00502490" w:rsidRDefault="00BC38A9">
      <w:pPr>
        <w:pStyle w:val="Corpsdetexte"/>
        <w:rPr>
          <w:sz w:val="20"/>
          <w:lang w:val="fr-FR"/>
        </w:rPr>
      </w:pPr>
    </w:p>
    <w:p w:rsidR="00BC38A9" w:rsidRPr="00502490" w:rsidRDefault="00BC38A9">
      <w:pPr>
        <w:pStyle w:val="Corpsdetexte"/>
        <w:rPr>
          <w:sz w:val="20"/>
          <w:lang w:val="fr-FR"/>
        </w:rPr>
      </w:pPr>
    </w:p>
    <w:p w:rsidR="00BC38A9" w:rsidRPr="00502490" w:rsidRDefault="00BC38A9" w:rsidP="00A62678">
      <w:pPr>
        <w:pStyle w:val="Corpsdetexte"/>
        <w:jc w:val="both"/>
        <w:rPr>
          <w:sz w:val="20"/>
          <w:lang w:val="fr-FR"/>
        </w:rPr>
      </w:pPr>
    </w:p>
    <w:p w:rsidR="00BC38A9" w:rsidRPr="00502490" w:rsidRDefault="00BC38A9" w:rsidP="00A62678">
      <w:pPr>
        <w:pStyle w:val="Corpsdetexte"/>
        <w:spacing w:before="5"/>
        <w:jc w:val="both"/>
        <w:rPr>
          <w:sz w:val="20"/>
          <w:lang w:val="fr-FR"/>
        </w:rPr>
      </w:pPr>
    </w:p>
    <w:p w:rsidR="00BC38A9" w:rsidRPr="00251760" w:rsidRDefault="00131969" w:rsidP="00E96D0A">
      <w:pPr>
        <w:pStyle w:val="Titre21"/>
        <w:tabs>
          <w:tab w:val="left" w:pos="6946"/>
        </w:tabs>
        <w:spacing w:line="398" w:lineRule="auto"/>
        <w:ind w:right="950" w:firstLine="854"/>
        <w:jc w:val="both"/>
        <w:rPr>
          <w:lang w:val="fr-FR"/>
        </w:rPr>
      </w:pPr>
      <w:r w:rsidRPr="00251760">
        <w:rPr>
          <w:w w:val="120"/>
          <w:lang w:val="fr-FR"/>
        </w:rPr>
        <w:t>Piè</w:t>
      </w:r>
      <w:r w:rsidRPr="00251760">
        <w:rPr>
          <w:spacing w:val="17"/>
          <w:w w:val="120"/>
          <w:lang w:val="fr-FR"/>
        </w:rPr>
        <w:t>ce</w:t>
      </w:r>
      <w:r w:rsidRPr="00251760">
        <w:rPr>
          <w:w w:val="120"/>
          <w:lang w:val="fr-FR"/>
        </w:rPr>
        <w:t>N°</w:t>
      </w:r>
      <w:r w:rsidR="008D5C93" w:rsidRPr="00251760">
        <w:rPr>
          <w:w w:val="120"/>
          <w:lang w:val="fr-FR"/>
        </w:rPr>
        <w:t>12 : Liste</w:t>
      </w:r>
      <w:r w:rsidR="00A62678">
        <w:rPr>
          <w:w w:val="120"/>
          <w:lang w:val="fr-FR"/>
        </w:rPr>
        <w:t xml:space="preserve"> </w:t>
      </w:r>
      <w:r w:rsidR="008D5C93" w:rsidRPr="00251760">
        <w:rPr>
          <w:w w:val="120"/>
          <w:lang w:val="fr-FR"/>
        </w:rPr>
        <w:t>des</w:t>
      </w:r>
      <w:r w:rsidR="00A62678">
        <w:rPr>
          <w:w w:val="120"/>
          <w:lang w:val="fr-FR"/>
        </w:rPr>
        <w:t xml:space="preserve"> </w:t>
      </w:r>
      <w:r w:rsidR="008D5C93" w:rsidRPr="00251760">
        <w:rPr>
          <w:w w:val="120"/>
          <w:lang w:val="fr-FR"/>
        </w:rPr>
        <w:t>établissements</w:t>
      </w:r>
      <w:r w:rsidRPr="00251760">
        <w:rPr>
          <w:w w:val="120"/>
          <w:lang w:val="fr-FR"/>
        </w:rPr>
        <w:t xml:space="preserve"> ban</w:t>
      </w:r>
      <w:r w:rsidRPr="00251760">
        <w:rPr>
          <w:spacing w:val="17"/>
          <w:w w:val="120"/>
          <w:lang w:val="fr-FR"/>
        </w:rPr>
        <w:t>ca</w:t>
      </w:r>
      <w:r w:rsidRPr="00251760">
        <w:rPr>
          <w:w w:val="120"/>
          <w:lang w:val="fr-FR"/>
        </w:rPr>
        <w:t>ires</w:t>
      </w:r>
      <w:r w:rsidR="00A62678">
        <w:rPr>
          <w:w w:val="120"/>
          <w:lang w:val="fr-FR"/>
        </w:rPr>
        <w:t xml:space="preserve"> </w:t>
      </w:r>
      <w:r w:rsidRPr="00251760">
        <w:rPr>
          <w:w w:val="120"/>
          <w:lang w:val="fr-FR"/>
        </w:rPr>
        <w:t>et</w:t>
      </w:r>
      <w:r w:rsidR="00A62678">
        <w:rPr>
          <w:w w:val="120"/>
          <w:lang w:val="fr-FR"/>
        </w:rPr>
        <w:t xml:space="preserve"> </w:t>
      </w:r>
      <w:r w:rsidRPr="00251760">
        <w:rPr>
          <w:spacing w:val="16"/>
          <w:w w:val="120"/>
          <w:lang w:val="fr-FR"/>
        </w:rPr>
        <w:t>or</w:t>
      </w:r>
      <w:r w:rsidRPr="00251760">
        <w:rPr>
          <w:w w:val="120"/>
          <w:lang w:val="fr-FR"/>
        </w:rPr>
        <w:t>ga</w:t>
      </w:r>
      <w:r w:rsidRPr="00251760">
        <w:rPr>
          <w:spacing w:val="16"/>
          <w:w w:val="120"/>
          <w:lang w:val="fr-FR"/>
        </w:rPr>
        <w:t>ni</w:t>
      </w:r>
      <w:r w:rsidRPr="00251760">
        <w:rPr>
          <w:w w:val="120"/>
          <w:lang w:val="fr-FR"/>
        </w:rPr>
        <w:t>smes</w:t>
      </w:r>
      <w:r w:rsidR="00A62678">
        <w:rPr>
          <w:w w:val="120"/>
          <w:lang w:val="fr-FR"/>
        </w:rPr>
        <w:t xml:space="preserve"> </w:t>
      </w:r>
      <w:r w:rsidRPr="00251760">
        <w:rPr>
          <w:w w:val="120"/>
          <w:lang w:val="fr-FR"/>
        </w:rPr>
        <w:t>fin</w:t>
      </w:r>
      <w:r w:rsidRPr="00251760">
        <w:rPr>
          <w:spacing w:val="17"/>
          <w:w w:val="120"/>
          <w:lang w:val="fr-FR"/>
        </w:rPr>
        <w:t>an</w:t>
      </w:r>
      <w:r w:rsidRPr="00251760">
        <w:rPr>
          <w:w w:val="120"/>
          <w:lang w:val="fr-FR"/>
        </w:rPr>
        <w:t>ciers</w:t>
      </w:r>
      <w:r w:rsidR="00A62678">
        <w:rPr>
          <w:w w:val="120"/>
          <w:lang w:val="fr-FR"/>
        </w:rPr>
        <w:t xml:space="preserve"> </w:t>
      </w:r>
      <w:r w:rsidRPr="00251760">
        <w:rPr>
          <w:w w:val="120"/>
          <w:lang w:val="fr-FR"/>
        </w:rPr>
        <w:t>autori</w:t>
      </w:r>
      <w:r w:rsidRPr="00251760">
        <w:rPr>
          <w:spacing w:val="17"/>
          <w:w w:val="120"/>
          <w:lang w:val="fr-FR"/>
        </w:rPr>
        <w:t>sé</w:t>
      </w:r>
      <w:r w:rsidRPr="00251760">
        <w:rPr>
          <w:w w:val="120"/>
          <w:lang w:val="fr-FR"/>
        </w:rPr>
        <w:t>s</w:t>
      </w:r>
      <w:r w:rsidR="00A62678">
        <w:rPr>
          <w:w w:val="120"/>
          <w:lang w:val="fr-FR"/>
        </w:rPr>
        <w:t xml:space="preserve"> </w:t>
      </w:r>
      <w:r w:rsidRPr="00251760">
        <w:rPr>
          <w:w w:val="120"/>
          <w:lang w:val="fr-FR"/>
        </w:rPr>
        <w:t>à</w:t>
      </w:r>
      <w:r w:rsidR="00E96D0A">
        <w:rPr>
          <w:w w:val="120"/>
          <w:lang w:val="fr-FR"/>
        </w:rPr>
        <w:t xml:space="preserve"> é</w:t>
      </w:r>
      <w:r w:rsidR="008D5C93" w:rsidRPr="00251760">
        <w:rPr>
          <w:w w:val="120"/>
          <w:lang w:val="fr-FR"/>
        </w:rPr>
        <w:t>mettre</w:t>
      </w:r>
      <w:r w:rsidR="00A62678">
        <w:rPr>
          <w:w w:val="120"/>
          <w:lang w:val="fr-FR"/>
        </w:rPr>
        <w:t xml:space="preserve"> </w:t>
      </w:r>
      <w:r w:rsidR="008D5C93" w:rsidRPr="00251760">
        <w:rPr>
          <w:w w:val="120"/>
          <w:lang w:val="fr-FR"/>
        </w:rPr>
        <w:t>des</w:t>
      </w:r>
      <w:r w:rsidR="00A62678">
        <w:rPr>
          <w:w w:val="120"/>
          <w:lang w:val="fr-FR"/>
        </w:rPr>
        <w:t xml:space="preserve"> </w:t>
      </w:r>
      <w:r w:rsidR="008D5C93" w:rsidRPr="00251760">
        <w:rPr>
          <w:w w:val="120"/>
          <w:lang w:val="fr-FR"/>
        </w:rPr>
        <w:t>cautions</w:t>
      </w:r>
      <w:r w:rsidR="00A62678">
        <w:rPr>
          <w:w w:val="120"/>
          <w:lang w:val="fr-FR"/>
        </w:rPr>
        <w:t xml:space="preserve"> </w:t>
      </w:r>
      <w:r w:rsidR="008D5C93" w:rsidRPr="00251760">
        <w:rPr>
          <w:w w:val="120"/>
          <w:lang w:val="fr-FR"/>
        </w:rPr>
        <w:t>dans</w:t>
      </w:r>
      <w:r w:rsidR="00A62678">
        <w:rPr>
          <w:w w:val="120"/>
          <w:lang w:val="fr-FR"/>
        </w:rPr>
        <w:t xml:space="preserve"> </w:t>
      </w:r>
      <w:r w:rsidR="008D5C93" w:rsidRPr="00251760">
        <w:rPr>
          <w:w w:val="120"/>
          <w:lang w:val="fr-FR"/>
        </w:rPr>
        <w:t>le</w:t>
      </w:r>
      <w:r w:rsidR="00A62678">
        <w:rPr>
          <w:w w:val="120"/>
          <w:lang w:val="fr-FR"/>
        </w:rPr>
        <w:t xml:space="preserve"> </w:t>
      </w:r>
      <w:r w:rsidR="008D5C93" w:rsidRPr="00251760">
        <w:rPr>
          <w:w w:val="120"/>
          <w:lang w:val="fr-FR"/>
        </w:rPr>
        <w:t>cadre</w:t>
      </w:r>
      <w:r w:rsidR="00A62678">
        <w:rPr>
          <w:w w:val="120"/>
          <w:lang w:val="fr-FR"/>
        </w:rPr>
        <w:t xml:space="preserve"> </w:t>
      </w:r>
      <w:r w:rsidR="008D5C93" w:rsidRPr="00251760">
        <w:rPr>
          <w:w w:val="120"/>
          <w:lang w:val="fr-FR"/>
        </w:rPr>
        <w:t>des</w:t>
      </w:r>
      <w:r w:rsidRPr="00251760">
        <w:rPr>
          <w:w w:val="120"/>
          <w:lang w:val="fr-FR"/>
        </w:rPr>
        <w:t xml:space="preserve"> </w:t>
      </w:r>
      <w:r w:rsidRPr="00251760">
        <w:rPr>
          <w:w w:val="115"/>
          <w:lang w:val="fr-FR"/>
        </w:rPr>
        <w:t>M</w:t>
      </w:r>
      <w:r w:rsidRPr="00251760">
        <w:rPr>
          <w:w w:val="120"/>
          <w:lang w:val="fr-FR"/>
        </w:rPr>
        <w:t>ar</w:t>
      </w:r>
      <w:r w:rsidRPr="00251760">
        <w:rPr>
          <w:spacing w:val="17"/>
          <w:w w:val="120"/>
          <w:lang w:val="fr-FR"/>
        </w:rPr>
        <w:t>chés</w:t>
      </w:r>
      <w:r w:rsidR="00A62678">
        <w:rPr>
          <w:spacing w:val="17"/>
          <w:w w:val="120"/>
          <w:lang w:val="fr-FR"/>
        </w:rPr>
        <w:t xml:space="preserve"> </w:t>
      </w:r>
      <w:r w:rsidRPr="00251760">
        <w:rPr>
          <w:w w:val="120"/>
          <w:lang w:val="fr-FR"/>
        </w:rPr>
        <w:t>Pu</w:t>
      </w:r>
      <w:r w:rsidRPr="00251760">
        <w:rPr>
          <w:spacing w:val="16"/>
          <w:w w:val="120"/>
          <w:lang w:val="fr-FR"/>
        </w:rPr>
        <w:t>bl</w:t>
      </w:r>
      <w:r w:rsidRPr="00251760">
        <w:rPr>
          <w:w w:val="115"/>
          <w:lang w:val="fr-FR"/>
        </w:rPr>
        <w:t>i</w:t>
      </w:r>
      <w:r w:rsidRPr="00251760">
        <w:rPr>
          <w:spacing w:val="17"/>
          <w:w w:val="120"/>
          <w:lang w:val="fr-FR"/>
        </w:rPr>
        <w:t>cs</w:t>
      </w:r>
    </w:p>
    <w:p w:rsidR="00BC38A9" w:rsidRPr="00251760" w:rsidRDefault="00BC38A9">
      <w:pPr>
        <w:spacing w:line="398" w:lineRule="auto"/>
        <w:rPr>
          <w:sz w:val="34"/>
          <w:lang w:val="fr-FR"/>
        </w:rPr>
        <w:sectPr w:rsidR="00BC38A9" w:rsidRPr="00251760" w:rsidSect="004F16FF">
          <w:type w:val="nextColumn"/>
          <w:pgSz w:w="12240" w:h="15840"/>
          <w:pgMar w:top="851" w:right="1134" w:bottom="851" w:left="1134" w:header="0" w:footer="968" w:gutter="0"/>
          <w:cols w:space="720"/>
        </w:sectPr>
      </w:pPr>
    </w:p>
    <w:p w:rsidR="00BC38A9" w:rsidRPr="00251760" w:rsidRDefault="00131969">
      <w:pPr>
        <w:pStyle w:val="Titre31"/>
        <w:spacing w:before="60"/>
        <w:ind w:left="3689" w:right="4134"/>
        <w:rPr>
          <w:lang w:val="fr-FR"/>
        </w:rPr>
      </w:pPr>
      <w:r w:rsidRPr="00251760">
        <w:rPr>
          <w:u w:val="single"/>
          <w:lang w:val="fr-FR"/>
        </w:rPr>
        <w:lastRenderedPageBreak/>
        <w:t>BANQUES</w:t>
      </w:r>
    </w:p>
    <w:p w:rsidR="00BC38A9" w:rsidRPr="00251760" w:rsidRDefault="00BC38A9">
      <w:pPr>
        <w:pStyle w:val="Corpsdetexte"/>
        <w:rPr>
          <w:sz w:val="20"/>
          <w:lang w:val="fr-FR"/>
        </w:rPr>
      </w:pPr>
    </w:p>
    <w:p w:rsidR="00BC38A9" w:rsidRPr="00251760" w:rsidRDefault="00BC38A9">
      <w:pPr>
        <w:pStyle w:val="Corpsdetexte"/>
        <w:spacing w:before="10"/>
        <w:rPr>
          <w:sz w:val="18"/>
          <w:lang w:val="fr-FR"/>
        </w:rPr>
      </w:pPr>
    </w:p>
    <w:p w:rsidR="00BC38A9" w:rsidRDefault="00131969">
      <w:pPr>
        <w:pStyle w:val="Titre41"/>
        <w:numPr>
          <w:ilvl w:val="1"/>
          <w:numId w:val="3"/>
        </w:numPr>
        <w:tabs>
          <w:tab w:val="left" w:pos="708"/>
        </w:tabs>
        <w:spacing w:before="93"/>
        <w:ind w:firstLine="0"/>
      </w:pPr>
      <w:proofErr w:type="spellStart"/>
      <w:r>
        <w:t>Afriland</w:t>
      </w:r>
      <w:proofErr w:type="spellEnd"/>
      <w:r>
        <w:t xml:space="preserve"> First Bank (First Bank);</w:t>
      </w:r>
    </w:p>
    <w:p w:rsidR="00BC38A9" w:rsidRPr="00502490" w:rsidRDefault="00131969">
      <w:pPr>
        <w:pStyle w:val="Paragraphedeliste"/>
        <w:numPr>
          <w:ilvl w:val="1"/>
          <w:numId w:val="3"/>
        </w:numPr>
        <w:tabs>
          <w:tab w:val="left" w:pos="708"/>
        </w:tabs>
        <w:spacing w:before="49"/>
        <w:ind w:firstLine="0"/>
        <w:rPr>
          <w:sz w:val="26"/>
          <w:lang w:val="fr-FR"/>
        </w:rPr>
      </w:pPr>
      <w:r w:rsidRPr="00502490">
        <w:rPr>
          <w:sz w:val="26"/>
          <w:lang w:val="fr-FR"/>
        </w:rPr>
        <w:t>Banque Atlantique du Cameroun (BACM</w:t>
      </w:r>
      <w:r w:rsidR="008D5C93" w:rsidRPr="00502490">
        <w:rPr>
          <w:sz w:val="26"/>
          <w:lang w:val="fr-FR"/>
        </w:rPr>
        <w:t>) ;</w:t>
      </w:r>
    </w:p>
    <w:p w:rsidR="00BC38A9" w:rsidRPr="00502490" w:rsidRDefault="00131969">
      <w:pPr>
        <w:pStyle w:val="Paragraphedeliste"/>
        <w:numPr>
          <w:ilvl w:val="1"/>
          <w:numId w:val="3"/>
        </w:numPr>
        <w:tabs>
          <w:tab w:val="left" w:pos="708"/>
        </w:tabs>
        <w:spacing w:before="49"/>
        <w:ind w:firstLine="0"/>
        <w:rPr>
          <w:sz w:val="26"/>
          <w:lang w:val="fr-FR"/>
        </w:rPr>
      </w:pPr>
      <w:r w:rsidRPr="00502490">
        <w:rPr>
          <w:sz w:val="26"/>
          <w:lang w:val="fr-FR"/>
        </w:rPr>
        <w:t>Banque Internationale du Cameroun pour l’Epargne et le Crédit (BICEC</w:t>
      </w:r>
      <w:r w:rsidR="008D5C93" w:rsidRPr="00502490">
        <w:rPr>
          <w:sz w:val="26"/>
          <w:lang w:val="fr-FR"/>
        </w:rPr>
        <w:t>) ;</w:t>
      </w:r>
    </w:p>
    <w:p w:rsidR="00BC38A9" w:rsidRDefault="00131969">
      <w:pPr>
        <w:pStyle w:val="Paragraphedeliste"/>
        <w:numPr>
          <w:ilvl w:val="1"/>
          <w:numId w:val="3"/>
        </w:numPr>
        <w:tabs>
          <w:tab w:val="left" w:pos="708"/>
        </w:tabs>
        <w:spacing w:before="52"/>
        <w:ind w:firstLine="0"/>
        <w:rPr>
          <w:sz w:val="26"/>
        </w:rPr>
      </w:pPr>
      <w:r>
        <w:rPr>
          <w:sz w:val="26"/>
        </w:rPr>
        <w:t>Citibank Cameroun (CITIGROUP);</w:t>
      </w:r>
    </w:p>
    <w:p w:rsidR="00BC38A9" w:rsidRDefault="00131969">
      <w:pPr>
        <w:pStyle w:val="Paragraphedeliste"/>
        <w:numPr>
          <w:ilvl w:val="1"/>
          <w:numId w:val="3"/>
        </w:numPr>
        <w:tabs>
          <w:tab w:val="left" w:pos="708"/>
        </w:tabs>
        <w:spacing w:before="49"/>
        <w:ind w:firstLine="0"/>
        <w:rPr>
          <w:sz w:val="26"/>
        </w:rPr>
      </w:pPr>
      <w:r>
        <w:rPr>
          <w:sz w:val="26"/>
        </w:rPr>
        <w:t>Commercial Bank of Cameroon (CBC);</w:t>
      </w:r>
    </w:p>
    <w:p w:rsidR="00BC38A9" w:rsidRDefault="00131969">
      <w:pPr>
        <w:pStyle w:val="Paragraphedeliste"/>
        <w:numPr>
          <w:ilvl w:val="1"/>
          <w:numId w:val="3"/>
        </w:numPr>
        <w:tabs>
          <w:tab w:val="left" w:pos="708"/>
        </w:tabs>
        <w:spacing w:before="49"/>
        <w:ind w:firstLine="0"/>
        <w:rPr>
          <w:sz w:val="26"/>
        </w:rPr>
      </w:pPr>
      <w:proofErr w:type="spellStart"/>
      <w:r>
        <w:rPr>
          <w:sz w:val="26"/>
        </w:rPr>
        <w:t>Ecobank</w:t>
      </w:r>
      <w:proofErr w:type="spellEnd"/>
      <w:r>
        <w:rPr>
          <w:sz w:val="26"/>
        </w:rPr>
        <w:t xml:space="preserve"> Cameroon (ECOBANK);</w:t>
      </w:r>
    </w:p>
    <w:p w:rsidR="00BC38A9" w:rsidRDefault="00131969">
      <w:pPr>
        <w:pStyle w:val="Paragraphedeliste"/>
        <w:numPr>
          <w:ilvl w:val="1"/>
          <w:numId w:val="3"/>
        </w:numPr>
        <w:tabs>
          <w:tab w:val="left" w:pos="708"/>
        </w:tabs>
        <w:spacing w:before="51"/>
        <w:ind w:firstLine="0"/>
        <w:rPr>
          <w:sz w:val="26"/>
        </w:rPr>
      </w:pPr>
      <w:r>
        <w:rPr>
          <w:sz w:val="26"/>
        </w:rPr>
        <w:t xml:space="preserve">National Financial </w:t>
      </w:r>
      <w:proofErr w:type="spellStart"/>
      <w:r>
        <w:rPr>
          <w:sz w:val="26"/>
        </w:rPr>
        <w:t>Crédit</w:t>
      </w:r>
      <w:proofErr w:type="spellEnd"/>
      <w:r>
        <w:rPr>
          <w:sz w:val="26"/>
        </w:rPr>
        <w:t xml:space="preserve"> Bank (NFC Bank);</w:t>
      </w:r>
    </w:p>
    <w:p w:rsidR="00BC38A9" w:rsidRPr="00502490" w:rsidRDefault="00131969">
      <w:pPr>
        <w:pStyle w:val="Paragraphedeliste"/>
        <w:numPr>
          <w:ilvl w:val="1"/>
          <w:numId w:val="3"/>
        </w:numPr>
        <w:tabs>
          <w:tab w:val="left" w:pos="708"/>
        </w:tabs>
        <w:spacing w:before="49"/>
        <w:ind w:firstLine="0"/>
        <w:rPr>
          <w:sz w:val="26"/>
          <w:lang w:val="fr-FR"/>
        </w:rPr>
      </w:pPr>
      <w:r w:rsidRPr="00502490">
        <w:rPr>
          <w:sz w:val="26"/>
          <w:lang w:val="fr-FR"/>
        </w:rPr>
        <w:t>Société Commerciale de Banques – Cameroun (CA-SCB</w:t>
      </w:r>
      <w:r w:rsidR="008D5C93" w:rsidRPr="00502490">
        <w:rPr>
          <w:sz w:val="26"/>
          <w:lang w:val="fr-FR"/>
        </w:rPr>
        <w:t>) ;</w:t>
      </w:r>
    </w:p>
    <w:p w:rsidR="00E96D0A" w:rsidRPr="00397325" w:rsidRDefault="00131969" w:rsidP="00E96D0A">
      <w:pPr>
        <w:pStyle w:val="Paragraphedeliste"/>
        <w:numPr>
          <w:ilvl w:val="1"/>
          <w:numId w:val="3"/>
        </w:numPr>
        <w:tabs>
          <w:tab w:val="left" w:pos="708"/>
        </w:tabs>
        <w:spacing w:before="49" w:line="280" w:lineRule="auto"/>
        <w:ind w:right="3168" w:firstLine="0"/>
        <w:rPr>
          <w:sz w:val="26"/>
          <w:lang w:val="fr-FR"/>
        </w:rPr>
      </w:pPr>
      <w:r w:rsidRPr="00397325">
        <w:rPr>
          <w:sz w:val="26"/>
          <w:lang w:val="fr-FR"/>
        </w:rPr>
        <w:t xml:space="preserve">Société Générale </w:t>
      </w:r>
      <w:r w:rsidRPr="00397325">
        <w:rPr>
          <w:spacing w:val="-3"/>
          <w:sz w:val="26"/>
          <w:lang w:val="fr-FR"/>
        </w:rPr>
        <w:t xml:space="preserve">des </w:t>
      </w:r>
      <w:r w:rsidRPr="00397325">
        <w:rPr>
          <w:sz w:val="26"/>
          <w:lang w:val="fr-FR"/>
        </w:rPr>
        <w:t>banques au Cameroun (SGBC</w:t>
      </w:r>
      <w:r w:rsidR="008D5C93" w:rsidRPr="00397325">
        <w:rPr>
          <w:sz w:val="26"/>
          <w:lang w:val="fr-FR"/>
        </w:rPr>
        <w:t>);</w:t>
      </w:r>
      <w:r w:rsidRPr="00397325">
        <w:rPr>
          <w:sz w:val="26"/>
          <w:lang w:val="fr-FR"/>
        </w:rPr>
        <w:t xml:space="preserve"> </w:t>
      </w:r>
    </w:p>
    <w:p w:rsidR="00E96D0A" w:rsidRDefault="008D5C93" w:rsidP="00E96D0A">
      <w:pPr>
        <w:pStyle w:val="Paragraphedeliste"/>
        <w:numPr>
          <w:ilvl w:val="1"/>
          <w:numId w:val="3"/>
        </w:numPr>
        <w:tabs>
          <w:tab w:val="left" w:pos="708"/>
        </w:tabs>
        <w:spacing w:before="49" w:line="280" w:lineRule="auto"/>
        <w:ind w:right="3735" w:firstLine="0"/>
        <w:rPr>
          <w:sz w:val="26"/>
        </w:rPr>
      </w:pPr>
      <w:r>
        <w:rPr>
          <w:sz w:val="26"/>
        </w:rPr>
        <w:t>10. Standard</w:t>
      </w:r>
      <w:r w:rsidR="00131969">
        <w:rPr>
          <w:sz w:val="26"/>
        </w:rPr>
        <w:t xml:space="preserve"> Chartered Bank Cameroun (SCBC</w:t>
      </w:r>
      <w:r>
        <w:rPr>
          <w:sz w:val="26"/>
        </w:rPr>
        <w:t>);</w:t>
      </w:r>
      <w:r w:rsidR="00131969">
        <w:rPr>
          <w:sz w:val="26"/>
        </w:rPr>
        <w:t xml:space="preserve"> </w:t>
      </w:r>
    </w:p>
    <w:p w:rsidR="00BC38A9" w:rsidRDefault="008D5C93">
      <w:pPr>
        <w:pStyle w:val="Paragraphedeliste"/>
        <w:numPr>
          <w:ilvl w:val="1"/>
          <w:numId w:val="3"/>
        </w:numPr>
        <w:tabs>
          <w:tab w:val="left" w:pos="708"/>
        </w:tabs>
        <w:spacing w:before="49" w:line="280" w:lineRule="auto"/>
        <w:ind w:right="4128" w:firstLine="0"/>
        <w:rPr>
          <w:sz w:val="26"/>
        </w:rPr>
      </w:pPr>
      <w:r>
        <w:rPr>
          <w:sz w:val="26"/>
        </w:rPr>
        <w:t>11. Union</w:t>
      </w:r>
      <w:r w:rsidR="00131969">
        <w:rPr>
          <w:sz w:val="26"/>
        </w:rPr>
        <w:t xml:space="preserve"> Bank of Cameroon PLC(UBC);</w:t>
      </w:r>
    </w:p>
    <w:p w:rsidR="00BC38A9" w:rsidRDefault="00131969">
      <w:pPr>
        <w:pStyle w:val="Paragraphedeliste"/>
        <w:numPr>
          <w:ilvl w:val="0"/>
          <w:numId w:val="2"/>
        </w:numPr>
        <w:tabs>
          <w:tab w:val="left" w:pos="708"/>
        </w:tabs>
        <w:spacing w:line="296" w:lineRule="exact"/>
        <w:ind w:firstLine="0"/>
        <w:rPr>
          <w:sz w:val="26"/>
        </w:rPr>
      </w:pPr>
      <w:r>
        <w:rPr>
          <w:sz w:val="26"/>
        </w:rPr>
        <w:t>United Bank for Africa (UBA);</w:t>
      </w:r>
    </w:p>
    <w:p w:rsidR="00E96D0A" w:rsidRDefault="00131969">
      <w:pPr>
        <w:pStyle w:val="Paragraphedeliste"/>
        <w:numPr>
          <w:ilvl w:val="0"/>
          <w:numId w:val="2"/>
        </w:numPr>
        <w:tabs>
          <w:tab w:val="left" w:pos="774"/>
        </w:tabs>
        <w:spacing w:before="49" w:line="278" w:lineRule="auto"/>
        <w:ind w:right="2216" w:firstLine="0"/>
        <w:rPr>
          <w:sz w:val="26"/>
          <w:lang w:val="fr-FR"/>
        </w:rPr>
      </w:pPr>
      <w:r w:rsidRPr="00502490">
        <w:rPr>
          <w:sz w:val="26"/>
          <w:lang w:val="fr-FR"/>
        </w:rPr>
        <w:t>Banque Gabonaise pour le Financement International (GBFI) ;</w:t>
      </w:r>
    </w:p>
    <w:p w:rsidR="00BC38A9" w:rsidRPr="00502490" w:rsidRDefault="00131969" w:rsidP="00E96D0A">
      <w:pPr>
        <w:pStyle w:val="Paragraphedeliste"/>
        <w:numPr>
          <w:ilvl w:val="0"/>
          <w:numId w:val="2"/>
        </w:numPr>
        <w:tabs>
          <w:tab w:val="left" w:pos="774"/>
        </w:tabs>
        <w:spacing w:before="49" w:line="278" w:lineRule="auto"/>
        <w:ind w:right="1183" w:firstLine="0"/>
        <w:rPr>
          <w:sz w:val="26"/>
          <w:lang w:val="fr-FR"/>
        </w:rPr>
      </w:pPr>
      <w:r w:rsidRPr="00502490">
        <w:rPr>
          <w:sz w:val="26"/>
          <w:lang w:val="fr-FR"/>
        </w:rPr>
        <w:t xml:space="preserve"> </w:t>
      </w:r>
      <w:r w:rsidR="008D5C93" w:rsidRPr="00502490">
        <w:rPr>
          <w:sz w:val="26"/>
          <w:lang w:val="fr-FR"/>
        </w:rPr>
        <w:t>14. Banque</w:t>
      </w:r>
      <w:r w:rsidRPr="00502490">
        <w:rPr>
          <w:sz w:val="26"/>
          <w:lang w:val="fr-FR"/>
        </w:rPr>
        <w:t xml:space="preserve"> Camerounaise des</w:t>
      </w:r>
      <w:r w:rsidR="00A62678">
        <w:rPr>
          <w:sz w:val="26"/>
          <w:lang w:val="fr-FR"/>
        </w:rPr>
        <w:t xml:space="preserve"> </w:t>
      </w:r>
      <w:r w:rsidRPr="00502490">
        <w:rPr>
          <w:sz w:val="26"/>
          <w:lang w:val="fr-FR"/>
        </w:rPr>
        <w:t>Petites et Moyennes Entreprises (BC-PME) ;</w:t>
      </w:r>
    </w:p>
    <w:p w:rsidR="00BC38A9" w:rsidRDefault="00131969">
      <w:pPr>
        <w:spacing w:before="5"/>
        <w:ind w:left="366"/>
        <w:rPr>
          <w:sz w:val="26"/>
        </w:rPr>
      </w:pPr>
      <w:r>
        <w:rPr>
          <w:sz w:val="26"/>
        </w:rPr>
        <w:t xml:space="preserve">15. </w:t>
      </w:r>
      <w:proofErr w:type="spellStart"/>
      <w:r>
        <w:rPr>
          <w:sz w:val="26"/>
        </w:rPr>
        <w:t>Banque</w:t>
      </w:r>
      <w:proofErr w:type="spellEnd"/>
      <w:r>
        <w:rPr>
          <w:sz w:val="26"/>
        </w:rPr>
        <w:t xml:space="preserve"> of Africa Cameroun (BOA Cameroun).</w:t>
      </w:r>
    </w:p>
    <w:p w:rsidR="00BC38A9" w:rsidRDefault="00BC38A9">
      <w:pPr>
        <w:pStyle w:val="Corpsdetexte"/>
        <w:spacing w:before="6"/>
        <w:rPr>
          <w:sz w:val="30"/>
        </w:rPr>
      </w:pPr>
    </w:p>
    <w:p w:rsidR="00BC38A9" w:rsidRDefault="00131969">
      <w:pPr>
        <w:ind w:left="3001"/>
        <w:rPr>
          <w:sz w:val="26"/>
        </w:rPr>
      </w:pPr>
      <w:r>
        <w:rPr>
          <w:w w:val="110"/>
          <w:sz w:val="26"/>
          <w:u w:val="thick"/>
        </w:rPr>
        <w:t>II. COMPANIES D’ASSURANCES:</w:t>
      </w:r>
    </w:p>
    <w:p w:rsidR="00BC38A9" w:rsidRDefault="00BC38A9">
      <w:pPr>
        <w:pStyle w:val="Corpsdetexte"/>
        <w:spacing w:before="9"/>
        <w:rPr>
          <w:sz w:val="18"/>
        </w:rPr>
      </w:pPr>
    </w:p>
    <w:p w:rsidR="00BC38A9" w:rsidRDefault="00131969">
      <w:pPr>
        <w:pStyle w:val="Paragraphedeliste"/>
        <w:numPr>
          <w:ilvl w:val="0"/>
          <w:numId w:val="1"/>
        </w:numPr>
        <w:tabs>
          <w:tab w:val="left" w:pos="780"/>
        </w:tabs>
        <w:spacing w:before="93"/>
        <w:ind w:firstLine="0"/>
        <w:rPr>
          <w:sz w:val="26"/>
        </w:rPr>
      </w:pPr>
      <w:proofErr w:type="spellStart"/>
      <w:r>
        <w:rPr>
          <w:sz w:val="26"/>
        </w:rPr>
        <w:t>Chanas</w:t>
      </w:r>
      <w:proofErr w:type="spellEnd"/>
      <w:r>
        <w:rPr>
          <w:sz w:val="26"/>
        </w:rPr>
        <w:t xml:space="preserve"> Assurances;</w:t>
      </w:r>
    </w:p>
    <w:p w:rsidR="00BC38A9" w:rsidRDefault="00131969">
      <w:pPr>
        <w:pStyle w:val="Paragraphedeliste"/>
        <w:numPr>
          <w:ilvl w:val="0"/>
          <w:numId w:val="1"/>
        </w:numPr>
        <w:tabs>
          <w:tab w:val="left" w:pos="780"/>
        </w:tabs>
        <w:spacing w:before="51"/>
        <w:ind w:firstLine="0"/>
        <w:rPr>
          <w:sz w:val="26"/>
        </w:rPr>
      </w:pPr>
      <w:proofErr w:type="spellStart"/>
      <w:r>
        <w:rPr>
          <w:sz w:val="26"/>
        </w:rPr>
        <w:t>Activa</w:t>
      </w:r>
      <w:proofErr w:type="spellEnd"/>
      <w:r>
        <w:rPr>
          <w:sz w:val="26"/>
        </w:rPr>
        <w:t xml:space="preserve"> Assurances;</w:t>
      </w:r>
    </w:p>
    <w:p w:rsidR="00BC38A9" w:rsidRDefault="00131969">
      <w:pPr>
        <w:pStyle w:val="Paragraphedeliste"/>
        <w:numPr>
          <w:ilvl w:val="0"/>
          <w:numId w:val="1"/>
        </w:numPr>
        <w:tabs>
          <w:tab w:val="left" w:pos="780"/>
        </w:tabs>
        <w:spacing w:before="49"/>
        <w:ind w:firstLine="0"/>
        <w:rPr>
          <w:sz w:val="26"/>
        </w:rPr>
      </w:pPr>
      <w:proofErr w:type="spellStart"/>
      <w:r>
        <w:rPr>
          <w:sz w:val="26"/>
        </w:rPr>
        <w:t>Zenithe</w:t>
      </w:r>
      <w:proofErr w:type="spellEnd"/>
      <w:r>
        <w:rPr>
          <w:sz w:val="26"/>
        </w:rPr>
        <w:t xml:space="preserve"> Insurance S.A;</w:t>
      </w:r>
    </w:p>
    <w:p w:rsidR="00BC38A9" w:rsidRDefault="00131969">
      <w:pPr>
        <w:pStyle w:val="Paragraphedeliste"/>
        <w:numPr>
          <w:ilvl w:val="0"/>
          <w:numId w:val="1"/>
        </w:numPr>
        <w:tabs>
          <w:tab w:val="left" w:pos="780"/>
        </w:tabs>
        <w:spacing w:before="49"/>
        <w:ind w:firstLine="0"/>
        <w:rPr>
          <w:sz w:val="26"/>
        </w:rPr>
      </w:pPr>
      <w:proofErr w:type="spellStart"/>
      <w:r>
        <w:rPr>
          <w:sz w:val="26"/>
        </w:rPr>
        <w:t>Atlantique</w:t>
      </w:r>
      <w:proofErr w:type="spellEnd"/>
      <w:r>
        <w:rPr>
          <w:sz w:val="26"/>
        </w:rPr>
        <w:t xml:space="preserve"> Assurances S.A;</w:t>
      </w:r>
    </w:p>
    <w:p w:rsidR="00BC38A9" w:rsidRDefault="00131969">
      <w:pPr>
        <w:pStyle w:val="Paragraphedeliste"/>
        <w:numPr>
          <w:ilvl w:val="0"/>
          <w:numId w:val="1"/>
        </w:numPr>
        <w:tabs>
          <w:tab w:val="left" w:pos="780"/>
        </w:tabs>
        <w:spacing w:before="49"/>
        <w:ind w:firstLine="0"/>
        <w:rPr>
          <w:sz w:val="26"/>
        </w:rPr>
      </w:pPr>
      <w:r>
        <w:rPr>
          <w:sz w:val="26"/>
        </w:rPr>
        <w:t>PRO ASSUR S.A;</w:t>
      </w:r>
    </w:p>
    <w:p w:rsidR="00BC38A9" w:rsidRDefault="00131969">
      <w:pPr>
        <w:pStyle w:val="Paragraphedeliste"/>
        <w:numPr>
          <w:ilvl w:val="0"/>
          <w:numId w:val="1"/>
        </w:numPr>
        <w:tabs>
          <w:tab w:val="left" w:pos="845"/>
          <w:tab w:val="left" w:pos="846"/>
        </w:tabs>
        <w:spacing w:before="51"/>
        <w:ind w:left="845" w:hanging="405"/>
        <w:rPr>
          <w:sz w:val="26"/>
        </w:rPr>
      </w:pPr>
      <w:proofErr w:type="spellStart"/>
      <w:r>
        <w:rPr>
          <w:sz w:val="26"/>
        </w:rPr>
        <w:t>Aréa</w:t>
      </w:r>
      <w:proofErr w:type="spellEnd"/>
      <w:r>
        <w:rPr>
          <w:sz w:val="26"/>
        </w:rPr>
        <w:t xml:space="preserve"> Assurances S.A;</w:t>
      </w:r>
    </w:p>
    <w:p w:rsidR="00BC38A9" w:rsidRDefault="00131969">
      <w:pPr>
        <w:pStyle w:val="Paragraphedeliste"/>
        <w:numPr>
          <w:ilvl w:val="0"/>
          <w:numId w:val="1"/>
        </w:numPr>
        <w:tabs>
          <w:tab w:val="left" w:pos="780"/>
        </w:tabs>
        <w:spacing w:before="49"/>
        <w:ind w:firstLine="0"/>
        <w:rPr>
          <w:sz w:val="26"/>
        </w:rPr>
      </w:pPr>
      <w:r>
        <w:rPr>
          <w:sz w:val="26"/>
        </w:rPr>
        <w:t>Beneficial General Insurance S.A;</w:t>
      </w:r>
    </w:p>
    <w:p w:rsidR="00BC38A9" w:rsidRDefault="00131969" w:rsidP="00E55246">
      <w:pPr>
        <w:pStyle w:val="Paragraphedeliste"/>
        <w:numPr>
          <w:ilvl w:val="0"/>
          <w:numId w:val="1"/>
        </w:numPr>
        <w:tabs>
          <w:tab w:val="left" w:pos="780"/>
        </w:tabs>
        <w:spacing w:before="50"/>
        <w:ind w:firstLine="0"/>
        <w:jc w:val="both"/>
        <w:rPr>
          <w:sz w:val="26"/>
        </w:rPr>
      </w:pPr>
      <w:r>
        <w:rPr>
          <w:sz w:val="26"/>
        </w:rPr>
        <w:t>CPA S.A;</w:t>
      </w:r>
    </w:p>
    <w:p w:rsidR="00E55246" w:rsidRDefault="00E55246" w:rsidP="00E55246">
      <w:r>
        <w:t xml:space="preserve">         </w:t>
      </w:r>
      <w:r w:rsidR="00131969">
        <w:t xml:space="preserve">NSIA </w:t>
      </w:r>
      <w:proofErr w:type="gramStart"/>
      <w:r w:rsidR="00131969">
        <w:t>Assurances</w:t>
      </w:r>
      <w:r>
        <w:t xml:space="preserve"> </w:t>
      </w:r>
      <w:r w:rsidR="00131969">
        <w:t xml:space="preserve"> </w:t>
      </w:r>
      <w:r w:rsidR="008D5C93">
        <w:t>S</w:t>
      </w:r>
      <w:proofErr w:type="gramEnd"/>
      <w:r w:rsidR="008D5C93">
        <w:t>. A;</w:t>
      </w:r>
      <w:r w:rsidR="00131969">
        <w:t xml:space="preserve"> </w:t>
      </w:r>
    </w:p>
    <w:p w:rsidR="00BC38A9" w:rsidRDefault="008D5C93">
      <w:pPr>
        <w:pStyle w:val="Paragraphedeliste"/>
        <w:numPr>
          <w:ilvl w:val="0"/>
          <w:numId w:val="1"/>
        </w:numPr>
        <w:tabs>
          <w:tab w:val="left" w:pos="780"/>
        </w:tabs>
        <w:spacing w:before="51" w:line="278" w:lineRule="auto"/>
        <w:ind w:right="7250" w:firstLine="0"/>
        <w:rPr>
          <w:sz w:val="26"/>
        </w:rPr>
      </w:pPr>
      <w:r>
        <w:rPr>
          <w:sz w:val="26"/>
        </w:rPr>
        <w:t>10. SAAR</w:t>
      </w:r>
      <w:r w:rsidR="00131969">
        <w:rPr>
          <w:sz w:val="26"/>
        </w:rPr>
        <w:t xml:space="preserve"> S.A;</w:t>
      </w:r>
    </w:p>
    <w:p w:rsidR="00BC38A9" w:rsidRDefault="00131969">
      <w:pPr>
        <w:spacing w:before="2"/>
        <w:ind w:left="440"/>
        <w:rPr>
          <w:sz w:val="26"/>
        </w:rPr>
      </w:pPr>
      <w:r>
        <w:rPr>
          <w:sz w:val="26"/>
        </w:rPr>
        <w:t>11</w:t>
      </w:r>
      <w:proofErr w:type="gramStart"/>
      <w:r>
        <w:rPr>
          <w:sz w:val="26"/>
        </w:rPr>
        <w:t>.Saham</w:t>
      </w:r>
      <w:proofErr w:type="gramEnd"/>
      <w:r>
        <w:rPr>
          <w:sz w:val="26"/>
        </w:rPr>
        <w:t xml:space="preserve"> Assurances.</w:t>
      </w:r>
    </w:p>
    <w:sectPr w:rsidR="00BC38A9" w:rsidSect="004F16FF">
      <w:type w:val="nextColumn"/>
      <w:pgSz w:w="12240" w:h="15840"/>
      <w:pgMar w:top="851" w:right="1134" w:bottom="851" w:left="1134" w:header="0" w:footer="96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B5E" w:rsidRDefault="00113B5E" w:rsidP="00BC38A9">
      <w:r>
        <w:separator/>
      </w:r>
    </w:p>
  </w:endnote>
  <w:endnote w:type="continuationSeparator" w:id="0">
    <w:p w:rsidR="00113B5E" w:rsidRDefault="00113B5E" w:rsidP="00BC3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325" w:rsidRDefault="00397325">
    <w:pPr>
      <w:pStyle w:val="Corpsdetexte"/>
      <w:spacing w:line="14" w:lineRule="auto"/>
      <w:rPr>
        <w:sz w:val="20"/>
      </w:rPr>
    </w:pPr>
    <w:r>
      <w:pict>
        <v:shapetype id="_x0000_t202" coordsize="21600,21600" o:spt="202" path="m,l,21600r21600,l21600,xe">
          <v:stroke joinstyle="miter"/>
          <v:path gradientshapeok="t" o:connecttype="rect"/>
        </v:shapetype>
        <v:shape id="_x0000_s2057" type="#_x0000_t202" style="position:absolute;margin-left:291.75pt;margin-top:732.6pt;width:9.65pt;height:14.5pt;z-index:-94408;mso-position-horizontal-relative:page;mso-position-vertical-relative:page" filled="f" stroked="f">
          <v:textbox style="mso-next-textbox:#_x0000_s2057" inset="0,0,0,0">
            <w:txbxContent>
              <w:p w:rsidR="00397325" w:rsidRDefault="00397325">
                <w:pPr>
                  <w:pStyle w:val="Corpsdetexte"/>
                  <w:spacing w:before="15"/>
                  <w:ind w:left="40"/>
                </w:pPr>
                <w:r>
                  <w:fldChar w:fldCharType="begin"/>
                </w:r>
                <w:r>
                  <w:rPr>
                    <w:w w:val="102"/>
                  </w:rPr>
                  <w:instrText xml:space="preserve"> PAGE </w:instrText>
                </w:r>
                <w:r>
                  <w:fldChar w:fldCharType="separate"/>
                </w:r>
                <w:r w:rsidR="00622064">
                  <w:rPr>
                    <w:noProof/>
                    <w:w w:val="102"/>
                  </w:rPr>
                  <w:t>4</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325" w:rsidRDefault="00397325">
    <w:pPr>
      <w:pStyle w:val="Corpsdetexte"/>
      <w:spacing w:line="14" w:lineRule="auto"/>
      <w:rPr>
        <w:sz w:val="20"/>
      </w:rPr>
    </w:pPr>
    <w:r>
      <w:pict>
        <v:shapetype id="_x0000_t202" coordsize="21600,21600" o:spt="202" path="m,l,21600r21600,l21600,xe">
          <v:stroke joinstyle="miter"/>
          <v:path gradientshapeok="t" o:connecttype="rect"/>
        </v:shapetype>
        <v:shape id="_x0000_s2056" type="#_x0000_t202" style="position:absolute;margin-left:298.85pt;margin-top:732.6pt;width:15.3pt;height:14.5pt;z-index:-94384;mso-position-horizontal-relative:page;mso-position-vertical-relative:page" filled="f" stroked="f">
          <v:textbox style="mso-next-textbox:#_x0000_s2056" inset="0,0,0,0">
            <w:txbxContent>
              <w:p w:rsidR="00397325" w:rsidRDefault="00397325">
                <w:pPr>
                  <w:pStyle w:val="Corpsdetexte"/>
                  <w:spacing w:before="15"/>
                  <w:ind w:left="40"/>
                </w:pPr>
                <w:r>
                  <w:fldChar w:fldCharType="begin"/>
                </w:r>
                <w:r>
                  <w:rPr>
                    <w:w w:val="105"/>
                  </w:rPr>
                  <w:instrText xml:space="preserve"> PAGE </w:instrText>
                </w:r>
                <w:r>
                  <w:fldChar w:fldCharType="separate"/>
                </w:r>
                <w:r w:rsidR="00285710">
                  <w:rPr>
                    <w:noProof/>
                    <w:w w:val="105"/>
                  </w:rPr>
                  <w:t>13</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325" w:rsidRDefault="00397325">
    <w:pPr>
      <w:pStyle w:val="Corpsdetexte"/>
      <w:spacing w:line="14" w:lineRule="auto"/>
      <w:rPr>
        <w:sz w:val="17"/>
      </w:rPr>
    </w:pPr>
    <w:r>
      <w:pict>
        <v:shapetype id="_x0000_t202" coordsize="21600,21600" o:spt="202" path="m,l,21600r21600,l21600,xe">
          <v:stroke joinstyle="miter"/>
          <v:path gradientshapeok="t" o:connecttype="rect"/>
        </v:shapetype>
        <v:shape id="_x0000_s2055" type="#_x0000_t202" style="position:absolute;margin-left:292.6pt;margin-top:732.6pt;width:21.55pt;height:14.5pt;z-index:-94360;mso-position-horizontal-relative:page;mso-position-vertical-relative:page" filled="f" stroked="f">
          <v:textbox style="mso-next-textbox:#_x0000_s2055" inset="0,0,0,0">
            <w:txbxContent>
              <w:p w:rsidR="00397325" w:rsidRDefault="00397325">
                <w:pPr>
                  <w:pStyle w:val="Corpsdetexte"/>
                  <w:spacing w:before="15"/>
                  <w:ind w:left="40"/>
                </w:pPr>
                <w:r>
                  <w:fldChar w:fldCharType="begin"/>
                </w:r>
                <w:r>
                  <w:rPr>
                    <w:w w:val="105"/>
                  </w:rPr>
                  <w:instrText xml:space="preserve"> PAGE </w:instrText>
                </w:r>
                <w:r>
                  <w:fldChar w:fldCharType="separate"/>
                </w:r>
                <w:r w:rsidR="00285710">
                  <w:rPr>
                    <w:noProof/>
                    <w:w w:val="105"/>
                  </w:rPr>
                  <w:t>30</w:t>
                </w:r>
                <w: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325" w:rsidRDefault="00397325">
    <w:pPr>
      <w:pStyle w:val="Corpsdetexte"/>
      <w:spacing w:line="14" w:lineRule="auto"/>
      <w:rPr>
        <w:sz w:val="20"/>
      </w:rPr>
    </w:pPr>
    <w:r>
      <w:pict>
        <v:shapetype id="_x0000_t202" coordsize="21600,21600" o:spt="202" path="m,l,21600r21600,l21600,xe">
          <v:stroke joinstyle="miter"/>
          <v:path gradientshapeok="t" o:connecttype="rect"/>
        </v:shapetype>
        <v:shape id="_x0000_s2054" type="#_x0000_t202" style="position:absolute;margin-left:292.6pt;margin-top:732.6pt;width:21.55pt;height:14.5pt;z-index:-94336;mso-position-horizontal-relative:page;mso-position-vertical-relative:page" filled="f" stroked="f">
          <v:textbox style="mso-next-textbox:#_x0000_s2054" inset="0,0,0,0">
            <w:txbxContent>
              <w:p w:rsidR="00397325" w:rsidRDefault="00397325">
                <w:pPr>
                  <w:pStyle w:val="Corpsdetexte"/>
                  <w:spacing w:before="15"/>
                  <w:ind w:left="40"/>
                </w:pPr>
                <w:r>
                  <w:fldChar w:fldCharType="begin"/>
                </w:r>
                <w:r>
                  <w:rPr>
                    <w:w w:val="105"/>
                  </w:rPr>
                  <w:instrText xml:space="preserve"> PAGE </w:instrText>
                </w:r>
                <w:r>
                  <w:fldChar w:fldCharType="separate"/>
                </w:r>
                <w:r w:rsidR="00285710">
                  <w:rPr>
                    <w:noProof/>
                    <w:w w:val="105"/>
                  </w:rPr>
                  <w:t>41</w:t>
                </w:r>
                <w: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325" w:rsidRDefault="00397325">
    <w:pPr>
      <w:pStyle w:val="Corpsdetexte"/>
      <w:spacing w:line="14" w:lineRule="auto"/>
      <w:rPr>
        <w:sz w:val="20"/>
      </w:rPr>
    </w:pPr>
    <w:r>
      <w:pict>
        <v:shapetype id="_x0000_t202" coordsize="21600,21600" o:spt="202" path="m,l,21600r21600,l21600,xe">
          <v:stroke joinstyle="miter"/>
          <v:path gradientshapeok="t" o:connecttype="rect"/>
        </v:shapetype>
        <v:shape id="_x0000_s2053" type="#_x0000_t202" style="position:absolute;margin-left:296.45pt;margin-top:732.6pt;width:15.3pt;height:14.5pt;z-index:-94312;mso-position-horizontal-relative:page;mso-position-vertical-relative:page" filled="f" stroked="f">
          <v:textbox style="mso-next-textbox:#_x0000_s2053" inset="0,0,0,0">
            <w:txbxContent>
              <w:p w:rsidR="00397325" w:rsidRDefault="00397325">
                <w:pPr>
                  <w:pStyle w:val="Corpsdetexte"/>
                  <w:spacing w:before="15"/>
                  <w:ind w:left="40"/>
                </w:pPr>
                <w:r>
                  <w:fldChar w:fldCharType="begin"/>
                </w:r>
                <w:r>
                  <w:rPr>
                    <w:w w:val="105"/>
                  </w:rPr>
                  <w:instrText xml:space="preserve"> PAGE </w:instrText>
                </w:r>
                <w:r>
                  <w:fldChar w:fldCharType="separate"/>
                </w:r>
                <w:r w:rsidR="00285710">
                  <w:rPr>
                    <w:noProof/>
                    <w:w w:val="105"/>
                  </w:rPr>
                  <w:t>41</w:t>
                </w:r>
                <w:r>
                  <w:fldChar w:fldCharType="end"/>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325" w:rsidRDefault="00397325">
    <w:pPr>
      <w:pStyle w:val="Corpsdetexte"/>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381.15pt;margin-top:526.85pt;width:15.35pt;height:14.55pt;z-index:-94288;mso-position-horizontal-relative:page;mso-position-vertical-relative:page" filled="f" stroked="f">
          <v:textbox style="mso-next-textbox:#_x0000_s2052" inset="0,0,0,0">
            <w:txbxContent>
              <w:p w:rsidR="00397325" w:rsidRDefault="00397325">
                <w:pPr>
                  <w:pStyle w:val="Corpsdetexte"/>
                  <w:spacing w:before="16"/>
                  <w:ind w:left="40"/>
                </w:pPr>
                <w:r>
                  <w:fldChar w:fldCharType="begin"/>
                </w:r>
                <w:r>
                  <w:rPr>
                    <w:w w:val="105"/>
                  </w:rPr>
                  <w:instrText xml:space="preserve"> PAGE </w:instrText>
                </w:r>
                <w:r>
                  <w:fldChar w:fldCharType="separate"/>
                </w:r>
                <w:r w:rsidR="00285710">
                  <w:rPr>
                    <w:noProof/>
                    <w:w w:val="105"/>
                  </w:rPr>
                  <w:t>44</w:t>
                </w:r>
                <w:r>
                  <w:fldChar w:fldCharType="end"/>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325" w:rsidRDefault="00397325">
    <w:pPr>
      <w:pStyle w:val="Corpsdetexte"/>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298.35pt;margin-top:732.6pt;width:15.3pt;height:14.5pt;z-index:-94264;mso-position-horizontal-relative:page;mso-position-vertical-relative:page" filled="f" stroked="f">
          <v:textbox style="mso-next-textbox:#_x0000_s2051" inset="0,0,0,0">
            <w:txbxContent>
              <w:p w:rsidR="00397325" w:rsidRDefault="00397325">
                <w:pPr>
                  <w:pStyle w:val="Corpsdetexte"/>
                  <w:spacing w:before="15"/>
                  <w:ind w:left="40"/>
                </w:pPr>
                <w:r>
                  <w:fldChar w:fldCharType="begin"/>
                </w:r>
                <w:r>
                  <w:rPr>
                    <w:w w:val="105"/>
                  </w:rPr>
                  <w:instrText xml:space="preserve"> PAGE </w:instrText>
                </w:r>
                <w:r>
                  <w:fldChar w:fldCharType="separate"/>
                </w:r>
                <w:r w:rsidR="00285710">
                  <w:rPr>
                    <w:noProof/>
                    <w:w w:val="105"/>
                  </w:rPr>
                  <w:t>51</w:t>
                </w:r>
                <w:r>
                  <w:fldChar w:fldCharType="end"/>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325" w:rsidRDefault="00397325">
    <w:pPr>
      <w:pStyle w:val="Corpsdetexte"/>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298.35pt;margin-top:732.6pt;width:15.3pt;height:14.5pt;z-index:-94240;mso-position-horizontal-relative:page;mso-position-vertical-relative:page" filled="f" stroked="f">
          <v:textbox style="mso-next-textbox:#_x0000_s2050" inset="0,0,0,0">
            <w:txbxContent>
              <w:p w:rsidR="00397325" w:rsidRDefault="00397325">
                <w:pPr>
                  <w:pStyle w:val="Corpsdetexte"/>
                  <w:spacing w:before="15"/>
                  <w:ind w:left="40"/>
                </w:pPr>
                <w:r>
                  <w:fldChar w:fldCharType="begin"/>
                </w:r>
                <w:r>
                  <w:rPr>
                    <w:w w:val="105"/>
                  </w:rPr>
                  <w:instrText xml:space="preserve"> PAGE </w:instrText>
                </w:r>
                <w:r>
                  <w:fldChar w:fldCharType="separate"/>
                </w:r>
                <w:r w:rsidR="00285710">
                  <w:rPr>
                    <w:noProof/>
                    <w:w w:val="105"/>
                  </w:rPr>
                  <w:t>58</w:t>
                </w:r>
                <w:r>
                  <w:fldChar w:fldCharType="end"/>
                </w:r>
              </w:p>
            </w:txbxContent>
          </v:textbox>
          <w10:wrap anchorx="page" anchory="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325" w:rsidRDefault="00397325">
    <w:pPr>
      <w:pStyle w:val="Corpsdetexte"/>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98.35pt;margin-top:732.6pt;width:15.3pt;height:14.5pt;z-index:-94216;mso-position-horizontal-relative:page;mso-position-vertical-relative:page" filled="f" stroked="f">
          <v:textbox style="mso-next-textbox:#_x0000_s2049" inset="0,0,0,0">
            <w:txbxContent>
              <w:p w:rsidR="00397325" w:rsidRDefault="00397325">
                <w:pPr>
                  <w:pStyle w:val="Corpsdetexte"/>
                  <w:spacing w:before="15"/>
                  <w:ind w:left="40"/>
                </w:pPr>
                <w:r>
                  <w:fldChar w:fldCharType="begin"/>
                </w:r>
                <w:r>
                  <w:rPr>
                    <w:w w:val="105"/>
                  </w:rPr>
                  <w:instrText xml:space="preserve"> PAGE </w:instrText>
                </w:r>
                <w:r>
                  <w:fldChar w:fldCharType="separate"/>
                </w:r>
                <w:r w:rsidR="00285710">
                  <w:rPr>
                    <w:noProof/>
                    <w:w w:val="105"/>
                  </w:rPr>
                  <w:t>65</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B5E" w:rsidRDefault="00113B5E" w:rsidP="00BC38A9">
      <w:r>
        <w:separator/>
      </w:r>
    </w:p>
  </w:footnote>
  <w:footnote w:type="continuationSeparator" w:id="0">
    <w:p w:rsidR="00113B5E" w:rsidRDefault="00113B5E" w:rsidP="00BC38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31B5F"/>
    <w:multiLevelType w:val="hybridMultilevel"/>
    <w:tmpl w:val="92042512"/>
    <w:lvl w:ilvl="0" w:tplc="73843324">
      <w:start w:val="1"/>
      <w:numFmt w:val="decimal"/>
      <w:lvlText w:val="%1."/>
      <w:lvlJc w:val="left"/>
      <w:pPr>
        <w:ind w:left="776" w:hanging="568"/>
      </w:pPr>
      <w:rPr>
        <w:rFonts w:ascii="Times New Roman" w:eastAsia="Times New Roman" w:hAnsi="Times New Roman" w:cs="Times New Roman" w:hint="default"/>
        <w:spacing w:val="-2"/>
        <w:w w:val="113"/>
        <w:sz w:val="22"/>
        <w:szCs w:val="22"/>
      </w:rPr>
    </w:lvl>
    <w:lvl w:ilvl="1" w:tplc="5344E4C4">
      <w:numFmt w:val="bullet"/>
      <w:lvlText w:val="•"/>
      <w:lvlJc w:val="left"/>
      <w:pPr>
        <w:ind w:left="1814" w:hanging="568"/>
      </w:pPr>
      <w:rPr>
        <w:rFonts w:hint="default"/>
      </w:rPr>
    </w:lvl>
    <w:lvl w:ilvl="2" w:tplc="B4549038">
      <w:numFmt w:val="bullet"/>
      <w:lvlText w:val="•"/>
      <w:lvlJc w:val="left"/>
      <w:pPr>
        <w:ind w:left="2848" w:hanging="568"/>
      </w:pPr>
      <w:rPr>
        <w:rFonts w:hint="default"/>
      </w:rPr>
    </w:lvl>
    <w:lvl w:ilvl="3" w:tplc="48C4E29C">
      <w:numFmt w:val="bullet"/>
      <w:lvlText w:val="•"/>
      <w:lvlJc w:val="left"/>
      <w:pPr>
        <w:ind w:left="3882" w:hanging="568"/>
      </w:pPr>
      <w:rPr>
        <w:rFonts w:hint="default"/>
      </w:rPr>
    </w:lvl>
    <w:lvl w:ilvl="4" w:tplc="20907B52">
      <w:numFmt w:val="bullet"/>
      <w:lvlText w:val="•"/>
      <w:lvlJc w:val="left"/>
      <w:pPr>
        <w:ind w:left="4916" w:hanging="568"/>
      </w:pPr>
      <w:rPr>
        <w:rFonts w:hint="default"/>
      </w:rPr>
    </w:lvl>
    <w:lvl w:ilvl="5" w:tplc="95BA6FDE">
      <w:numFmt w:val="bullet"/>
      <w:lvlText w:val="•"/>
      <w:lvlJc w:val="left"/>
      <w:pPr>
        <w:ind w:left="5950" w:hanging="568"/>
      </w:pPr>
      <w:rPr>
        <w:rFonts w:hint="default"/>
      </w:rPr>
    </w:lvl>
    <w:lvl w:ilvl="6" w:tplc="27E031AA">
      <w:numFmt w:val="bullet"/>
      <w:lvlText w:val="•"/>
      <w:lvlJc w:val="left"/>
      <w:pPr>
        <w:ind w:left="6984" w:hanging="568"/>
      </w:pPr>
      <w:rPr>
        <w:rFonts w:hint="default"/>
      </w:rPr>
    </w:lvl>
    <w:lvl w:ilvl="7" w:tplc="C8609298">
      <w:numFmt w:val="bullet"/>
      <w:lvlText w:val="•"/>
      <w:lvlJc w:val="left"/>
      <w:pPr>
        <w:ind w:left="8018" w:hanging="568"/>
      </w:pPr>
      <w:rPr>
        <w:rFonts w:hint="default"/>
      </w:rPr>
    </w:lvl>
    <w:lvl w:ilvl="8" w:tplc="4EBE678E">
      <w:numFmt w:val="bullet"/>
      <w:lvlText w:val="•"/>
      <w:lvlJc w:val="left"/>
      <w:pPr>
        <w:ind w:left="9052" w:hanging="568"/>
      </w:pPr>
      <w:rPr>
        <w:rFonts w:hint="default"/>
      </w:rPr>
    </w:lvl>
  </w:abstractNum>
  <w:abstractNum w:abstractNumId="1">
    <w:nsid w:val="04944782"/>
    <w:multiLevelType w:val="hybridMultilevel"/>
    <w:tmpl w:val="13D640E2"/>
    <w:lvl w:ilvl="0" w:tplc="040C0001">
      <w:start w:val="1"/>
      <w:numFmt w:val="bullet"/>
      <w:lvlText w:val=""/>
      <w:lvlJc w:val="left"/>
      <w:pPr>
        <w:tabs>
          <w:tab w:val="num" w:pos="360"/>
        </w:tabs>
        <w:ind w:left="360" w:hanging="360"/>
      </w:pPr>
      <w:rPr>
        <w:rFonts w:ascii="Symbol" w:hAnsi="Symbol" w:hint="default"/>
      </w:rPr>
    </w:lvl>
    <w:lvl w:ilvl="1" w:tplc="040C0001">
      <w:start w:val="1"/>
      <w:numFmt w:val="bullet"/>
      <w:lvlText w:val=""/>
      <w:lvlJc w:val="left"/>
      <w:pPr>
        <w:tabs>
          <w:tab w:val="num" w:pos="588"/>
        </w:tabs>
        <w:ind w:left="588" w:hanging="360"/>
      </w:pPr>
      <w:rPr>
        <w:rFonts w:ascii="Symbol" w:hAnsi="Symbol" w:cs="Symbol" w:hint="default"/>
      </w:rPr>
    </w:lvl>
    <w:lvl w:ilvl="2" w:tplc="040C0005">
      <w:start w:val="1"/>
      <w:numFmt w:val="bullet"/>
      <w:lvlText w:val=""/>
      <w:lvlJc w:val="left"/>
      <w:pPr>
        <w:tabs>
          <w:tab w:val="num" w:pos="1308"/>
        </w:tabs>
        <w:ind w:left="1308" w:hanging="360"/>
      </w:pPr>
      <w:rPr>
        <w:rFonts w:ascii="Wingdings" w:hAnsi="Wingdings" w:cs="Wingdings" w:hint="default"/>
      </w:rPr>
    </w:lvl>
    <w:lvl w:ilvl="3" w:tplc="040C0001">
      <w:start w:val="1"/>
      <w:numFmt w:val="bullet"/>
      <w:lvlText w:val=""/>
      <w:lvlJc w:val="left"/>
      <w:pPr>
        <w:tabs>
          <w:tab w:val="num" w:pos="2028"/>
        </w:tabs>
        <w:ind w:left="2028" w:hanging="360"/>
      </w:pPr>
      <w:rPr>
        <w:rFonts w:ascii="Symbol" w:hAnsi="Symbol" w:cs="Symbol" w:hint="default"/>
      </w:rPr>
    </w:lvl>
    <w:lvl w:ilvl="4" w:tplc="040C0003">
      <w:start w:val="1"/>
      <w:numFmt w:val="bullet"/>
      <w:lvlText w:val="o"/>
      <w:lvlJc w:val="left"/>
      <w:pPr>
        <w:tabs>
          <w:tab w:val="num" w:pos="2748"/>
        </w:tabs>
        <w:ind w:left="2748" w:hanging="360"/>
      </w:pPr>
      <w:rPr>
        <w:rFonts w:ascii="Courier New" w:hAnsi="Courier New" w:cs="Courier New" w:hint="default"/>
      </w:rPr>
    </w:lvl>
    <w:lvl w:ilvl="5" w:tplc="040C0005">
      <w:start w:val="1"/>
      <w:numFmt w:val="bullet"/>
      <w:lvlText w:val=""/>
      <w:lvlJc w:val="left"/>
      <w:pPr>
        <w:tabs>
          <w:tab w:val="num" w:pos="3468"/>
        </w:tabs>
        <w:ind w:left="3468" w:hanging="360"/>
      </w:pPr>
      <w:rPr>
        <w:rFonts w:ascii="Wingdings" w:hAnsi="Wingdings" w:cs="Wingdings" w:hint="default"/>
      </w:rPr>
    </w:lvl>
    <w:lvl w:ilvl="6" w:tplc="040C0001">
      <w:start w:val="1"/>
      <w:numFmt w:val="bullet"/>
      <w:lvlText w:val=""/>
      <w:lvlJc w:val="left"/>
      <w:pPr>
        <w:tabs>
          <w:tab w:val="num" w:pos="4188"/>
        </w:tabs>
        <w:ind w:left="4188" w:hanging="360"/>
      </w:pPr>
      <w:rPr>
        <w:rFonts w:ascii="Symbol" w:hAnsi="Symbol" w:cs="Symbol" w:hint="default"/>
      </w:rPr>
    </w:lvl>
    <w:lvl w:ilvl="7" w:tplc="040C0003">
      <w:start w:val="1"/>
      <w:numFmt w:val="bullet"/>
      <w:lvlText w:val="o"/>
      <w:lvlJc w:val="left"/>
      <w:pPr>
        <w:tabs>
          <w:tab w:val="num" w:pos="4908"/>
        </w:tabs>
        <w:ind w:left="4908" w:hanging="360"/>
      </w:pPr>
      <w:rPr>
        <w:rFonts w:ascii="Courier New" w:hAnsi="Courier New" w:cs="Courier New" w:hint="default"/>
      </w:rPr>
    </w:lvl>
    <w:lvl w:ilvl="8" w:tplc="040C0005">
      <w:start w:val="1"/>
      <w:numFmt w:val="bullet"/>
      <w:lvlText w:val=""/>
      <w:lvlJc w:val="left"/>
      <w:pPr>
        <w:tabs>
          <w:tab w:val="num" w:pos="5628"/>
        </w:tabs>
        <w:ind w:left="5628" w:hanging="360"/>
      </w:pPr>
      <w:rPr>
        <w:rFonts w:ascii="Wingdings" w:hAnsi="Wingdings" w:cs="Wingdings" w:hint="default"/>
      </w:rPr>
    </w:lvl>
  </w:abstractNum>
  <w:abstractNum w:abstractNumId="2">
    <w:nsid w:val="04E5078F"/>
    <w:multiLevelType w:val="hybridMultilevel"/>
    <w:tmpl w:val="3D6250EC"/>
    <w:lvl w:ilvl="0" w:tplc="FA82134E">
      <w:start w:val="1"/>
      <w:numFmt w:val="decimal"/>
      <w:lvlText w:val="%1."/>
      <w:lvlJc w:val="left"/>
      <w:pPr>
        <w:ind w:left="440" w:hanging="339"/>
      </w:pPr>
      <w:rPr>
        <w:rFonts w:ascii="Times New Roman" w:eastAsia="Times New Roman" w:hAnsi="Times New Roman" w:cs="Times New Roman" w:hint="default"/>
        <w:spacing w:val="-3"/>
        <w:w w:val="101"/>
        <w:sz w:val="26"/>
        <w:szCs w:val="26"/>
      </w:rPr>
    </w:lvl>
    <w:lvl w:ilvl="1" w:tplc="F828D584">
      <w:numFmt w:val="bullet"/>
      <w:lvlText w:val="•"/>
      <w:lvlJc w:val="left"/>
      <w:pPr>
        <w:ind w:left="1448" w:hanging="339"/>
      </w:pPr>
      <w:rPr>
        <w:rFonts w:hint="default"/>
      </w:rPr>
    </w:lvl>
    <w:lvl w:ilvl="2" w:tplc="E876786A">
      <w:numFmt w:val="bullet"/>
      <w:lvlText w:val="•"/>
      <w:lvlJc w:val="left"/>
      <w:pPr>
        <w:ind w:left="2456" w:hanging="339"/>
      </w:pPr>
      <w:rPr>
        <w:rFonts w:hint="default"/>
      </w:rPr>
    </w:lvl>
    <w:lvl w:ilvl="3" w:tplc="DF660856">
      <w:numFmt w:val="bullet"/>
      <w:lvlText w:val="•"/>
      <w:lvlJc w:val="left"/>
      <w:pPr>
        <w:ind w:left="3464" w:hanging="339"/>
      </w:pPr>
      <w:rPr>
        <w:rFonts w:hint="default"/>
      </w:rPr>
    </w:lvl>
    <w:lvl w:ilvl="4" w:tplc="30069D10">
      <w:numFmt w:val="bullet"/>
      <w:lvlText w:val="•"/>
      <w:lvlJc w:val="left"/>
      <w:pPr>
        <w:ind w:left="4472" w:hanging="339"/>
      </w:pPr>
      <w:rPr>
        <w:rFonts w:hint="default"/>
      </w:rPr>
    </w:lvl>
    <w:lvl w:ilvl="5" w:tplc="EAF8E670">
      <w:numFmt w:val="bullet"/>
      <w:lvlText w:val="•"/>
      <w:lvlJc w:val="left"/>
      <w:pPr>
        <w:ind w:left="5480" w:hanging="339"/>
      </w:pPr>
      <w:rPr>
        <w:rFonts w:hint="default"/>
      </w:rPr>
    </w:lvl>
    <w:lvl w:ilvl="6" w:tplc="1DA0D0C6">
      <w:numFmt w:val="bullet"/>
      <w:lvlText w:val="•"/>
      <w:lvlJc w:val="left"/>
      <w:pPr>
        <w:ind w:left="6488" w:hanging="339"/>
      </w:pPr>
      <w:rPr>
        <w:rFonts w:hint="default"/>
      </w:rPr>
    </w:lvl>
    <w:lvl w:ilvl="7" w:tplc="B3B6F52A">
      <w:numFmt w:val="bullet"/>
      <w:lvlText w:val="•"/>
      <w:lvlJc w:val="left"/>
      <w:pPr>
        <w:ind w:left="7496" w:hanging="339"/>
      </w:pPr>
      <w:rPr>
        <w:rFonts w:hint="default"/>
      </w:rPr>
    </w:lvl>
    <w:lvl w:ilvl="8" w:tplc="073A83FC">
      <w:numFmt w:val="bullet"/>
      <w:lvlText w:val="•"/>
      <w:lvlJc w:val="left"/>
      <w:pPr>
        <w:ind w:left="8504" w:hanging="339"/>
      </w:pPr>
      <w:rPr>
        <w:rFonts w:hint="default"/>
      </w:rPr>
    </w:lvl>
  </w:abstractNum>
  <w:abstractNum w:abstractNumId="3">
    <w:nsid w:val="06411A63"/>
    <w:multiLevelType w:val="hybridMultilevel"/>
    <w:tmpl w:val="1CE0488A"/>
    <w:lvl w:ilvl="0" w:tplc="6540B5D8">
      <w:start w:val="1"/>
      <w:numFmt w:val="lowerLetter"/>
      <w:lvlText w:val="%1."/>
      <w:lvlJc w:val="left"/>
      <w:pPr>
        <w:ind w:left="936" w:hanging="311"/>
      </w:pPr>
      <w:rPr>
        <w:rFonts w:ascii="Times New Roman" w:eastAsia="Times New Roman" w:hAnsi="Times New Roman" w:cs="Times New Roman" w:hint="default"/>
        <w:spacing w:val="-4"/>
        <w:w w:val="113"/>
        <w:sz w:val="22"/>
        <w:szCs w:val="22"/>
      </w:rPr>
    </w:lvl>
    <w:lvl w:ilvl="1" w:tplc="8F041516">
      <w:numFmt w:val="bullet"/>
      <w:lvlText w:val="•"/>
      <w:lvlJc w:val="left"/>
      <w:pPr>
        <w:ind w:left="1958" w:hanging="311"/>
      </w:pPr>
      <w:rPr>
        <w:rFonts w:hint="default"/>
      </w:rPr>
    </w:lvl>
    <w:lvl w:ilvl="2" w:tplc="54046E3C">
      <w:numFmt w:val="bullet"/>
      <w:lvlText w:val="•"/>
      <w:lvlJc w:val="left"/>
      <w:pPr>
        <w:ind w:left="2976" w:hanging="311"/>
      </w:pPr>
      <w:rPr>
        <w:rFonts w:hint="default"/>
      </w:rPr>
    </w:lvl>
    <w:lvl w:ilvl="3" w:tplc="5FFA8604">
      <w:numFmt w:val="bullet"/>
      <w:lvlText w:val="•"/>
      <w:lvlJc w:val="left"/>
      <w:pPr>
        <w:ind w:left="3994" w:hanging="311"/>
      </w:pPr>
      <w:rPr>
        <w:rFonts w:hint="default"/>
      </w:rPr>
    </w:lvl>
    <w:lvl w:ilvl="4" w:tplc="C750DCEA">
      <w:numFmt w:val="bullet"/>
      <w:lvlText w:val="•"/>
      <w:lvlJc w:val="left"/>
      <w:pPr>
        <w:ind w:left="5012" w:hanging="311"/>
      </w:pPr>
      <w:rPr>
        <w:rFonts w:hint="default"/>
      </w:rPr>
    </w:lvl>
    <w:lvl w:ilvl="5" w:tplc="B82C05DA">
      <w:numFmt w:val="bullet"/>
      <w:lvlText w:val="•"/>
      <w:lvlJc w:val="left"/>
      <w:pPr>
        <w:ind w:left="6030" w:hanging="311"/>
      </w:pPr>
      <w:rPr>
        <w:rFonts w:hint="default"/>
      </w:rPr>
    </w:lvl>
    <w:lvl w:ilvl="6" w:tplc="D36C8862">
      <w:numFmt w:val="bullet"/>
      <w:lvlText w:val="•"/>
      <w:lvlJc w:val="left"/>
      <w:pPr>
        <w:ind w:left="7048" w:hanging="311"/>
      </w:pPr>
      <w:rPr>
        <w:rFonts w:hint="default"/>
      </w:rPr>
    </w:lvl>
    <w:lvl w:ilvl="7" w:tplc="ABD8FED8">
      <w:numFmt w:val="bullet"/>
      <w:lvlText w:val="•"/>
      <w:lvlJc w:val="left"/>
      <w:pPr>
        <w:ind w:left="8066" w:hanging="311"/>
      </w:pPr>
      <w:rPr>
        <w:rFonts w:hint="default"/>
      </w:rPr>
    </w:lvl>
    <w:lvl w:ilvl="8" w:tplc="5B24C762">
      <w:numFmt w:val="bullet"/>
      <w:lvlText w:val="•"/>
      <w:lvlJc w:val="left"/>
      <w:pPr>
        <w:ind w:left="9084" w:hanging="311"/>
      </w:pPr>
      <w:rPr>
        <w:rFonts w:hint="default"/>
      </w:rPr>
    </w:lvl>
  </w:abstractNum>
  <w:abstractNum w:abstractNumId="4">
    <w:nsid w:val="095076B4"/>
    <w:multiLevelType w:val="hybridMultilevel"/>
    <w:tmpl w:val="9E7C9DE6"/>
    <w:lvl w:ilvl="0" w:tplc="0848FF06">
      <w:start w:val="8"/>
      <w:numFmt w:val="decimal"/>
      <w:lvlText w:val="%1"/>
      <w:lvlJc w:val="left"/>
      <w:pPr>
        <w:ind w:left="992" w:hanging="494"/>
      </w:pPr>
      <w:rPr>
        <w:rFonts w:hint="default"/>
      </w:rPr>
    </w:lvl>
    <w:lvl w:ilvl="1" w:tplc="2ACE91E8">
      <w:numFmt w:val="none"/>
      <w:lvlText w:val=""/>
      <w:lvlJc w:val="left"/>
      <w:pPr>
        <w:tabs>
          <w:tab w:val="num" w:pos="360"/>
        </w:tabs>
      </w:pPr>
    </w:lvl>
    <w:lvl w:ilvl="2" w:tplc="DA3E1E7E">
      <w:numFmt w:val="bullet"/>
      <w:lvlText w:val="•"/>
      <w:lvlJc w:val="left"/>
      <w:pPr>
        <w:ind w:left="3024" w:hanging="494"/>
      </w:pPr>
      <w:rPr>
        <w:rFonts w:hint="default"/>
      </w:rPr>
    </w:lvl>
    <w:lvl w:ilvl="3" w:tplc="17545F18">
      <w:numFmt w:val="bullet"/>
      <w:lvlText w:val="•"/>
      <w:lvlJc w:val="left"/>
      <w:pPr>
        <w:ind w:left="4036" w:hanging="494"/>
      </w:pPr>
      <w:rPr>
        <w:rFonts w:hint="default"/>
      </w:rPr>
    </w:lvl>
    <w:lvl w:ilvl="4" w:tplc="A41083EA">
      <w:numFmt w:val="bullet"/>
      <w:lvlText w:val="•"/>
      <w:lvlJc w:val="left"/>
      <w:pPr>
        <w:ind w:left="5048" w:hanging="494"/>
      </w:pPr>
      <w:rPr>
        <w:rFonts w:hint="default"/>
      </w:rPr>
    </w:lvl>
    <w:lvl w:ilvl="5" w:tplc="24BA4FD8">
      <w:numFmt w:val="bullet"/>
      <w:lvlText w:val="•"/>
      <w:lvlJc w:val="left"/>
      <w:pPr>
        <w:ind w:left="6060" w:hanging="494"/>
      </w:pPr>
      <w:rPr>
        <w:rFonts w:hint="default"/>
      </w:rPr>
    </w:lvl>
    <w:lvl w:ilvl="6" w:tplc="92F076E8">
      <w:numFmt w:val="bullet"/>
      <w:lvlText w:val="•"/>
      <w:lvlJc w:val="left"/>
      <w:pPr>
        <w:ind w:left="7072" w:hanging="494"/>
      </w:pPr>
      <w:rPr>
        <w:rFonts w:hint="default"/>
      </w:rPr>
    </w:lvl>
    <w:lvl w:ilvl="7" w:tplc="124C42CA">
      <w:numFmt w:val="bullet"/>
      <w:lvlText w:val="•"/>
      <w:lvlJc w:val="left"/>
      <w:pPr>
        <w:ind w:left="8084" w:hanging="494"/>
      </w:pPr>
      <w:rPr>
        <w:rFonts w:hint="default"/>
      </w:rPr>
    </w:lvl>
    <w:lvl w:ilvl="8" w:tplc="CAAA7688">
      <w:numFmt w:val="bullet"/>
      <w:lvlText w:val="•"/>
      <w:lvlJc w:val="left"/>
      <w:pPr>
        <w:ind w:left="9096" w:hanging="494"/>
      </w:pPr>
      <w:rPr>
        <w:rFonts w:hint="default"/>
      </w:rPr>
    </w:lvl>
  </w:abstractNum>
  <w:abstractNum w:abstractNumId="5">
    <w:nsid w:val="09F95111"/>
    <w:multiLevelType w:val="hybridMultilevel"/>
    <w:tmpl w:val="905454A0"/>
    <w:lvl w:ilvl="0" w:tplc="1598A8D6">
      <w:start w:val="1"/>
      <w:numFmt w:val="lowerLetter"/>
      <w:lvlText w:val="%1."/>
      <w:lvlJc w:val="left"/>
      <w:pPr>
        <w:ind w:left="970" w:hanging="352"/>
      </w:pPr>
      <w:rPr>
        <w:rFonts w:ascii="Times New Roman" w:eastAsia="Times New Roman" w:hAnsi="Times New Roman" w:cs="Times New Roman" w:hint="default"/>
        <w:spacing w:val="-4"/>
        <w:w w:val="113"/>
        <w:sz w:val="22"/>
        <w:szCs w:val="22"/>
      </w:rPr>
    </w:lvl>
    <w:lvl w:ilvl="1" w:tplc="8CF4FCC2">
      <w:numFmt w:val="bullet"/>
      <w:lvlText w:val="•"/>
      <w:lvlJc w:val="left"/>
      <w:pPr>
        <w:ind w:left="1994" w:hanging="352"/>
      </w:pPr>
      <w:rPr>
        <w:rFonts w:hint="default"/>
      </w:rPr>
    </w:lvl>
    <w:lvl w:ilvl="2" w:tplc="29284CD0">
      <w:numFmt w:val="bullet"/>
      <w:lvlText w:val="•"/>
      <w:lvlJc w:val="left"/>
      <w:pPr>
        <w:ind w:left="3008" w:hanging="352"/>
      </w:pPr>
      <w:rPr>
        <w:rFonts w:hint="default"/>
      </w:rPr>
    </w:lvl>
    <w:lvl w:ilvl="3" w:tplc="3DD6A48A">
      <w:numFmt w:val="bullet"/>
      <w:lvlText w:val="•"/>
      <w:lvlJc w:val="left"/>
      <w:pPr>
        <w:ind w:left="4022" w:hanging="352"/>
      </w:pPr>
      <w:rPr>
        <w:rFonts w:hint="default"/>
      </w:rPr>
    </w:lvl>
    <w:lvl w:ilvl="4" w:tplc="D812EA68">
      <w:numFmt w:val="bullet"/>
      <w:lvlText w:val="•"/>
      <w:lvlJc w:val="left"/>
      <w:pPr>
        <w:ind w:left="5036" w:hanging="352"/>
      </w:pPr>
      <w:rPr>
        <w:rFonts w:hint="default"/>
      </w:rPr>
    </w:lvl>
    <w:lvl w:ilvl="5" w:tplc="48F2D35E">
      <w:numFmt w:val="bullet"/>
      <w:lvlText w:val="•"/>
      <w:lvlJc w:val="left"/>
      <w:pPr>
        <w:ind w:left="6050" w:hanging="352"/>
      </w:pPr>
      <w:rPr>
        <w:rFonts w:hint="default"/>
      </w:rPr>
    </w:lvl>
    <w:lvl w:ilvl="6" w:tplc="4988476E">
      <w:numFmt w:val="bullet"/>
      <w:lvlText w:val="•"/>
      <w:lvlJc w:val="left"/>
      <w:pPr>
        <w:ind w:left="7064" w:hanging="352"/>
      </w:pPr>
      <w:rPr>
        <w:rFonts w:hint="default"/>
      </w:rPr>
    </w:lvl>
    <w:lvl w:ilvl="7" w:tplc="9A36933E">
      <w:numFmt w:val="bullet"/>
      <w:lvlText w:val="•"/>
      <w:lvlJc w:val="left"/>
      <w:pPr>
        <w:ind w:left="8078" w:hanging="352"/>
      </w:pPr>
      <w:rPr>
        <w:rFonts w:hint="default"/>
      </w:rPr>
    </w:lvl>
    <w:lvl w:ilvl="8" w:tplc="549684D0">
      <w:numFmt w:val="bullet"/>
      <w:lvlText w:val="•"/>
      <w:lvlJc w:val="left"/>
      <w:pPr>
        <w:ind w:left="9092" w:hanging="352"/>
      </w:pPr>
      <w:rPr>
        <w:rFonts w:hint="default"/>
      </w:rPr>
    </w:lvl>
  </w:abstractNum>
  <w:abstractNum w:abstractNumId="6">
    <w:nsid w:val="0AB61426"/>
    <w:multiLevelType w:val="hybridMultilevel"/>
    <w:tmpl w:val="A1548904"/>
    <w:lvl w:ilvl="0" w:tplc="C0F63630">
      <w:start w:val="10"/>
      <w:numFmt w:val="decimal"/>
      <w:lvlText w:val="%1"/>
      <w:lvlJc w:val="left"/>
      <w:pPr>
        <w:ind w:left="936" w:hanging="608"/>
      </w:pPr>
      <w:rPr>
        <w:rFonts w:hint="default"/>
      </w:rPr>
    </w:lvl>
    <w:lvl w:ilvl="1" w:tplc="58C03BE6">
      <w:numFmt w:val="none"/>
      <w:lvlText w:val=""/>
      <w:lvlJc w:val="left"/>
      <w:pPr>
        <w:tabs>
          <w:tab w:val="num" w:pos="360"/>
        </w:tabs>
      </w:pPr>
    </w:lvl>
    <w:lvl w:ilvl="2" w:tplc="3C920124">
      <w:numFmt w:val="bullet"/>
      <w:lvlText w:val="•"/>
      <w:lvlJc w:val="left"/>
      <w:pPr>
        <w:ind w:left="2976" w:hanging="608"/>
      </w:pPr>
      <w:rPr>
        <w:rFonts w:hint="default"/>
      </w:rPr>
    </w:lvl>
    <w:lvl w:ilvl="3" w:tplc="44ACD2BA">
      <w:numFmt w:val="bullet"/>
      <w:lvlText w:val="•"/>
      <w:lvlJc w:val="left"/>
      <w:pPr>
        <w:ind w:left="3994" w:hanging="608"/>
      </w:pPr>
      <w:rPr>
        <w:rFonts w:hint="default"/>
      </w:rPr>
    </w:lvl>
    <w:lvl w:ilvl="4" w:tplc="B5F29A54">
      <w:numFmt w:val="bullet"/>
      <w:lvlText w:val="•"/>
      <w:lvlJc w:val="left"/>
      <w:pPr>
        <w:ind w:left="5012" w:hanging="608"/>
      </w:pPr>
      <w:rPr>
        <w:rFonts w:hint="default"/>
      </w:rPr>
    </w:lvl>
    <w:lvl w:ilvl="5" w:tplc="00FC14A8">
      <w:numFmt w:val="bullet"/>
      <w:lvlText w:val="•"/>
      <w:lvlJc w:val="left"/>
      <w:pPr>
        <w:ind w:left="6030" w:hanging="608"/>
      </w:pPr>
      <w:rPr>
        <w:rFonts w:hint="default"/>
      </w:rPr>
    </w:lvl>
    <w:lvl w:ilvl="6" w:tplc="B48E61CE">
      <w:numFmt w:val="bullet"/>
      <w:lvlText w:val="•"/>
      <w:lvlJc w:val="left"/>
      <w:pPr>
        <w:ind w:left="7048" w:hanging="608"/>
      </w:pPr>
      <w:rPr>
        <w:rFonts w:hint="default"/>
      </w:rPr>
    </w:lvl>
    <w:lvl w:ilvl="7" w:tplc="8CAE68F0">
      <w:numFmt w:val="bullet"/>
      <w:lvlText w:val="•"/>
      <w:lvlJc w:val="left"/>
      <w:pPr>
        <w:ind w:left="8066" w:hanging="608"/>
      </w:pPr>
      <w:rPr>
        <w:rFonts w:hint="default"/>
      </w:rPr>
    </w:lvl>
    <w:lvl w:ilvl="8" w:tplc="3EC4413C">
      <w:numFmt w:val="bullet"/>
      <w:lvlText w:val="•"/>
      <w:lvlJc w:val="left"/>
      <w:pPr>
        <w:ind w:left="9084" w:hanging="608"/>
      </w:pPr>
      <w:rPr>
        <w:rFonts w:hint="default"/>
      </w:rPr>
    </w:lvl>
  </w:abstractNum>
  <w:abstractNum w:abstractNumId="7">
    <w:nsid w:val="0BE87610"/>
    <w:multiLevelType w:val="hybridMultilevel"/>
    <w:tmpl w:val="2EDAB5B6"/>
    <w:lvl w:ilvl="0" w:tplc="819A88D6">
      <w:numFmt w:val="bullet"/>
      <w:lvlText w:val="-"/>
      <w:lvlJc w:val="left"/>
      <w:pPr>
        <w:ind w:left="725" w:hanging="337"/>
      </w:pPr>
      <w:rPr>
        <w:rFonts w:hint="default"/>
        <w:w w:val="102"/>
      </w:rPr>
    </w:lvl>
    <w:lvl w:ilvl="1" w:tplc="F4F60612">
      <w:numFmt w:val="bullet"/>
      <w:lvlText w:val="*"/>
      <w:lvlJc w:val="left"/>
      <w:pPr>
        <w:ind w:left="1114" w:hanging="345"/>
      </w:pPr>
      <w:rPr>
        <w:rFonts w:ascii="Times New Roman" w:eastAsia="Times New Roman" w:hAnsi="Times New Roman" w:cs="Times New Roman" w:hint="default"/>
        <w:w w:val="79"/>
        <w:sz w:val="22"/>
        <w:szCs w:val="22"/>
      </w:rPr>
    </w:lvl>
    <w:lvl w:ilvl="2" w:tplc="570264E2">
      <w:numFmt w:val="bullet"/>
      <w:lvlText w:val="•"/>
      <w:lvlJc w:val="left"/>
      <w:pPr>
        <w:ind w:left="1415" w:hanging="345"/>
      </w:pPr>
      <w:rPr>
        <w:rFonts w:hint="default"/>
      </w:rPr>
    </w:lvl>
    <w:lvl w:ilvl="3" w:tplc="B7E8CA54">
      <w:numFmt w:val="bullet"/>
      <w:lvlText w:val="•"/>
      <w:lvlJc w:val="left"/>
      <w:pPr>
        <w:ind w:left="1710" w:hanging="345"/>
      </w:pPr>
      <w:rPr>
        <w:rFonts w:hint="default"/>
      </w:rPr>
    </w:lvl>
    <w:lvl w:ilvl="4" w:tplc="793C83F8">
      <w:numFmt w:val="bullet"/>
      <w:lvlText w:val="•"/>
      <w:lvlJc w:val="left"/>
      <w:pPr>
        <w:ind w:left="2005" w:hanging="345"/>
      </w:pPr>
      <w:rPr>
        <w:rFonts w:hint="default"/>
      </w:rPr>
    </w:lvl>
    <w:lvl w:ilvl="5" w:tplc="53DC6FF0">
      <w:numFmt w:val="bullet"/>
      <w:lvlText w:val="•"/>
      <w:lvlJc w:val="left"/>
      <w:pPr>
        <w:ind w:left="2301" w:hanging="345"/>
      </w:pPr>
      <w:rPr>
        <w:rFonts w:hint="default"/>
      </w:rPr>
    </w:lvl>
    <w:lvl w:ilvl="6" w:tplc="E7FEB5CA">
      <w:numFmt w:val="bullet"/>
      <w:lvlText w:val="•"/>
      <w:lvlJc w:val="left"/>
      <w:pPr>
        <w:ind w:left="2596" w:hanging="345"/>
      </w:pPr>
      <w:rPr>
        <w:rFonts w:hint="default"/>
      </w:rPr>
    </w:lvl>
    <w:lvl w:ilvl="7" w:tplc="81507D1C">
      <w:numFmt w:val="bullet"/>
      <w:lvlText w:val="•"/>
      <w:lvlJc w:val="left"/>
      <w:pPr>
        <w:ind w:left="2891" w:hanging="345"/>
      </w:pPr>
      <w:rPr>
        <w:rFonts w:hint="default"/>
      </w:rPr>
    </w:lvl>
    <w:lvl w:ilvl="8" w:tplc="15CED7CE">
      <w:numFmt w:val="bullet"/>
      <w:lvlText w:val="•"/>
      <w:lvlJc w:val="left"/>
      <w:pPr>
        <w:ind w:left="3187" w:hanging="345"/>
      </w:pPr>
      <w:rPr>
        <w:rFonts w:hint="default"/>
      </w:rPr>
    </w:lvl>
  </w:abstractNum>
  <w:abstractNum w:abstractNumId="8">
    <w:nsid w:val="0C3B57A4"/>
    <w:multiLevelType w:val="hybridMultilevel"/>
    <w:tmpl w:val="C7E06E3C"/>
    <w:lvl w:ilvl="0" w:tplc="7DEA08F0">
      <w:start w:val="1"/>
      <w:numFmt w:val="decimal"/>
      <w:lvlText w:val="%1."/>
      <w:lvlJc w:val="left"/>
      <w:pPr>
        <w:ind w:left="761" w:hanging="253"/>
      </w:pPr>
      <w:rPr>
        <w:rFonts w:ascii="Times New Roman" w:eastAsia="Times New Roman" w:hAnsi="Times New Roman" w:cs="Times New Roman" w:hint="default"/>
        <w:spacing w:val="-2"/>
        <w:w w:val="113"/>
        <w:sz w:val="22"/>
        <w:szCs w:val="22"/>
      </w:rPr>
    </w:lvl>
    <w:lvl w:ilvl="1" w:tplc="1FB84A32">
      <w:numFmt w:val="bullet"/>
      <w:lvlText w:val="-"/>
      <w:lvlJc w:val="left"/>
      <w:pPr>
        <w:ind w:left="1189" w:hanging="340"/>
      </w:pPr>
      <w:rPr>
        <w:rFonts w:ascii="Times New Roman" w:eastAsia="Times New Roman" w:hAnsi="Times New Roman" w:cs="Times New Roman" w:hint="default"/>
        <w:w w:val="102"/>
        <w:sz w:val="22"/>
        <w:szCs w:val="22"/>
      </w:rPr>
    </w:lvl>
    <w:lvl w:ilvl="2" w:tplc="C6E02B84">
      <w:numFmt w:val="bullet"/>
      <w:lvlText w:val="•"/>
      <w:lvlJc w:val="left"/>
      <w:pPr>
        <w:ind w:left="2284" w:hanging="340"/>
      </w:pPr>
      <w:rPr>
        <w:rFonts w:hint="default"/>
      </w:rPr>
    </w:lvl>
    <w:lvl w:ilvl="3" w:tplc="AB9AA076">
      <w:numFmt w:val="bullet"/>
      <w:lvlText w:val="•"/>
      <w:lvlJc w:val="left"/>
      <w:pPr>
        <w:ind w:left="3388" w:hanging="340"/>
      </w:pPr>
      <w:rPr>
        <w:rFonts w:hint="default"/>
      </w:rPr>
    </w:lvl>
    <w:lvl w:ilvl="4" w:tplc="39BEBF7A">
      <w:numFmt w:val="bullet"/>
      <w:lvlText w:val="•"/>
      <w:lvlJc w:val="left"/>
      <w:pPr>
        <w:ind w:left="4493" w:hanging="340"/>
      </w:pPr>
      <w:rPr>
        <w:rFonts w:hint="default"/>
      </w:rPr>
    </w:lvl>
    <w:lvl w:ilvl="5" w:tplc="47CAA620">
      <w:numFmt w:val="bullet"/>
      <w:lvlText w:val="•"/>
      <w:lvlJc w:val="left"/>
      <w:pPr>
        <w:ind w:left="5597" w:hanging="340"/>
      </w:pPr>
      <w:rPr>
        <w:rFonts w:hint="default"/>
      </w:rPr>
    </w:lvl>
    <w:lvl w:ilvl="6" w:tplc="B8CC08E4">
      <w:numFmt w:val="bullet"/>
      <w:lvlText w:val="•"/>
      <w:lvlJc w:val="left"/>
      <w:pPr>
        <w:ind w:left="6702" w:hanging="340"/>
      </w:pPr>
      <w:rPr>
        <w:rFonts w:hint="default"/>
      </w:rPr>
    </w:lvl>
    <w:lvl w:ilvl="7" w:tplc="8050137E">
      <w:numFmt w:val="bullet"/>
      <w:lvlText w:val="•"/>
      <w:lvlJc w:val="left"/>
      <w:pPr>
        <w:ind w:left="7806" w:hanging="340"/>
      </w:pPr>
      <w:rPr>
        <w:rFonts w:hint="default"/>
      </w:rPr>
    </w:lvl>
    <w:lvl w:ilvl="8" w:tplc="4AD40D9A">
      <w:numFmt w:val="bullet"/>
      <w:lvlText w:val="•"/>
      <w:lvlJc w:val="left"/>
      <w:pPr>
        <w:ind w:left="8911" w:hanging="340"/>
      </w:pPr>
      <w:rPr>
        <w:rFonts w:hint="default"/>
      </w:rPr>
    </w:lvl>
  </w:abstractNum>
  <w:abstractNum w:abstractNumId="9">
    <w:nsid w:val="0FEE61A1"/>
    <w:multiLevelType w:val="hybridMultilevel"/>
    <w:tmpl w:val="4B8A5344"/>
    <w:lvl w:ilvl="0" w:tplc="EC5AF092">
      <w:start w:val="1"/>
      <w:numFmt w:val="decimal"/>
      <w:lvlText w:val="%1."/>
      <w:lvlJc w:val="left"/>
      <w:pPr>
        <w:ind w:left="1294" w:hanging="338"/>
      </w:pPr>
      <w:rPr>
        <w:rFonts w:ascii="Times New Roman" w:eastAsia="Times New Roman" w:hAnsi="Times New Roman" w:cs="Times New Roman" w:hint="default"/>
        <w:spacing w:val="-2"/>
        <w:w w:val="113"/>
        <w:sz w:val="22"/>
        <w:szCs w:val="22"/>
      </w:rPr>
    </w:lvl>
    <w:lvl w:ilvl="1" w:tplc="B63C9D1E">
      <w:numFmt w:val="bullet"/>
      <w:lvlText w:val="•"/>
      <w:lvlJc w:val="left"/>
      <w:pPr>
        <w:ind w:left="2282" w:hanging="338"/>
      </w:pPr>
      <w:rPr>
        <w:rFonts w:hint="default"/>
      </w:rPr>
    </w:lvl>
    <w:lvl w:ilvl="2" w:tplc="F8E29802">
      <w:numFmt w:val="bullet"/>
      <w:lvlText w:val="•"/>
      <w:lvlJc w:val="left"/>
      <w:pPr>
        <w:ind w:left="3264" w:hanging="338"/>
      </w:pPr>
      <w:rPr>
        <w:rFonts w:hint="default"/>
      </w:rPr>
    </w:lvl>
    <w:lvl w:ilvl="3" w:tplc="067891BA">
      <w:numFmt w:val="bullet"/>
      <w:lvlText w:val="•"/>
      <w:lvlJc w:val="left"/>
      <w:pPr>
        <w:ind w:left="4246" w:hanging="338"/>
      </w:pPr>
      <w:rPr>
        <w:rFonts w:hint="default"/>
      </w:rPr>
    </w:lvl>
    <w:lvl w:ilvl="4" w:tplc="F496A848">
      <w:numFmt w:val="bullet"/>
      <w:lvlText w:val="•"/>
      <w:lvlJc w:val="left"/>
      <w:pPr>
        <w:ind w:left="5228" w:hanging="338"/>
      </w:pPr>
      <w:rPr>
        <w:rFonts w:hint="default"/>
      </w:rPr>
    </w:lvl>
    <w:lvl w:ilvl="5" w:tplc="766C6B76">
      <w:numFmt w:val="bullet"/>
      <w:lvlText w:val="•"/>
      <w:lvlJc w:val="left"/>
      <w:pPr>
        <w:ind w:left="6210" w:hanging="338"/>
      </w:pPr>
      <w:rPr>
        <w:rFonts w:hint="default"/>
      </w:rPr>
    </w:lvl>
    <w:lvl w:ilvl="6" w:tplc="200CB226">
      <w:numFmt w:val="bullet"/>
      <w:lvlText w:val="•"/>
      <w:lvlJc w:val="left"/>
      <w:pPr>
        <w:ind w:left="7192" w:hanging="338"/>
      </w:pPr>
      <w:rPr>
        <w:rFonts w:hint="default"/>
      </w:rPr>
    </w:lvl>
    <w:lvl w:ilvl="7" w:tplc="EC5A00E8">
      <w:numFmt w:val="bullet"/>
      <w:lvlText w:val="•"/>
      <w:lvlJc w:val="left"/>
      <w:pPr>
        <w:ind w:left="8174" w:hanging="338"/>
      </w:pPr>
      <w:rPr>
        <w:rFonts w:hint="default"/>
      </w:rPr>
    </w:lvl>
    <w:lvl w:ilvl="8" w:tplc="32402A7E">
      <w:numFmt w:val="bullet"/>
      <w:lvlText w:val="•"/>
      <w:lvlJc w:val="left"/>
      <w:pPr>
        <w:ind w:left="9156" w:hanging="338"/>
      </w:pPr>
      <w:rPr>
        <w:rFonts w:hint="default"/>
      </w:rPr>
    </w:lvl>
  </w:abstractNum>
  <w:abstractNum w:abstractNumId="10">
    <w:nsid w:val="1021053A"/>
    <w:multiLevelType w:val="hybridMultilevel"/>
    <w:tmpl w:val="81343C18"/>
    <w:lvl w:ilvl="0" w:tplc="F3767914">
      <w:start w:val="1"/>
      <w:numFmt w:val="decimal"/>
      <w:lvlText w:val="%1."/>
      <w:lvlJc w:val="left"/>
      <w:pPr>
        <w:ind w:left="776" w:hanging="295"/>
        <w:jc w:val="right"/>
      </w:pPr>
      <w:rPr>
        <w:rFonts w:ascii="Times New Roman" w:eastAsia="Times New Roman" w:hAnsi="Times New Roman" w:cs="Times New Roman" w:hint="default"/>
        <w:spacing w:val="-2"/>
        <w:w w:val="113"/>
        <w:sz w:val="22"/>
        <w:szCs w:val="22"/>
      </w:rPr>
    </w:lvl>
    <w:lvl w:ilvl="1" w:tplc="92B8418E">
      <w:numFmt w:val="bullet"/>
      <w:lvlText w:val="•"/>
      <w:lvlJc w:val="left"/>
      <w:pPr>
        <w:ind w:left="1814" w:hanging="295"/>
      </w:pPr>
      <w:rPr>
        <w:rFonts w:hint="default"/>
      </w:rPr>
    </w:lvl>
    <w:lvl w:ilvl="2" w:tplc="7AFA3318">
      <w:numFmt w:val="bullet"/>
      <w:lvlText w:val="•"/>
      <w:lvlJc w:val="left"/>
      <w:pPr>
        <w:ind w:left="2848" w:hanging="295"/>
      </w:pPr>
      <w:rPr>
        <w:rFonts w:hint="default"/>
      </w:rPr>
    </w:lvl>
    <w:lvl w:ilvl="3" w:tplc="7FC65936">
      <w:numFmt w:val="bullet"/>
      <w:lvlText w:val="•"/>
      <w:lvlJc w:val="left"/>
      <w:pPr>
        <w:ind w:left="3882" w:hanging="295"/>
      </w:pPr>
      <w:rPr>
        <w:rFonts w:hint="default"/>
      </w:rPr>
    </w:lvl>
    <w:lvl w:ilvl="4" w:tplc="E5C8EFF2">
      <w:numFmt w:val="bullet"/>
      <w:lvlText w:val="•"/>
      <w:lvlJc w:val="left"/>
      <w:pPr>
        <w:ind w:left="4916" w:hanging="295"/>
      </w:pPr>
      <w:rPr>
        <w:rFonts w:hint="default"/>
      </w:rPr>
    </w:lvl>
    <w:lvl w:ilvl="5" w:tplc="E0B897E2">
      <w:numFmt w:val="bullet"/>
      <w:lvlText w:val="•"/>
      <w:lvlJc w:val="left"/>
      <w:pPr>
        <w:ind w:left="5950" w:hanging="295"/>
      </w:pPr>
      <w:rPr>
        <w:rFonts w:hint="default"/>
      </w:rPr>
    </w:lvl>
    <w:lvl w:ilvl="6" w:tplc="5E72961E">
      <w:numFmt w:val="bullet"/>
      <w:lvlText w:val="•"/>
      <w:lvlJc w:val="left"/>
      <w:pPr>
        <w:ind w:left="6984" w:hanging="295"/>
      </w:pPr>
      <w:rPr>
        <w:rFonts w:hint="default"/>
      </w:rPr>
    </w:lvl>
    <w:lvl w:ilvl="7" w:tplc="99F6D912">
      <w:numFmt w:val="bullet"/>
      <w:lvlText w:val="•"/>
      <w:lvlJc w:val="left"/>
      <w:pPr>
        <w:ind w:left="8018" w:hanging="295"/>
      </w:pPr>
      <w:rPr>
        <w:rFonts w:hint="default"/>
      </w:rPr>
    </w:lvl>
    <w:lvl w:ilvl="8" w:tplc="274CD39A">
      <w:numFmt w:val="bullet"/>
      <w:lvlText w:val="•"/>
      <w:lvlJc w:val="left"/>
      <w:pPr>
        <w:ind w:left="9052" w:hanging="295"/>
      </w:pPr>
      <w:rPr>
        <w:rFonts w:hint="default"/>
      </w:rPr>
    </w:lvl>
  </w:abstractNum>
  <w:abstractNum w:abstractNumId="11">
    <w:nsid w:val="108449B2"/>
    <w:multiLevelType w:val="hybridMultilevel"/>
    <w:tmpl w:val="2904D506"/>
    <w:lvl w:ilvl="0" w:tplc="F0D479E6">
      <w:start w:val="27"/>
      <w:numFmt w:val="decimal"/>
      <w:lvlText w:val="%1"/>
      <w:lvlJc w:val="left"/>
      <w:pPr>
        <w:ind w:left="1189" w:hanging="573"/>
      </w:pPr>
      <w:rPr>
        <w:rFonts w:hint="default"/>
      </w:rPr>
    </w:lvl>
    <w:lvl w:ilvl="1" w:tplc="02281724">
      <w:numFmt w:val="none"/>
      <w:lvlText w:val=""/>
      <w:lvlJc w:val="left"/>
      <w:pPr>
        <w:tabs>
          <w:tab w:val="num" w:pos="360"/>
        </w:tabs>
      </w:pPr>
    </w:lvl>
    <w:lvl w:ilvl="2" w:tplc="26E2FD8C">
      <w:start w:val="1"/>
      <w:numFmt w:val="decimal"/>
      <w:lvlText w:val="%3."/>
      <w:lvlJc w:val="left"/>
      <w:pPr>
        <w:ind w:left="948" w:hanging="336"/>
      </w:pPr>
      <w:rPr>
        <w:rFonts w:ascii="Times New Roman" w:eastAsia="Times New Roman" w:hAnsi="Times New Roman" w:cs="Times New Roman" w:hint="default"/>
        <w:spacing w:val="-2"/>
        <w:w w:val="113"/>
        <w:sz w:val="22"/>
        <w:szCs w:val="22"/>
      </w:rPr>
    </w:lvl>
    <w:lvl w:ilvl="3" w:tplc="8842E886">
      <w:start w:val="1"/>
      <w:numFmt w:val="lowerLetter"/>
      <w:lvlText w:val="%4."/>
      <w:lvlJc w:val="left"/>
      <w:pPr>
        <w:ind w:left="1627" w:hanging="338"/>
      </w:pPr>
      <w:rPr>
        <w:rFonts w:ascii="Times New Roman" w:eastAsia="Times New Roman" w:hAnsi="Times New Roman" w:cs="Times New Roman" w:hint="default"/>
        <w:spacing w:val="-2"/>
        <w:w w:val="113"/>
        <w:sz w:val="22"/>
        <w:szCs w:val="22"/>
      </w:rPr>
    </w:lvl>
    <w:lvl w:ilvl="4" w:tplc="1A848996">
      <w:numFmt w:val="bullet"/>
      <w:lvlText w:val="•"/>
      <w:lvlJc w:val="left"/>
      <w:pPr>
        <w:ind w:left="3995" w:hanging="338"/>
      </w:pPr>
      <w:rPr>
        <w:rFonts w:hint="default"/>
      </w:rPr>
    </w:lvl>
    <w:lvl w:ilvl="5" w:tplc="C012EC82">
      <w:numFmt w:val="bullet"/>
      <w:lvlText w:val="•"/>
      <w:lvlJc w:val="left"/>
      <w:pPr>
        <w:ind w:left="5182" w:hanging="338"/>
      </w:pPr>
      <w:rPr>
        <w:rFonts w:hint="default"/>
      </w:rPr>
    </w:lvl>
    <w:lvl w:ilvl="6" w:tplc="D0E2E964">
      <w:numFmt w:val="bullet"/>
      <w:lvlText w:val="•"/>
      <w:lvlJc w:val="left"/>
      <w:pPr>
        <w:ind w:left="6370" w:hanging="338"/>
      </w:pPr>
      <w:rPr>
        <w:rFonts w:hint="default"/>
      </w:rPr>
    </w:lvl>
    <w:lvl w:ilvl="7" w:tplc="501C9D5E">
      <w:numFmt w:val="bullet"/>
      <w:lvlText w:val="•"/>
      <w:lvlJc w:val="left"/>
      <w:pPr>
        <w:ind w:left="7557" w:hanging="338"/>
      </w:pPr>
      <w:rPr>
        <w:rFonts w:hint="default"/>
      </w:rPr>
    </w:lvl>
    <w:lvl w:ilvl="8" w:tplc="9E746CBC">
      <w:numFmt w:val="bullet"/>
      <w:lvlText w:val="•"/>
      <w:lvlJc w:val="left"/>
      <w:pPr>
        <w:ind w:left="8745" w:hanging="338"/>
      </w:pPr>
      <w:rPr>
        <w:rFonts w:hint="default"/>
      </w:rPr>
    </w:lvl>
  </w:abstractNum>
  <w:abstractNum w:abstractNumId="12">
    <w:nsid w:val="10AD6B79"/>
    <w:multiLevelType w:val="hybridMultilevel"/>
    <w:tmpl w:val="D244F93E"/>
    <w:lvl w:ilvl="0" w:tplc="4074FEAA">
      <w:start w:val="16"/>
      <w:numFmt w:val="decimal"/>
      <w:lvlText w:val="%1"/>
      <w:lvlJc w:val="left"/>
      <w:pPr>
        <w:ind w:left="1044" w:hanging="592"/>
      </w:pPr>
      <w:rPr>
        <w:rFonts w:hint="default"/>
      </w:rPr>
    </w:lvl>
    <w:lvl w:ilvl="1" w:tplc="7F401CA2">
      <w:numFmt w:val="none"/>
      <w:lvlText w:val=""/>
      <w:lvlJc w:val="left"/>
      <w:pPr>
        <w:tabs>
          <w:tab w:val="num" w:pos="360"/>
        </w:tabs>
      </w:pPr>
    </w:lvl>
    <w:lvl w:ilvl="2" w:tplc="C6C4D012">
      <w:start w:val="1"/>
      <w:numFmt w:val="lowerLetter"/>
      <w:lvlText w:val="%3."/>
      <w:lvlJc w:val="left"/>
      <w:pPr>
        <w:ind w:left="1570" w:hanging="258"/>
      </w:pPr>
      <w:rPr>
        <w:rFonts w:ascii="Times New Roman" w:eastAsia="Times New Roman" w:hAnsi="Times New Roman" w:cs="Times New Roman" w:hint="default"/>
        <w:spacing w:val="-4"/>
        <w:w w:val="113"/>
        <w:sz w:val="22"/>
        <w:szCs w:val="22"/>
      </w:rPr>
    </w:lvl>
    <w:lvl w:ilvl="3" w:tplc="CE029728">
      <w:numFmt w:val="bullet"/>
      <w:lvlText w:val="•"/>
      <w:lvlJc w:val="left"/>
      <w:pPr>
        <w:ind w:left="3700" w:hanging="258"/>
      </w:pPr>
      <w:rPr>
        <w:rFonts w:hint="default"/>
      </w:rPr>
    </w:lvl>
    <w:lvl w:ilvl="4" w:tplc="4056A818">
      <w:numFmt w:val="bullet"/>
      <w:lvlText w:val="•"/>
      <w:lvlJc w:val="left"/>
      <w:pPr>
        <w:ind w:left="4760" w:hanging="258"/>
      </w:pPr>
      <w:rPr>
        <w:rFonts w:hint="default"/>
      </w:rPr>
    </w:lvl>
    <w:lvl w:ilvl="5" w:tplc="2C16C40C">
      <w:numFmt w:val="bullet"/>
      <w:lvlText w:val="•"/>
      <w:lvlJc w:val="left"/>
      <w:pPr>
        <w:ind w:left="5820" w:hanging="258"/>
      </w:pPr>
      <w:rPr>
        <w:rFonts w:hint="default"/>
      </w:rPr>
    </w:lvl>
    <w:lvl w:ilvl="6" w:tplc="A1F4C0FC">
      <w:numFmt w:val="bullet"/>
      <w:lvlText w:val="•"/>
      <w:lvlJc w:val="left"/>
      <w:pPr>
        <w:ind w:left="6880" w:hanging="258"/>
      </w:pPr>
      <w:rPr>
        <w:rFonts w:hint="default"/>
      </w:rPr>
    </w:lvl>
    <w:lvl w:ilvl="7" w:tplc="28F46F94">
      <w:numFmt w:val="bullet"/>
      <w:lvlText w:val="•"/>
      <w:lvlJc w:val="left"/>
      <w:pPr>
        <w:ind w:left="7940" w:hanging="258"/>
      </w:pPr>
      <w:rPr>
        <w:rFonts w:hint="default"/>
      </w:rPr>
    </w:lvl>
    <w:lvl w:ilvl="8" w:tplc="031ECF02">
      <w:numFmt w:val="bullet"/>
      <w:lvlText w:val="•"/>
      <w:lvlJc w:val="left"/>
      <w:pPr>
        <w:ind w:left="9000" w:hanging="258"/>
      </w:pPr>
      <w:rPr>
        <w:rFonts w:hint="default"/>
      </w:rPr>
    </w:lvl>
  </w:abstractNum>
  <w:abstractNum w:abstractNumId="13">
    <w:nsid w:val="10B06B9A"/>
    <w:multiLevelType w:val="hybridMultilevel"/>
    <w:tmpl w:val="FF260DBA"/>
    <w:lvl w:ilvl="0" w:tplc="D8281E64">
      <w:start w:val="2"/>
      <w:numFmt w:val="lowerLetter"/>
      <w:lvlText w:val="%1"/>
      <w:lvlJc w:val="left"/>
      <w:pPr>
        <w:ind w:left="1564" w:hanging="375"/>
      </w:pPr>
      <w:rPr>
        <w:rFonts w:hint="default"/>
      </w:rPr>
    </w:lvl>
    <w:lvl w:ilvl="1" w:tplc="4DC866B2">
      <w:numFmt w:val="none"/>
      <w:lvlText w:val=""/>
      <w:lvlJc w:val="left"/>
      <w:pPr>
        <w:tabs>
          <w:tab w:val="num" w:pos="360"/>
        </w:tabs>
      </w:pPr>
    </w:lvl>
    <w:lvl w:ilvl="2" w:tplc="33E416B0">
      <w:start w:val="1"/>
      <w:numFmt w:val="decimal"/>
      <w:lvlText w:val="%3."/>
      <w:lvlJc w:val="left"/>
      <w:pPr>
        <w:ind w:left="1869" w:hanging="341"/>
      </w:pPr>
      <w:rPr>
        <w:rFonts w:ascii="Times New Roman" w:eastAsia="Times New Roman" w:hAnsi="Times New Roman" w:cs="Times New Roman" w:hint="default"/>
        <w:spacing w:val="-2"/>
        <w:w w:val="113"/>
        <w:sz w:val="22"/>
        <w:szCs w:val="22"/>
      </w:rPr>
    </w:lvl>
    <w:lvl w:ilvl="3" w:tplc="E54AF70A">
      <w:numFmt w:val="bullet"/>
      <w:lvlText w:val="•"/>
      <w:lvlJc w:val="left"/>
      <w:pPr>
        <w:ind w:left="3556" w:hanging="341"/>
      </w:pPr>
      <w:rPr>
        <w:rFonts w:hint="default"/>
      </w:rPr>
    </w:lvl>
    <w:lvl w:ilvl="4" w:tplc="E6BE9FCE">
      <w:numFmt w:val="bullet"/>
      <w:lvlText w:val="•"/>
      <w:lvlJc w:val="left"/>
      <w:pPr>
        <w:ind w:left="4405" w:hanging="341"/>
      </w:pPr>
      <w:rPr>
        <w:rFonts w:hint="default"/>
      </w:rPr>
    </w:lvl>
    <w:lvl w:ilvl="5" w:tplc="1040B452">
      <w:numFmt w:val="bullet"/>
      <w:lvlText w:val="•"/>
      <w:lvlJc w:val="left"/>
      <w:pPr>
        <w:ind w:left="5253" w:hanging="341"/>
      </w:pPr>
      <w:rPr>
        <w:rFonts w:hint="default"/>
      </w:rPr>
    </w:lvl>
    <w:lvl w:ilvl="6" w:tplc="60503A7E">
      <w:numFmt w:val="bullet"/>
      <w:lvlText w:val="•"/>
      <w:lvlJc w:val="left"/>
      <w:pPr>
        <w:ind w:left="6102" w:hanging="341"/>
      </w:pPr>
      <w:rPr>
        <w:rFonts w:hint="default"/>
      </w:rPr>
    </w:lvl>
    <w:lvl w:ilvl="7" w:tplc="6576BB52">
      <w:numFmt w:val="bullet"/>
      <w:lvlText w:val="•"/>
      <w:lvlJc w:val="left"/>
      <w:pPr>
        <w:ind w:left="6950" w:hanging="341"/>
      </w:pPr>
      <w:rPr>
        <w:rFonts w:hint="default"/>
      </w:rPr>
    </w:lvl>
    <w:lvl w:ilvl="8" w:tplc="EA1CDBFC">
      <w:numFmt w:val="bullet"/>
      <w:lvlText w:val="•"/>
      <w:lvlJc w:val="left"/>
      <w:pPr>
        <w:ind w:left="7799" w:hanging="341"/>
      </w:pPr>
      <w:rPr>
        <w:rFonts w:hint="default"/>
      </w:rPr>
    </w:lvl>
  </w:abstractNum>
  <w:abstractNum w:abstractNumId="14">
    <w:nsid w:val="173876D9"/>
    <w:multiLevelType w:val="hybridMultilevel"/>
    <w:tmpl w:val="66B8F814"/>
    <w:lvl w:ilvl="0" w:tplc="A9C46006">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9DE7F70"/>
    <w:multiLevelType w:val="hybridMultilevel"/>
    <w:tmpl w:val="669CDC20"/>
    <w:lvl w:ilvl="0" w:tplc="5FD4C0CC">
      <w:numFmt w:val="bullet"/>
      <w:lvlText w:val="-"/>
      <w:lvlJc w:val="left"/>
      <w:pPr>
        <w:ind w:left="203" w:hanging="137"/>
      </w:pPr>
      <w:rPr>
        <w:rFonts w:ascii="Times New Roman" w:eastAsia="Times New Roman" w:hAnsi="Times New Roman" w:cs="Times New Roman" w:hint="default"/>
        <w:w w:val="102"/>
        <w:sz w:val="22"/>
        <w:szCs w:val="22"/>
      </w:rPr>
    </w:lvl>
    <w:lvl w:ilvl="1" w:tplc="DAD0FDE0">
      <w:numFmt w:val="bullet"/>
      <w:lvlText w:val="•"/>
      <w:lvlJc w:val="left"/>
      <w:pPr>
        <w:ind w:left="1232" w:hanging="137"/>
      </w:pPr>
      <w:rPr>
        <w:rFonts w:hint="default"/>
      </w:rPr>
    </w:lvl>
    <w:lvl w:ilvl="2" w:tplc="423C8842">
      <w:numFmt w:val="bullet"/>
      <w:lvlText w:val="•"/>
      <w:lvlJc w:val="left"/>
      <w:pPr>
        <w:ind w:left="2264" w:hanging="137"/>
      </w:pPr>
      <w:rPr>
        <w:rFonts w:hint="default"/>
      </w:rPr>
    </w:lvl>
    <w:lvl w:ilvl="3" w:tplc="C9DEC3B8">
      <w:numFmt w:val="bullet"/>
      <w:lvlText w:val="•"/>
      <w:lvlJc w:val="left"/>
      <w:pPr>
        <w:ind w:left="3296" w:hanging="137"/>
      </w:pPr>
      <w:rPr>
        <w:rFonts w:hint="default"/>
      </w:rPr>
    </w:lvl>
    <w:lvl w:ilvl="4" w:tplc="02BEA134">
      <w:numFmt w:val="bullet"/>
      <w:lvlText w:val="•"/>
      <w:lvlJc w:val="left"/>
      <w:pPr>
        <w:ind w:left="4328" w:hanging="137"/>
      </w:pPr>
      <w:rPr>
        <w:rFonts w:hint="default"/>
      </w:rPr>
    </w:lvl>
    <w:lvl w:ilvl="5" w:tplc="F418C06E">
      <w:numFmt w:val="bullet"/>
      <w:lvlText w:val="•"/>
      <w:lvlJc w:val="left"/>
      <w:pPr>
        <w:ind w:left="5360" w:hanging="137"/>
      </w:pPr>
      <w:rPr>
        <w:rFonts w:hint="default"/>
      </w:rPr>
    </w:lvl>
    <w:lvl w:ilvl="6" w:tplc="B84CB47A">
      <w:numFmt w:val="bullet"/>
      <w:lvlText w:val="•"/>
      <w:lvlJc w:val="left"/>
      <w:pPr>
        <w:ind w:left="6392" w:hanging="137"/>
      </w:pPr>
      <w:rPr>
        <w:rFonts w:hint="default"/>
      </w:rPr>
    </w:lvl>
    <w:lvl w:ilvl="7" w:tplc="4ED22668">
      <w:numFmt w:val="bullet"/>
      <w:lvlText w:val="•"/>
      <w:lvlJc w:val="left"/>
      <w:pPr>
        <w:ind w:left="7424" w:hanging="137"/>
      </w:pPr>
      <w:rPr>
        <w:rFonts w:hint="default"/>
      </w:rPr>
    </w:lvl>
    <w:lvl w:ilvl="8" w:tplc="B9882FA4">
      <w:numFmt w:val="bullet"/>
      <w:lvlText w:val="•"/>
      <w:lvlJc w:val="left"/>
      <w:pPr>
        <w:ind w:left="8456" w:hanging="137"/>
      </w:pPr>
      <w:rPr>
        <w:rFonts w:hint="default"/>
      </w:rPr>
    </w:lvl>
  </w:abstractNum>
  <w:abstractNum w:abstractNumId="16">
    <w:nsid w:val="1A4E5B0B"/>
    <w:multiLevelType w:val="hybridMultilevel"/>
    <w:tmpl w:val="EBF0014C"/>
    <w:lvl w:ilvl="0" w:tplc="1E76F9F0">
      <w:start w:val="1"/>
      <w:numFmt w:val="lowerLetter"/>
      <w:lvlText w:val="%1."/>
      <w:lvlJc w:val="left"/>
      <w:pPr>
        <w:ind w:left="936" w:hanging="354"/>
      </w:pPr>
      <w:rPr>
        <w:rFonts w:ascii="Times New Roman" w:eastAsia="Times New Roman" w:hAnsi="Times New Roman" w:cs="Times New Roman" w:hint="default"/>
        <w:spacing w:val="-4"/>
        <w:w w:val="113"/>
        <w:sz w:val="22"/>
        <w:szCs w:val="22"/>
      </w:rPr>
    </w:lvl>
    <w:lvl w:ilvl="1" w:tplc="241816E8">
      <w:numFmt w:val="bullet"/>
      <w:lvlText w:val="•"/>
      <w:lvlJc w:val="left"/>
      <w:pPr>
        <w:ind w:left="1958" w:hanging="354"/>
      </w:pPr>
      <w:rPr>
        <w:rFonts w:hint="default"/>
      </w:rPr>
    </w:lvl>
    <w:lvl w:ilvl="2" w:tplc="FF6CA146">
      <w:numFmt w:val="bullet"/>
      <w:lvlText w:val="•"/>
      <w:lvlJc w:val="left"/>
      <w:pPr>
        <w:ind w:left="2976" w:hanging="354"/>
      </w:pPr>
      <w:rPr>
        <w:rFonts w:hint="default"/>
      </w:rPr>
    </w:lvl>
    <w:lvl w:ilvl="3" w:tplc="9DE4E244">
      <w:numFmt w:val="bullet"/>
      <w:lvlText w:val="•"/>
      <w:lvlJc w:val="left"/>
      <w:pPr>
        <w:ind w:left="3994" w:hanging="354"/>
      </w:pPr>
      <w:rPr>
        <w:rFonts w:hint="default"/>
      </w:rPr>
    </w:lvl>
    <w:lvl w:ilvl="4" w:tplc="EDFEC13C">
      <w:numFmt w:val="bullet"/>
      <w:lvlText w:val="•"/>
      <w:lvlJc w:val="left"/>
      <w:pPr>
        <w:ind w:left="5012" w:hanging="354"/>
      </w:pPr>
      <w:rPr>
        <w:rFonts w:hint="default"/>
      </w:rPr>
    </w:lvl>
    <w:lvl w:ilvl="5" w:tplc="CF905932">
      <w:numFmt w:val="bullet"/>
      <w:lvlText w:val="•"/>
      <w:lvlJc w:val="left"/>
      <w:pPr>
        <w:ind w:left="6030" w:hanging="354"/>
      </w:pPr>
      <w:rPr>
        <w:rFonts w:hint="default"/>
      </w:rPr>
    </w:lvl>
    <w:lvl w:ilvl="6" w:tplc="41BC36FC">
      <w:numFmt w:val="bullet"/>
      <w:lvlText w:val="•"/>
      <w:lvlJc w:val="left"/>
      <w:pPr>
        <w:ind w:left="7048" w:hanging="354"/>
      </w:pPr>
      <w:rPr>
        <w:rFonts w:hint="default"/>
      </w:rPr>
    </w:lvl>
    <w:lvl w:ilvl="7" w:tplc="B3E4E62E">
      <w:numFmt w:val="bullet"/>
      <w:lvlText w:val="•"/>
      <w:lvlJc w:val="left"/>
      <w:pPr>
        <w:ind w:left="8066" w:hanging="354"/>
      </w:pPr>
      <w:rPr>
        <w:rFonts w:hint="default"/>
      </w:rPr>
    </w:lvl>
    <w:lvl w:ilvl="8" w:tplc="1FB25DB4">
      <w:numFmt w:val="bullet"/>
      <w:lvlText w:val="•"/>
      <w:lvlJc w:val="left"/>
      <w:pPr>
        <w:ind w:left="9084" w:hanging="354"/>
      </w:pPr>
      <w:rPr>
        <w:rFonts w:hint="default"/>
      </w:rPr>
    </w:lvl>
  </w:abstractNum>
  <w:abstractNum w:abstractNumId="17">
    <w:nsid w:val="1C5A680D"/>
    <w:multiLevelType w:val="hybridMultilevel"/>
    <w:tmpl w:val="FE0A93C0"/>
    <w:lvl w:ilvl="0" w:tplc="BBBA7D3C">
      <w:start w:val="8"/>
      <w:numFmt w:val="decimal"/>
      <w:lvlText w:val="(%1)"/>
      <w:lvlJc w:val="left"/>
      <w:pPr>
        <w:ind w:left="203" w:hanging="276"/>
      </w:pPr>
      <w:rPr>
        <w:rFonts w:ascii="Times New Roman" w:eastAsia="Times New Roman" w:hAnsi="Times New Roman" w:cs="Times New Roman" w:hint="default"/>
        <w:spacing w:val="-2"/>
        <w:w w:val="102"/>
        <w:position w:val="9"/>
        <w:sz w:val="20"/>
        <w:szCs w:val="20"/>
      </w:rPr>
    </w:lvl>
    <w:lvl w:ilvl="1" w:tplc="0E484666">
      <w:start w:val="1"/>
      <w:numFmt w:val="decimal"/>
      <w:lvlText w:val="%2."/>
      <w:lvlJc w:val="left"/>
      <w:pPr>
        <w:ind w:left="366" w:hanging="341"/>
      </w:pPr>
      <w:rPr>
        <w:rFonts w:ascii="Times New Roman" w:eastAsia="Times New Roman" w:hAnsi="Times New Roman" w:cs="Times New Roman" w:hint="default"/>
        <w:w w:val="101"/>
        <w:sz w:val="26"/>
        <w:szCs w:val="26"/>
      </w:rPr>
    </w:lvl>
    <w:lvl w:ilvl="2" w:tplc="0C9AB52E">
      <w:numFmt w:val="bullet"/>
      <w:lvlText w:val="•"/>
      <w:lvlJc w:val="left"/>
      <w:pPr>
        <w:ind w:left="1488" w:hanging="341"/>
      </w:pPr>
      <w:rPr>
        <w:rFonts w:hint="default"/>
      </w:rPr>
    </w:lvl>
    <w:lvl w:ilvl="3" w:tplc="335CD46C">
      <w:numFmt w:val="bullet"/>
      <w:lvlText w:val="•"/>
      <w:lvlJc w:val="left"/>
      <w:pPr>
        <w:ind w:left="2617" w:hanging="341"/>
      </w:pPr>
      <w:rPr>
        <w:rFonts w:hint="default"/>
      </w:rPr>
    </w:lvl>
    <w:lvl w:ilvl="4" w:tplc="BE402DC0">
      <w:numFmt w:val="bullet"/>
      <w:lvlText w:val="•"/>
      <w:lvlJc w:val="left"/>
      <w:pPr>
        <w:ind w:left="3746" w:hanging="341"/>
      </w:pPr>
      <w:rPr>
        <w:rFonts w:hint="default"/>
      </w:rPr>
    </w:lvl>
    <w:lvl w:ilvl="5" w:tplc="66F8AE84">
      <w:numFmt w:val="bullet"/>
      <w:lvlText w:val="•"/>
      <w:lvlJc w:val="left"/>
      <w:pPr>
        <w:ind w:left="4875" w:hanging="341"/>
      </w:pPr>
      <w:rPr>
        <w:rFonts w:hint="default"/>
      </w:rPr>
    </w:lvl>
    <w:lvl w:ilvl="6" w:tplc="73F03BBC">
      <w:numFmt w:val="bullet"/>
      <w:lvlText w:val="•"/>
      <w:lvlJc w:val="left"/>
      <w:pPr>
        <w:ind w:left="6004" w:hanging="341"/>
      </w:pPr>
      <w:rPr>
        <w:rFonts w:hint="default"/>
      </w:rPr>
    </w:lvl>
    <w:lvl w:ilvl="7" w:tplc="FAF884B2">
      <w:numFmt w:val="bullet"/>
      <w:lvlText w:val="•"/>
      <w:lvlJc w:val="left"/>
      <w:pPr>
        <w:ind w:left="7133" w:hanging="341"/>
      </w:pPr>
      <w:rPr>
        <w:rFonts w:hint="default"/>
      </w:rPr>
    </w:lvl>
    <w:lvl w:ilvl="8" w:tplc="48C069E6">
      <w:numFmt w:val="bullet"/>
      <w:lvlText w:val="•"/>
      <w:lvlJc w:val="left"/>
      <w:pPr>
        <w:ind w:left="8262" w:hanging="341"/>
      </w:pPr>
      <w:rPr>
        <w:rFonts w:hint="default"/>
      </w:rPr>
    </w:lvl>
  </w:abstractNum>
  <w:abstractNum w:abstractNumId="18">
    <w:nsid w:val="1E281141"/>
    <w:multiLevelType w:val="hybridMultilevel"/>
    <w:tmpl w:val="F48EA3FE"/>
    <w:lvl w:ilvl="0" w:tplc="B5B8FAB0">
      <w:start w:val="19"/>
      <w:numFmt w:val="decimal"/>
      <w:lvlText w:val="%1"/>
      <w:lvlJc w:val="left"/>
      <w:pPr>
        <w:ind w:left="1203" w:hanging="600"/>
      </w:pPr>
      <w:rPr>
        <w:rFonts w:hint="default"/>
      </w:rPr>
    </w:lvl>
    <w:lvl w:ilvl="1" w:tplc="EA5418EA">
      <w:numFmt w:val="none"/>
      <w:lvlText w:val=""/>
      <w:lvlJc w:val="left"/>
      <w:pPr>
        <w:tabs>
          <w:tab w:val="num" w:pos="360"/>
        </w:tabs>
      </w:pPr>
    </w:lvl>
    <w:lvl w:ilvl="2" w:tplc="3A0420A8">
      <w:numFmt w:val="bullet"/>
      <w:lvlText w:val="•"/>
      <w:lvlJc w:val="left"/>
      <w:pPr>
        <w:ind w:left="3184" w:hanging="600"/>
      </w:pPr>
      <w:rPr>
        <w:rFonts w:hint="default"/>
      </w:rPr>
    </w:lvl>
    <w:lvl w:ilvl="3" w:tplc="24C8853E">
      <w:numFmt w:val="bullet"/>
      <w:lvlText w:val="•"/>
      <w:lvlJc w:val="left"/>
      <w:pPr>
        <w:ind w:left="4176" w:hanging="600"/>
      </w:pPr>
      <w:rPr>
        <w:rFonts w:hint="default"/>
      </w:rPr>
    </w:lvl>
    <w:lvl w:ilvl="4" w:tplc="31EEEEDC">
      <w:numFmt w:val="bullet"/>
      <w:lvlText w:val="•"/>
      <w:lvlJc w:val="left"/>
      <w:pPr>
        <w:ind w:left="5168" w:hanging="600"/>
      </w:pPr>
      <w:rPr>
        <w:rFonts w:hint="default"/>
      </w:rPr>
    </w:lvl>
    <w:lvl w:ilvl="5" w:tplc="1AE88E7E">
      <w:numFmt w:val="bullet"/>
      <w:lvlText w:val="•"/>
      <w:lvlJc w:val="left"/>
      <w:pPr>
        <w:ind w:left="6160" w:hanging="600"/>
      </w:pPr>
      <w:rPr>
        <w:rFonts w:hint="default"/>
      </w:rPr>
    </w:lvl>
    <w:lvl w:ilvl="6" w:tplc="F1002F0E">
      <w:numFmt w:val="bullet"/>
      <w:lvlText w:val="•"/>
      <w:lvlJc w:val="left"/>
      <w:pPr>
        <w:ind w:left="7152" w:hanging="600"/>
      </w:pPr>
      <w:rPr>
        <w:rFonts w:hint="default"/>
      </w:rPr>
    </w:lvl>
    <w:lvl w:ilvl="7" w:tplc="B352BF40">
      <w:numFmt w:val="bullet"/>
      <w:lvlText w:val="•"/>
      <w:lvlJc w:val="left"/>
      <w:pPr>
        <w:ind w:left="8144" w:hanging="600"/>
      </w:pPr>
      <w:rPr>
        <w:rFonts w:hint="default"/>
      </w:rPr>
    </w:lvl>
    <w:lvl w:ilvl="8" w:tplc="87509A52">
      <w:numFmt w:val="bullet"/>
      <w:lvlText w:val="•"/>
      <w:lvlJc w:val="left"/>
      <w:pPr>
        <w:ind w:left="9136" w:hanging="600"/>
      </w:pPr>
      <w:rPr>
        <w:rFonts w:hint="default"/>
      </w:rPr>
    </w:lvl>
  </w:abstractNum>
  <w:abstractNum w:abstractNumId="19">
    <w:nsid w:val="21737983"/>
    <w:multiLevelType w:val="hybridMultilevel"/>
    <w:tmpl w:val="E3DE7E60"/>
    <w:lvl w:ilvl="0" w:tplc="9120F724">
      <w:start w:val="12"/>
      <w:numFmt w:val="decimal"/>
      <w:lvlText w:val="%1"/>
      <w:lvlJc w:val="left"/>
      <w:pPr>
        <w:ind w:left="1152" w:hanging="611"/>
      </w:pPr>
      <w:rPr>
        <w:rFonts w:hint="default"/>
      </w:rPr>
    </w:lvl>
    <w:lvl w:ilvl="1" w:tplc="BB6EFDD8">
      <w:numFmt w:val="none"/>
      <w:lvlText w:val=""/>
      <w:lvlJc w:val="left"/>
      <w:pPr>
        <w:tabs>
          <w:tab w:val="num" w:pos="360"/>
        </w:tabs>
      </w:pPr>
    </w:lvl>
    <w:lvl w:ilvl="2" w:tplc="0D8AACDE">
      <w:start w:val="1"/>
      <w:numFmt w:val="lowerRoman"/>
      <w:lvlText w:val="%3."/>
      <w:lvlJc w:val="left"/>
      <w:pPr>
        <w:ind w:left="1978" w:hanging="452"/>
        <w:jc w:val="right"/>
      </w:pPr>
      <w:rPr>
        <w:rFonts w:ascii="Times New Roman" w:eastAsia="Times New Roman" w:hAnsi="Times New Roman" w:cs="Times New Roman" w:hint="default"/>
        <w:w w:val="81"/>
        <w:sz w:val="22"/>
        <w:szCs w:val="22"/>
      </w:rPr>
    </w:lvl>
    <w:lvl w:ilvl="3" w:tplc="430A40E6">
      <w:numFmt w:val="bullet"/>
      <w:lvlText w:val="•"/>
      <w:lvlJc w:val="left"/>
      <w:pPr>
        <w:ind w:left="4011" w:hanging="452"/>
      </w:pPr>
      <w:rPr>
        <w:rFonts w:hint="default"/>
      </w:rPr>
    </w:lvl>
    <w:lvl w:ilvl="4" w:tplc="4B406F0E">
      <w:numFmt w:val="bullet"/>
      <w:lvlText w:val="•"/>
      <w:lvlJc w:val="left"/>
      <w:pPr>
        <w:ind w:left="5026" w:hanging="452"/>
      </w:pPr>
      <w:rPr>
        <w:rFonts w:hint="default"/>
      </w:rPr>
    </w:lvl>
    <w:lvl w:ilvl="5" w:tplc="E2E60F2E">
      <w:numFmt w:val="bullet"/>
      <w:lvlText w:val="•"/>
      <w:lvlJc w:val="left"/>
      <w:pPr>
        <w:ind w:left="6042" w:hanging="452"/>
      </w:pPr>
      <w:rPr>
        <w:rFonts w:hint="default"/>
      </w:rPr>
    </w:lvl>
    <w:lvl w:ilvl="6" w:tplc="9DE4DE18">
      <w:numFmt w:val="bullet"/>
      <w:lvlText w:val="•"/>
      <w:lvlJc w:val="left"/>
      <w:pPr>
        <w:ind w:left="7057" w:hanging="452"/>
      </w:pPr>
      <w:rPr>
        <w:rFonts w:hint="default"/>
      </w:rPr>
    </w:lvl>
    <w:lvl w:ilvl="7" w:tplc="CD224816">
      <w:numFmt w:val="bullet"/>
      <w:lvlText w:val="•"/>
      <w:lvlJc w:val="left"/>
      <w:pPr>
        <w:ind w:left="8073" w:hanging="452"/>
      </w:pPr>
      <w:rPr>
        <w:rFonts w:hint="default"/>
      </w:rPr>
    </w:lvl>
    <w:lvl w:ilvl="8" w:tplc="FC0C1532">
      <w:numFmt w:val="bullet"/>
      <w:lvlText w:val="•"/>
      <w:lvlJc w:val="left"/>
      <w:pPr>
        <w:ind w:left="9088" w:hanging="452"/>
      </w:pPr>
      <w:rPr>
        <w:rFonts w:hint="default"/>
      </w:rPr>
    </w:lvl>
  </w:abstractNum>
  <w:abstractNum w:abstractNumId="20">
    <w:nsid w:val="235C2BE3"/>
    <w:multiLevelType w:val="hybridMultilevel"/>
    <w:tmpl w:val="A334B252"/>
    <w:lvl w:ilvl="0" w:tplc="7CDEF8C8">
      <w:start w:val="6"/>
      <w:numFmt w:val="decimal"/>
      <w:lvlText w:val="%1"/>
      <w:lvlJc w:val="left"/>
      <w:pPr>
        <w:ind w:left="1097" w:hanging="476"/>
      </w:pPr>
      <w:rPr>
        <w:rFonts w:hint="default"/>
      </w:rPr>
    </w:lvl>
    <w:lvl w:ilvl="1" w:tplc="CD1C34BA">
      <w:numFmt w:val="none"/>
      <w:lvlText w:val=""/>
      <w:lvlJc w:val="left"/>
      <w:pPr>
        <w:tabs>
          <w:tab w:val="num" w:pos="360"/>
        </w:tabs>
      </w:pPr>
    </w:lvl>
    <w:lvl w:ilvl="2" w:tplc="49CA2532">
      <w:numFmt w:val="bullet"/>
      <w:lvlText w:val="•"/>
      <w:lvlJc w:val="left"/>
      <w:pPr>
        <w:ind w:left="3104" w:hanging="476"/>
      </w:pPr>
      <w:rPr>
        <w:rFonts w:hint="default"/>
      </w:rPr>
    </w:lvl>
    <w:lvl w:ilvl="3" w:tplc="781E8A24">
      <w:numFmt w:val="bullet"/>
      <w:lvlText w:val="•"/>
      <w:lvlJc w:val="left"/>
      <w:pPr>
        <w:ind w:left="4106" w:hanging="476"/>
      </w:pPr>
      <w:rPr>
        <w:rFonts w:hint="default"/>
      </w:rPr>
    </w:lvl>
    <w:lvl w:ilvl="4" w:tplc="17DEE3D0">
      <w:numFmt w:val="bullet"/>
      <w:lvlText w:val="•"/>
      <w:lvlJc w:val="left"/>
      <w:pPr>
        <w:ind w:left="5108" w:hanging="476"/>
      </w:pPr>
      <w:rPr>
        <w:rFonts w:hint="default"/>
      </w:rPr>
    </w:lvl>
    <w:lvl w:ilvl="5" w:tplc="641E3D7C">
      <w:numFmt w:val="bullet"/>
      <w:lvlText w:val="•"/>
      <w:lvlJc w:val="left"/>
      <w:pPr>
        <w:ind w:left="6110" w:hanging="476"/>
      </w:pPr>
      <w:rPr>
        <w:rFonts w:hint="default"/>
      </w:rPr>
    </w:lvl>
    <w:lvl w:ilvl="6" w:tplc="44086FCE">
      <w:numFmt w:val="bullet"/>
      <w:lvlText w:val="•"/>
      <w:lvlJc w:val="left"/>
      <w:pPr>
        <w:ind w:left="7112" w:hanging="476"/>
      </w:pPr>
      <w:rPr>
        <w:rFonts w:hint="default"/>
      </w:rPr>
    </w:lvl>
    <w:lvl w:ilvl="7" w:tplc="93E89CDC">
      <w:numFmt w:val="bullet"/>
      <w:lvlText w:val="•"/>
      <w:lvlJc w:val="left"/>
      <w:pPr>
        <w:ind w:left="8114" w:hanging="476"/>
      </w:pPr>
      <w:rPr>
        <w:rFonts w:hint="default"/>
      </w:rPr>
    </w:lvl>
    <w:lvl w:ilvl="8" w:tplc="39C806C4">
      <w:numFmt w:val="bullet"/>
      <w:lvlText w:val="•"/>
      <w:lvlJc w:val="left"/>
      <w:pPr>
        <w:ind w:left="9116" w:hanging="476"/>
      </w:pPr>
      <w:rPr>
        <w:rFonts w:hint="default"/>
      </w:rPr>
    </w:lvl>
  </w:abstractNum>
  <w:abstractNum w:abstractNumId="21">
    <w:nsid w:val="26264260"/>
    <w:multiLevelType w:val="hybridMultilevel"/>
    <w:tmpl w:val="0A524E68"/>
    <w:lvl w:ilvl="0" w:tplc="56BCFCA6">
      <w:start w:val="21"/>
      <w:numFmt w:val="decimal"/>
      <w:lvlText w:val="%1"/>
      <w:lvlJc w:val="left"/>
      <w:pPr>
        <w:ind w:left="1203" w:hanging="692"/>
      </w:pPr>
      <w:rPr>
        <w:rFonts w:hint="default"/>
      </w:rPr>
    </w:lvl>
    <w:lvl w:ilvl="1" w:tplc="0678643C">
      <w:numFmt w:val="none"/>
      <w:lvlText w:val=""/>
      <w:lvlJc w:val="left"/>
      <w:pPr>
        <w:tabs>
          <w:tab w:val="num" w:pos="360"/>
        </w:tabs>
      </w:pPr>
    </w:lvl>
    <w:lvl w:ilvl="2" w:tplc="C8284546">
      <w:numFmt w:val="bullet"/>
      <w:lvlText w:val="•"/>
      <w:lvlJc w:val="left"/>
      <w:pPr>
        <w:ind w:left="3184" w:hanging="692"/>
      </w:pPr>
      <w:rPr>
        <w:rFonts w:hint="default"/>
      </w:rPr>
    </w:lvl>
    <w:lvl w:ilvl="3" w:tplc="F754169A">
      <w:numFmt w:val="bullet"/>
      <w:lvlText w:val="•"/>
      <w:lvlJc w:val="left"/>
      <w:pPr>
        <w:ind w:left="4176" w:hanging="692"/>
      </w:pPr>
      <w:rPr>
        <w:rFonts w:hint="default"/>
      </w:rPr>
    </w:lvl>
    <w:lvl w:ilvl="4" w:tplc="6C78A772">
      <w:numFmt w:val="bullet"/>
      <w:lvlText w:val="•"/>
      <w:lvlJc w:val="left"/>
      <w:pPr>
        <w:ind w:left="5168" w:hanging="692"/>
      </w:pPr>
      <w:rPr>
        <w:rFonts w:hint="default"/>
      </w:rPr>
    </w:lvl>
    <w:lvl w:ilvl="5" w:tplc="2E06F366">
      <w:numFmt w:val="bullet"/>
      <w:lvlText w:val="•"/>
      <w:lvlJc w:val="left"/>
      <w:pPr>
        <w:ind w:left="6160" w:hanging="692"/>
      </w:pPr>
      <w:rPr>
        <w:rFonts w:hint="default"/>
      </w:rPr>
    </w:lvl>
    <w:lvl w:ilvl="6" w:tplc="332CA4F8">
      <w:numFmt w:val="bullet"/>
      <w:lvlText w:val="•"/>
      <w:lvlJc w:val="left"/>
      <w:pPr>
        <w:ind w:left="7152" w:hanging="692"/>
      </w:pPr>
      <w:rPr>
        <w:rFonts w:hint="default"/>
      </w:rPr>
    </w:lvl>
    <w:lvl w:ilvl="7" w:tplc="2FD6A52E">
      <w:numFmt w:val="bullet"/>
      <w:lvlText w:val="•"/>
      <w:lvlJc w:val="left"/>
      <w:pPr>
        <w:ind w:left="8144" w:hanging="692"/>
      </w:pPr>
      <w:rPr>
        <w:rFonts w:hint="default"/>
      </w:rPr>
    </w:lvl>
    <w:lvl w:ilvl="8" w:tplc="70DE8A30">
      <w:numFmt w:val="bullet"/>
      <w:lvlText w:val="•"/>
      <w:lvlJc w:val="left"/>
      <w:pPr>
        <w:ind w:left="9136" w:hanging="692"/>
      </w:pPr>
      <w:rPr>
        <w:rFonts w:hint="default"/>
      </w:rPr>
    </w:lvl>
  </w:abstractNum>
  <w:abstractNum w:abstractNumId="22">
    <w:nsid w:val="2632008B"/>
    <w:multiLevelType w:val="hybridMultilevel"/>
    <w:tmpl w:val="118CAA9C"/>
    <w:lvl w:ilvl="0" w:tplc="C5001C1C">
      <w:start w:val="1"/>
      <w:numFmt w:val="lowerLetter"/>
      <w:lvlText w:val="%1."/>
      <w:lvlJc w:val="left"/>
      <w:pPr>
        <w:ind w:left="831" w:hanging="409"/>
      </w:pPr>
      <w:rPr>
        <w:rFonts w:ascii="Times New Roman" w:eastAsia="Times New Roman" w:hAnsi="Times New Roman" w:cs="Times New Roman" w:hint="default"/>
        <w:spacing w:val="-2"/>
        <w:w w:val="113"/>
        <w:sz w:val="22"/>
        <w:szCs w:val="22"/>
      </w:rPr>
    </w:lvl>
    <w:lvl w:ilvl="1" w:tplc="BE788326">
      <w:numFmt w:val="bullet"/>
      <w:lvlText w:val="•"/>
      <w:lvlJc w:val="left"/>
      <w:pPr>
        <w:ind w:left="1868" w:hanging="409"/>
      </w:pPr>
      <w:rPr>
        <w:rFonts w:hint="default"/>
      </w:rPr>
    </w:lvl>
    <w:lvl w:ilvl="2" w:tplc="BD68CE90">
      <w:numFmt w:val="bullet"/>
      <w:lvlText w:val="•"/>
      <w:lvlJc w:val="left"/>
      <w:pPr>
        <w:ind w:left="2896" w:hanging="409"/>
      </w:pPr>
      <w:rPr>
        <w:rFonts w:hint="default"/>
      </w:rPr>
    </w:lvl>
    <w:lvl w:ilvl="3" w:tplc="0A804BBA">
      <w:numFmt w:val="bullet"/>
      <w:lvlText w:val="•"/>
      <w:lvlJc w:val="left"/>
      <w:pPr>
        <w:ind w:left="3924" w:hanging="409"/>
      </w:pPr>
      <w:rPr>
        <w:rFonts w:hint="default"/>
      </w:rPr>
    </w:lvl>
    <w:lvl w:ilvl="4" w:tplc="B5E6B714">
      <w:numFmt w:val="bullet"/>
      <w:lvlText w:val="•"/>
      <w:lvlJc w:val="left"/>
      <w:pPr>
        <w:ind w:left="4952" w:hanging="409"/>
      </w:pPr>
      <w:rPr>
        <w:rFonts w:hint="default"/>
      </w:rPr>
    </w:lvl>
    <w:lvl w:ilvl="5" w:tplc="0E1C9D26">
      <w:numFmt w:val="bullet"/>
      <w:lvlText w:val="•"/>
      <w:lvlJc w:val="left"/>
      <w:pPr>
        <w:ind w:left="5980" w:hanging="409"/>
      </w:pPr>
      <w:rPr>
        <w:rFonts w:hint="default"/>
      </w:rPr>
    </w:lvl>
    <w:lvl w:ilvl="6" w:tplc="26A4DC60">
      <w:numFmt w:val="bullet"/>
      <w:lvlText w:val="•"/>
      <w:lvlJc w:val="left"/>
      <w:pPr>
        <w:ind w:left="7008" w:hanging="409"/>
      </w:pPr>
      <w:rPr>
        <w:rFonts w:hint="default"/>
      </w:rPr>
    </w:lvl>
    <w:lvl w:ilvl="7" w:tplc="F208E184">
      <w:numFmt w:val="bullet"/>
      <w:lvlText w:val="•"/>
      <w:lvlJc w:val="left"/>
      <w:pPr>
        <w:ind w:left="8036" w:hanging="409"/>
      </w:pPr>
      <w:rPr>
        <w:rFonts w:hint="default"/>
      </w:rPr>
    </w:lvl>
    <w:lvl w:ilvl="8" w:tplc="407076F2">
      <w:numFmt w:val="bullet"/>
      <w:lvlText w:val="•"/>
      <w:lvlJc w:val="left"/>
      <w:pPr>
        <w:ind w:left="9064" w:hanging="409"/>
      </w:pPr>
      <w:rPr>
        <w:rFonts w:hint="default"/>
      </w:rPr>
    </w:lvl>
  </w:abstractNum>
  <w:abstractNum w:abstractNumId="23">
    <w:nsid w:val="26B06B20"/>
    <w:multiLevelType w:val="hybridMultilevel"/>
    <w:tmpl w:val="FAAAF5C0"/>
    <w:lvl w:ilvl="0" w:tplc="4B78B80A">
      <w:start w:val="1"/>
      <w:numFmt w:val="lowerLetter"/>
      <w:lvlText w:val="%1."/>
      <w:lvlJc w:val="left"/>
      <w:pPr>
        <w:ind w:left="831" w:hanging="250"/>
        <w:jc w:val="right"/>
      </w:pPr>
      <w:rPr>
        <w:rFonts w:ascii="Times New Roman" w:eastAsia="Times New Roman" w:hAnsi="Times New Roman" w:cs="Times New Roman" w:hint="default"/>
        <w:spacing w:val="-4"/>
        <w:w w:val="113"/>
        <w:sz w:val="22"/>
        <w:szCs w:val="22"/>
      </w:rPr>
    </w:lvl>
    <w:lvl w:ilvl="1" w:tplc="F2CAB60E">
      <w:start w:val="1"/>
      <w:numFmt w:val="lowerRoman"/>
      <w:lvlText w:val="%2."/>
      <w:lvlJc w:val="left"/>
      <w:pPr>
        <w:ind w:left="1668" w:hanging="366"/>
      </w:pPr>
      <w:rPr>
        <w:rFonts w:ascii="Times New Roman" w:eastAsia="Times New Roman" w:hAnsi="Times New Roman" w:cs="Times New Roman" w:hint="default"/>
        <w:w w:val="81"/>
        <w:sz w:val="22"/>
        <w:szCs w:val="22"/>
      </w:rPr>
    </w:lvl>
    <w:lvl w:ilvl="2" w:tplc="C764FB90">
      <w:numFmt w:val="bullet"/>
      <w:lvlText w:val="•"/>
      <w:lvlJc w:val="left"/>
      <w:pPr>
        <w:ind w:left="2711" w:hanging="366"/>
      </w:pPr>
      <w:rPr>
        <w:rFonts w:hint="default"/>
      </w:rPr>
    </w:lvl>
    <w:lvl w:ilvl="3" w:tplc="5434BE9C">
      <w:numFmt w:val="bullet"/>
      <w:lvlText w:val="•"/>
      <w:lvlJc w:val="left"/>
      <w:pPr>
        <w:ind w:left="3762" w:hanging="366"/>
      </w:pPr>
      <w:rPr>
        <w:rFonts w:hint="default"/>
      </w:rPr>
    </w:lvl>
    <w:lvl w:ilvl="4" w:tplc="EB6E8DF2">
      <w:numFmt w:val="bullet"/>
      <w:lvlText w:val="•"/>
      <w:lvlJc w:val="left"/>
      <w:pPr>
        <w:ind w:left="4813" w:hanging="366"/>
      </w:pPr>
      <w:rPr>
        <w:rFonts w:hint="default"/>
      </w:rPr>
    </w:lvl>
    <w:lvl w:ilvl="5" w:tplc="07FEF150">
      <w:numFmt w:val="bullet"/>
      <w:lvlText w:val="•"/>
      <w:lvlJc w:val="left"/>
      <w:pPr>
        <w:ind w:left="5864" w:hanging="366"/>
      </w:pPr>
      <w:rPr>
        <w:rFonts w:hint="default"/>
      </w:rPr>
    </w:lvl>
    <w:lvl w:ilvl="6" w:tplc="32B842E2">
      <w:numFmt w:val="bullet"/>
      <w:lvlText w:val="•"/>
      <w:lvlJc w:val="left"/>
      <w:pPr>
        <w:ind w:left="6915" w:hanging="366"/>
      </w:pPr>
      <w:rPr>
        <w:rFonts w:hint="default"/>
      </w:rPr>
    </w:lvl>
    <w:lvl w:ilvl="7" w:tplc="380EE394">
      <w:numFmt w:val="bullet"/>
      <w:lvlText w:val="•"/>
      <w:lvlJc w:val="left"/>
      <w:pPr>
        <w:ind w:left="7966" w:hanging="366"/>
      </w:pPr>
      <w:rPr>
        <w:rFonts w:hint="default"/>
      </w:rPr>
    </w:lvl>
    <w:lvl w:ilvl="8" w:tplc="38A45FC8">
      <w:numFmt w:val="bullet"/>
      <w:lvlText w:val="•"/>
      <w:lvlJc w:val="left"/>
      <w:pPr>
        <w:ind w:left="9017" w:hanging="366"/>
      </w:pPr>
      <w:rPr>
        <w:rFonts w:hint="default"/>
      </w:rPr>
    </w:lvl>
  </w:abstractNum>
  <w:abstractNum w:abstractNumId="24">
    <w:nsid w:val="273D1933"/>
    <w:multiLevelType w:val="hybridMultilevel"/>
    <w:tmpl w:val="DD44209E"/>
    <w:lvl w:ilvl="0" w:tplc="B9D49170">
      <w:start w:val="27"/>
      <w:numFmt w:val="decimal"/>
      <w:lvlText w:val="%1"/>
      <w:lvlJc w:val="left"/>
      <w:pPr>
        <w:ind w:left="1097" w:hanging="700"/>
      </w:pPr>
      <w:rPr>
        <w:rFonts w:hint="default"/>
      </w:rPr>
    </w:lvl>
    <w:lvl w:ilvl="1" w:tplc="D9FADFE8">
      <w:numFmt w:val="none"/>
      <w:lvlText w:val=""/>
      <w:lvlJc w:val="left"/>
      <w:pPr>
        <w:tabs>
          <w:tab w:val="num" w:pos="360"/>
        </w:tabs>
      </w:pPr>
    </w:lvl>
    <w:lvl w:ilvl="2" w:tplc="4386C34C">
      <w:numFmt w:val="bullet"/>
      <w:lvlText w:val="•"/>
      <w:lvlJc w:val="left"/>
      <w:pPr>
        <w:ind w:left="3104" w:hanging="700"/>
      </w:pPr>
      <w:rPr>
        <w:rFonts w:hint="default"/>
      </w:rPr>
    </w:lvl>
    <w:lvl w:ilvl="3" w:tplc="B3B23D14">
      <w:numFmt w:val="bullet"/>
      <w:lvlText w:val="•"/>
      <w:lvlJc w:val="left"/>
      <w:pPr>
        <w:ind w:left="4106" w:hanging="700"/>
      </w:pPr>
      <w:rPr>
        <w:rFonts w:hint="default"/>
      </w:rPr>
    </w:lvl>
    <w:lvl w:ilvl="4" w:tplc="B8E0DDD2">
      <w:numFmt w:val="bullet"/>
      <w:lvlText w:val="•"/>
      <w:lvlJc w:val="left"/>
      <w:pPr>
        <w:ind w:left="5108" w:hanging="700"/>
      </w:pPr>
      <w:rPr>
        <w:rFonts w:hint="default"/>
      </w:rPr>
    </w:lvl>
    <w:lvl w:ilvl="5" w:tplc="651082D8">
      <w:numFmt w:val="bullet"/>
      <w:lvlText w:val="•"/>
      <w:lvlJc w:val="left"/>
      <w:pPr>
        <w:ind w:left="6110" w:hanging="700"/>
      </w:pPr>
      <w:rPr>
        <w:rFonts w:hint="default"/>
      </w:rPr>
    </w:lvl>
    <w:lvl w:ilvl="6" w:tplc="41DE626E">
      <w:numFmt w:val="bullet"/>
      <w:lvlText w:val="•"/>
      <w:lvlJc w:val="left"/>
      <w:pPr>
        <w:ind w:left="7112" w:hanging="700"/>
      </w:pPr>
      <w:rPr>
        <w:rFonts w:hint="default"/>
      </w:rPr>
    </w:lvl>
    <w:lvl w:ilvl="7" w:tplc="8AE4B594">
      <w:numFmt w:val="bullet"/>
      <w:lvlText w:val="•"/>
      <w:lvlJc w:val="left"/>
      <w:pPr>
        <w:ind w:left="8114" w:hanging="700"/>
      </w:pPr>
      <w:rPr>
        <w:rFonts w:hint="default"/>
      </w:rPr>
    </w:lvl>
    <w:lvl w:ilvl="8" w:tplc="69762BE4">
      <w:numFmt w:val="bullet"/>
      <w:lvlText w:val="•"/>
      <w:lvlJc w:val="left"/>
      <w:pPr>
        <w:ind w:left="9116" w:hanging="700"/>
      </w:pPr>
      <w:rPr>
        <w:rFonts w:hint="default"/>
      </w:rPr>
    </w:lvl>
  </w:abstractNum>
  <w:abstractNum w:abstractNumId="25">
    <w:nsid w:val="290564B3"/>
    <w:multiLevelType w:val="hybridMultilevel"/>
    <w:tmpl w:val="1206DAC2"/>
    <w:lvl w:ilvl="0" w:tplc="E62483E6">
      <w:start w:val="35"/>
      <w:numFmt w:val="decimal"/>
      <w:lvlText w:val="%1"/>
      <w:lvlJc w:val="left"/>
      <w:pPr>
        <w:ind w:left="1097" w:hanging="667"/>
      </w:pPr>
      <w:rPr>
        <w:rFonts w:hint="default"/>
      </w:rPr>
    </w:lvl>
    <w:lvl w:ilvl="1" w:tplc="A0429D68">
      <w:numFmt w:val="none"/>
      <w:lvlText w:val=""/>
      <w:lvlJc w:val="left"/>
      <w:pPr>
        <w:tabs>
          <w:tab w:val="num" w:pos="360"/>
        </w:tabs>
      </w:pPr>
    </w:lvl>
    <w:lvl w:ilvl="2" w:tplc="4E58F1D8">
      <w:numFmt w:val="bullet"/>
      <w:lvlText w:val="•"/>
      <w:lvlJc w:val="left"/>
      <w:pPr>
        <w:ind w:left="3104" w:hanging="667"/>
      </w:pPr>
      <w:rPr>
        <w:rFonts w:hint="default"/>
      </w:rPr>
    </w:lvl>
    <w:lvl w:ilvl="3" w:tplc="9C9EC4BE">
      <w:numFmt w:val="bullet"/>
      <w:lvlText w:val="•"/>
      <w:lvlJc w:val="left"/>
      <w:pPr>
        <w:ind w:left="4106" w:hanging="667"/>
      </w:pPr>
      <w:rPr>
        <w:rFonts w:hint="default"/>
      </w:rPr>
    </w:lvl>
    <w:lvl w:ilvl="4" w:tplc="2F02CF30">
      <w:numFmt w:val="bullet"/>
      <w:lvlText w:val="•"/>
      <w:lvlJc w:val="left"/>
      <w:pPr>
        <w:ind w:left="5108" w:hanging="667"/>
      </w:pPr>
      <w:rPr>
        <w:rFonts w:hint="default"/>
      </w:rPr>
    </w:lvl>
    <w:lvl w:ilvl="5" w:tplc="DC204466">
      <w:numFmt w:val="bullet"/>
      <w:lvlText w:val="•"/>
      <w:lvlJc w:val="left"/>
      <w:pPr>
        <w:ind w:left="6110" w:hanging="667"/>
      </w:pPr>
      <w:rPr>
        <w:rFonts w:hint="default"/>
      </w:rPr>
    </w:lvl>
    <w:lvl w:ilvl="6" w:tplc="71182AAA">
      <w:numFmt w:val="bullet"/>
      <w:lvlText w:val="•"/>
      <w:lvlJc w:val="left"/>
      <w:pPr>
        <w:ind w:left="7112" w:hanging="667"/>
      </w:pPr>
      <w:rPr>
        <w:rFonts w:hint="default"/>
      </w:rPr>
    </w:lvl>
    <w:lvl w:ilvl="7" w:tplc="2398F762">
      <w:numFmt w:val="bullet"/>
      <w:lvlText w:val="•"/>
      <w:lvlJc w:val="left"/>
      <w:pPr>
        <w:ind w:left="8114" w:hanging="667"/>
      </w:pPr>
      <w:rPr>
        <w:rFonts w:hint="default"/>
      </w:rPr>
    </w:lvl>
    <w:lvl w:ilvl="8" w:tplc="20AA82E8">
      <w:numFmt w:val="bullet"/>
      <w:lvlText w:val="•"/>
      <w:lvlJc w:val="left"/>
      <w:pPr>
        <w:ind w:left="9116" w:hanging="667"/>
      </w:pPr>
      <w:rPr>
        <w:rFonts w:hint="default"/>
      </w:rPr>
    </w:lvl>
  </w:abstractNum>
  <w:abstractNum w:abstractNumId="26">
    <w:nsid w:val="2A25131E"/>
    <w:multiLevelType w:val="hybridMultilevel"/>
    <w:tmpl w:val="28DA805C"/>
    <w:lvl w:ilvl="0" w:tplc="CEA4F1C0">
      <w:start w:val="1"/>
      <w:numFmt w:val="lowerLetter"/>
      <w:lvlText w:val="%1."/>
      <w:lvlJc w:val="left"/>
      <w:pPr>
        <w:ind w:left="831" w:hanging="366"/>
      </w:pPr>
      <w:rPr>
        <w:rFonts w:ascii="Times New Roman" w:eastAsia="Times New Roman" w:hAnsi="Times New Roman" w:cs="Times New Roman" w:hint="default"/>
        <w:spacing w:val="-2"/>
        <w:w w:val="113"/>
        <w:sz w:val="22"/>
        <w:szCs w:val="22"/>
      </w:rPr>
    </w:lvl>
    <w:lvl w:ilvl="1" w:tplc="DE28399C">
      <w:numFmt w:val="bullet"/>
      <w:lvlText w:val="•"/>
      <w:lvlJc w:val="left"/>
      <w:pPr>
        <w:ind w:left="1868" w:hanging="366"/>
      </w:pPr>
      <w:rPr>
        <w:rFonts w:hint="default"/>
      </w:rPr>
    </w:lvl>
    <w:lvl w:ilvl="2" w:tplc="788C36BA">
      <w:numFmt w:val="bullet"/>
      <w:lvlText w:val="•"/>
      <w:lvlJc w:val="left"/>
      <w:pPr>
        <w:ind w:left="2896" w:hanging="366"/>
      </w:pPr>
      <w:rPr>
        <w:rFonts w:hint="default"/>
      </w:rPr>
    </w:lvl>
    <w:lvl w:ilvl="3" w:tplc="EA7ACEBA">
      <w:numFmt w:val="bullet"/>
      <w:lvlText w:val="•"/>
      <w:lvlJc w:val="left"/>
      <w:pPr>
        <w:ind w:left="3924" w:hanging="366"/>
      </w:pPr>
      <w:rPr>
        <w:rFonts w:hint="default"/>
      </w:rPr>
    </w:lvl>
    <w:lvl w:ilvl="4" w:tplc="37F06B2A">
      <w:numFmt w:val="bullet"/>
      <w:lvlText w:val="•"/>
      <w:lvlJc w:val="left"/>
      <w:pPr>
        <w:ind w:left="4952" w:hanging="366"/>
      </w:pPr>
      <w:rPr>
        <w:rFonts w:hint="default"/>
      </w:rPr>
    </w:lvl>
    <w:lvl w:ilvl="5" w:tplc="82465D26">
      <w:numFmt w:val="bullet"/>
      <w:lvlText w:val="•"/>
      <w:lvlJc w:val="left"/>
      <w:pPr>
        <w:ind w:left="5980" w:hanging="366"/>
      </w:pPr>
      <w:rPr>
        <w:rFonts w:hint="default"/>
      </w:rPr>
    </w:lvl>
    <w:lvl w:ilvl="6" w:tplc="EEC0FC0C">
      <w:numFmt w:val="bullet"/>
      <w:lvlText w:val="•"/>
      <w:lvlJc w:val="left"/>
      <w:pPr>
        <w:ind w:left="7008" w:hanging="366"/>
      </w:pPr>
      <w:rPr>
        <w:rFonts w:hint="default"/>
      </w:rPr>
    </w:lvl>
    <w:lvl w:ilvl="7" w:tplc="0376206E">
      <w:numFmt w:val="bullet"/>
      <w:lvlText w:val="•"/>
      <w:lvlJc w:val="left"/>
      <w:pPr>
        <w:ind w:left="8036" w:hanging="366"/>
      </w:pPr>
      <w:rPr>
        <w:rFonts w:hint="default"/>
      </w:rPr>
    </w:lvl>
    <w:lvl w:ilvl="8" w:tplc="8E70E426">
      <w:numFmt w:val="bullet"/>
      <w:lvlText w:val="•"/>
      <w:lvlJc w:val="left"/>
      <w:pPr>
        <w:ind w:left="9064" w:hanging="366"/>
      </w:pPr>
      <w:rPr>
        <w:rFonts w:hint="default"/>
      </w:rPr>
    </w:lvl>
  </w:abstractNum>
  <w:abstractNum w:abstractNumId="27">
    <w:nsid w:val="2BE94108"/>
    <w:multiLevelType w:val="hybridMultilevel"/>
    <w:tmpl w:val="3B52124E"/>
    <w:lvl w:ilvl="0" w:tplc="987A0514">
      <w:start w:val="1"/>
      <w:numFmt w:val="decimal"/>
      <w:lvlText w:val="%1."/>
      <w:lvlJc w:val="left"/>
      <w:pPr>
        <w:ind w:left="862" w:hanging="250"/>
      </w:pPr>
      <w:rPr>
        <w:rFonts w:ascii="Times New Roman" w:eastAsia="Times New Roman" w:hAnsi="Times New Roman" w:cs="Times New Roman" w:hint="default"/>
        <w:spacing w:val="-2"/>
        <w:w w:val="113"/>
        <w:sz w:val="22"/>
        <w:szCs w:val="22"/>
      </w:rPr>
    </w:lvl>
    <w:lvl w:ilvl="1" w:tplc="52805B0C">
      <w:numFmt w:val="bullet"/>
      <w:lvlText w:val="-"/>
      <w:lvlJc w:val="left"/>
      <w:pPr>
        <w:ind w:left="1290" w:hanging="340"/>
      </w:pPr>
      <w:rPr>
        <w:rFonts w:ascii="Times New Roman" w:eastAsia="Times New Roman" w:hAnsi="Times New Roman" w:cs="Times New Roman" w:hint="default"/>
        <w:w w:val="102"/>
        <w:sz w:val="22"/>
        <w:szCs w:val="22"/>
      </w:rPr>
    </w:lvl>
    <w:lvl w:ilvl="2" w:tplc="3132AB90">
      <w:numFmt w:val="bullet"/>
      <w:lvlText w:val="•"/>
      <w:lvlJc w:val="left"/>
      <w:pPr>
        <w:ind w:left="2391" w:hanging="340"/>
      </w:pPr>
      <w:rPr>
        <w:rFonts w:hint="default"/>
      </w:rPr>
    </w:lvl>
    <w:lvl w:ilvl="3" w:tplc="6966E310">
      <w:numFmt w:val="bullet"/>
      <w:lvlText w:val="•"/>
      <w:lvlJc w:val="left"/>
      <w:pPr>
        <w:ind w:left="3482" w:hanging="340"/>
      </w:pPr>
      <w:rPr>
        <w:rFonts w:hint="default"/>
      </w:rPr>
    </w:lvl>
    <w:lvl w:ilvl="4" w:tplc="94BEDAEA">
      <w:numFmt w:val="bullet"/>
      <w:lvlText w:val="•"/>
      <w:lvlJc w:val="left"/>
      <w:pPr>
        <w:ind w:left="4573" w:hanging="340"/>
      </w:pPr>
      <w:rPr>
        <w:rFonts w:hint="default"/>
      </w:rPr>
    </w:lvl>
    <w:lvl w:ilvl="5" w:tplc="D44054E6">
      <w:numFmt w:val="bullet"/>
      <w:lvlText w:val="•"/>
      <w:lvlJc w:val="left"/>
      <w:pPr>
        <w:ind w:left="5664" w:hanging="340"/>
      </w:pPr>
      <w:rPr>
        <w:rFonts w:hint="default"/>
      </w:rPr>
    </w:lvl>
    <w:lvl w:ilvl="6" w:tplc="70644D40">
      <w:numFmt w:val="bullet"/>
      <w:lvlText w:val="•"/>
      <w:lvlJc w:val="left"/>
      <w:pPr>
        <w:ind w:left="6755" w:hanging="340"/>
      </w:pPr>
      <w:rPr>
        <w:rFonts w:hint="default"/>
      </w:rPr>
    </w:lvl>
    <w:lvl w:ilvl="7" w:tplc="F3CC7370">
      <w:numFmt w:val="bullet"/>
      <w:lvlText w:val="•"/>
      <w:lvlJc w:val="left"/>
      <w:pPr>
        <w:ind w:left="7846" w:hanging="340"/>
      </w:pPr>
      <w:rPr>
        <w:rFonts w:hint="default"/>
      </w:rPr>
    </w:lvl>
    <w:lvl w:ilvl="8" w:tplc="1B96C3CC">
      <w:numFmt w:val="bullet"/>
      <w:lvlText w:val="•"/>
      <w:lvlJc w:val="left"/>
      <w:pPr>
        <w:ind w:left="8937" w:hanging="340"/>
      </w:pPr>
      <w:rPr>
        <w:rFonts w:hint="default"/>
      </w:rPr>
    </w:lvl>
  </w:abstractNum>
  <w:abstractNum w:abstractNumId="28">
    <w:nsid w:val="2D74062F"/>
    <w:multiLevelType w:val="hybridMultilevel"/>
    <w:tmpl w:val="D3668158"/>
    <w:lvl w:ilvl="0" w:tplc="9A7AA672">
      <w:start w:val="1"/>
      <w:numFmt w:val="decimal"/>
      <w:lvlText w:val="%1."/>
      <w:lvlJc w:val="left"/>
      <w:pPr>
        <w:ind w:left="779" w:hanging="341"/>
      </w:pPr>
      <w:rPr>
        <w:rFonts w:ascii="Times New Roman" w:eastAsia="Times New Roman" w:hAnsi="Times New Roman" w:cs="Times New Roman" w:hint="default"/>
        <w:spacing w:val="-2"/>
        <w:w w:val="113"/>
        <w:sz w:val="22"/>
        <w:szCs w:val="22"/>
      </w:rPr>
    </w:lvl>
    <w:lvl w:ilvl="1" w:tplc="E34EC2B8">
      <w:numFmt w:val="bullet"/>
      <w:lvlText w:val="•"/>
      <w:lvlJc w:val="left"/>
      <w:pPr>
        <w:ind w:left="1651" w:hanging="341"/>
      </w:pPr>
      <w:rPr>
        <w:rFonts w:hint="default"/>
      </w:rPr>
    </w:lvl>
    <w:lvl w:ilvl="2" w:tplc="942860C8">
      <w:numFmt w:val="bullet"/>
      <w:lvlText w:val="•"/>
      <w:lvlJc w:val="left"/>
      <w:pPr>
        <w:ind w:left="2523" w:hanging="341"/>
      </w:pPr>
      <w:rPr>
        <w:rFonts w:hint="default"/>
      </w:rPr>
    </w:lvl>
    <w:lvl w:ilvl="3" w:tplc="5F34B882">
      <w:numFmt w:val="bullet"/>
      <w:lvlText w:val="•"/>
      <w:lvlJc w:val="left"/>
      <w:pPr>
        <w:ind w:left="3394" w:hanging="341"/>
      </w:pPr>
      <w:rPr>
        <w:rFonts w:hint="default"/>
      </w:rPr>
    </w:lvl>
    <w:lvl w:ilvl="4" w:tplc="DE4CADDC">
      <w:numFmt w:val="bullet"/>
      <w:lvlText w:val="•"/>
      <w:lvlJc w:val="left"/>
      <w:pPr>
        <w:ind w:left="4266" w:hanging="341"/>
      </w:pPr>
      <w:rPr>
        <w:rFonts w:hint="default"/>
      </w:rPr>
    </w:lvl>
    <w:lvl w:ilvl="5" w:tplc="63D6A5D6">
      <w:numFmt w:val="bullet"/>
      <w:lvlText w:val="•"/>
      <w:lvlJc w:val="left"/>
      <w:pPr>
        <w:ind w:left="5138" w:hanging="341"/>
      </w:pPr>
      <w:rPr>
        <w:rFonts w:hint="default"/>
      </w:rPr>
    </w:lvl>
    <w:lvl w:ilvl="6" w:tplc="83609104">
      <w:numFmt w:val="bullet"/>
      <w:lvlText w:val="•"/>
      <w:lvlJc w:val="left"/>
      <w:pPr>
        <w:ind w:left="6009" w:hanging="341"/>
      </w:pPr>
      <w:rPr>
        <w:rFonts w:hint="default"/>
      </w:rPr>
    </w:lvl>
    <w:lvl w:ilvl="7" w:tplc="B1126CC4">
      <w:numFmt w:val="bullet"/>
      <w:lvlText w:val="•"/>
      <w:lvlJc w:val="left"/>
      <w:pPr>
        <w:ind w:left="6881" w:hanging="341"/>
      </w:pPr>
      <w:rPr>
        <w:rFonts w:hint="default"/>
      </w:rPr>
    </w:lvl>
    <w:lvl w:ilvl="8" w:tplc="2FD6804E">
      <w:numFmt w:val="bullet"/>
      <w:lvlText w:val="•"/>
      <w:lvlJc w:val="left"/>
      <w:pPr>
        <w:ind w:left="7752" w:hanging="341"/>
      </w:pPr>
      <w:rPr>
        <w:rFonts w:hint="default"/>
      </w:rPr>
    </w:lvl>
  </w:abstractNum>
  <w:abstractNum w:abstractNumId="29">
    <w:nsid w:val="2E885FCD"/>
    <w:multiLevelType w:val="hybridMultilevel"/>
    <w:tmpl w:val="9ED26618"/>
    <w:lvl w:ilvl="0" w:tplc="24E84A64">
      <w:start w:val="17"/>
      <w:numFmt w:val="decimal"/>
      <w:lvlText w:val="%1"/>
      <w:lvlJc w:val="left"/>
      <w:pPr>
        <w:ind w:left="1152" w:hanging="658"/>
      </w:pPr>
      <w:rPr>
        <w:rFonts w:hint="default"/>
      </w:rPr>
    </w:lvl>
    <w:lvl w:ilvl="1" w:tplc="3184F832">
      <w:numFmt w:val="none"/>
      <w:lvlText w:val=""/>
      <w:lvlJc w:val="left"/>
      <w:pPr>
        <w:tabs>
          <w:tab w:val="num" w:pos="360"/>
        </w:tabs>
      </w:pPr>
    </w:lvl>
    <w:lvl w:ilvl="2" w:tplc="33349AE2">
      <w:numFmt w:val="bullet"/>
      <w:lvlText w:val="•"/>
      <w:lvlJc w:val="left"/>
      <w:pPr>
        <w:ind w:left="3152" w:hanging="658"/>
      </w:pPr>
      <w:rPr>
        <w:rFonts w:hint="default"/>
      </w:rPr>
    </w:lvl>
    <w:lvl w:ilvl="3" w:tplc="474CC022">
      <w:numFmt w:val="bullet"/>
      <w:lvlText w:val="•"/>
      <w:lvlJc w:val="left"/>
      <w:pPr>
        <w:ind w:left="4148" w:hanging="658"/>
      </w:pPr>
      <w:rPr>
        <w:rFonts w:hint="default"/>
      </w:rPr>
    </w:lvl>
    <w:lvl w:ilvl="4" w:tplc="8FF66E34">
      <w:numFmt w:val="bullet"/>
      <w:lvlText w:val="•"/>
      <w:lvlJc w:val="left"/>
      <w:pPr>
        <w:ind w:left="5144" w:hanging="658"/>
      </w:pPr>
      <w:rPr>
        <w:rFonts w:hint="default"/>
      </w:rPr>
    </w:lvl>
    <w:lvl w:ilvl="5" w:tplc="5D04C2E4">
      <w:numFmt w:val="bullet"/>
      <w:lvlText w:val="•"/>
      <w:lvlJc w:val="left"/>
      <w:pPr>
        <w:ind w:left="6140" w:hanging="658"/>
      </w:pPr>
      <w:rPr>
        <w:rFonts w:hint="default"/>
      </w:rPr>
    </w:lvl>
    <w:lvl w:ilvl="6" w:tplc="4EF8E2FA">
      <w:numFmt w:val="bullet"/>
      <w:lvlText w:val="•"/>
      <w:lvlJc w:val="left"/>
      <w:pPr>
        <w:ind w:left="7136" w:hanging="658"/>
      </w:pPr>
      <w:rPr>
        <w:rFonts w:hint="default"/>
      </w:rPr>
    </w:lvl>
    <w:lvl w:ilvl="7" w:tplc="4EDCB5DC">
      <w:numFmt w:val="bullet"/>
      <w:lvlText w:val="•"/>
      <w:lvlJc w:val="left"/>
      <w:pPr>
        <w:ind w:left="8132" w:hanging="658"/>
      </w:pPr>
      <w:rPr>
        <w:rFonts w:hint="default"/>
      </w:rPr>
    </w:lvl>
    <w:lvl w:ilvl="8" w:tplc="52A88CD2">
      <w:numFmt w:val="bullet"/>
      <w:lvlText w:val="•"/>
      <w:lvlJc w:val="left"/>
      <w:pPr>
        <w:ind w:left="9128" w:hanging="658"/>
      </w:pPr>
      <w:rPr>
        <w:rFonts w:hint="default"/>
      </w:rPr>
    </w:lvl>
  </w:abstractNum>
  <w:abstractNum w:abstractNumId="30">
    <w:nsid w:val="2EC330A1"/>
    <w:multiLevelType w:val="hybridMultilevel"/>
    <w:tmpl w:val="FAECF30A"/>
    <w:lvl w:ilvl="0" w:tplc="758CEBF4">
      <w:start w:val="36"/>
      <w:numFmt w:val="decimal"/>
      <w:lvlText w:val="%1"/>
      <w:lvlJc w:val="left"/>
      <w:pPr>
        <w:ind w:left="1150" w:hanging="608"/>
      </w:pPr>
      <w:rPr>
        <w:rFonts w:hint="default"/>
      </w:rPr>
    </w:lvl>
    <w:lvl w:ilvl="1" w:tplc="9A1CC81C">
      <w:numFmt w:val="none"/>
      <w:lvlText w:val=""/>
      <w:lvlJc w:val="left"/>
      <w:pPr>
        <w:tabs>
          <w:tab w:val="num" w:pos="360"/>
        </w:tabs>
      </w:pPr>
    </w:lvl>
    <w:lvl w:ilvl="2" w:tplc="888270C6">
      <w:numFmt w:val="bullet"/>
      <w:lvlText w:val="-"/>
      <w:lvlJc w:val="left"/>
      <w:pPr>
        <w:ind w:left="831" w:hanging="231"/>
      </w:pPr>
      <w:rPr>
        <w:rFonts w:ascii="Times New Roman" w:eastAsia="Times New Roman" w:hAnsi="Times New Roman" w:cs="Times New Roman" w:hint="default"/>
        <w:spacing w:val="6"/>
        <w:w w:val="97"/>
        <w:sz w:val="22"/>
        <w:szCs w:val="22"/>
      </w:rPr>
    </w:lvl>
    <w:lvl w:ilvl="3" w:tplc="EE4C6D6E">
      <w:numFmt w:val="bullet"/>
      <w:lvlText w:val="•"/>
      <w:lvlJc w:val="left"/>
      <w:pPr>
        <w:ind w:left="3373" w:hanging="231"/>
      </w:pPr>
      <w:rPr>
        <w:rFonts w:hint="default"/>
      </w:rPr>
    </w:lvl>
    <w:lvl w:ilvl="4" w:tplc="8E2EDC08">
      <w:numFmt w:val="bullet"/>
      <w:lvlText w:val="•"/>
      <w:lvlJc w:val="left"/>
      <w:pPr>
        <w:ind w:left="4480" w:hanging="231"/>
      </w:pPr>
      <w:rPr>
        <w:rFonts w:hint="default"/>
      </w:rPr>
    </w:lvl>
    <w:lvl w:ilvl="5" w:tplc="D0E203B8">
      <w:numFmt w:val="bullet"/>
      <w:lvlText w:val="•"/>
      <w:lvlJc w:val="left"/>
      <w:pPr>
        <w:ind w:left="5586" w:hanging="231"/>
      </w:pPr>
      <w:rPr>
        <w:rFonts w:hint="default"/>
      </w:rPr>
    </w:lvl>
    <w:lvl w:ilvl="6" w:tplc="1FD45D56">
      <w:numFmt w:val="bullet"/>
      <w:lvlText w:val="•"/>
      <w:lvlJc w:val="left"/>
      <w:pPr>
        <w:ind w:left="6693" w:hanging="231"/>
      </w:pPr>
      <w:rPr>
        <w:rFonts w:hint="default"/>
      </w:rPr>
    </w:lvl>
    <w:lvl w:ilvl="7" w:tplc="47C0E140">
      <w:numFmt w:val="bullet"/>
      <w:lvlText w:val="•"/>
      <w:lvlJc w:val="left"/>
      <w:pPr>
        <w:ind w:left="7800" w:hanging="231"/>
      </w:pPr>
      <w:rPr>
        <w:rFonts w:hint="default"/>
      </w:rPr>
    </w:lvl>
    <w:lvl w:ilvl="8" w:tplc="1842DE26">
      <w:numFmt w:val="bullet"/>
      <w:lvlText w:val="•"/>
      <w:lvlJc w:val="left"/>
      <w:pPr>
        <w:ind w:left="8906" w:hanging="231"/>
      </w:pPr>
      <w:rPr>
        <w:rFonts w:hint="default"/>
      </w:rPr>
    </w:lvl>
  </w:abstractNum>
  <w:abstractNum w:abstractNumId="31">
    <w:nsid w:val="2EE53255"/>
    <w:multiLevelType w:val="hybridMultilevel"/>
    <w:tmpl w:val="F670B110"/>
    <w:lvl w:ilvl="0" w:tplc="37923AF8">
      <w:start w:val="4"/>
      <w:numFmt w:val="decimal"/>
      <w:lvlText w:val="%1"/>
      <w:lvlJc w:val="left"/>
      <w:pPr>
        <w:ind w:left="936" w:hanging="440"/>
      </w:pPr>
      <w:rPr>
        <w:rFonts w:hint="default"/>
      </w:rPr>
    </w:lvl>
    <w:lvl w:ilvl="1" w:tplc="B5341C6E">
      <w:numFmt w:val="none"/>
      <w:lvlText w:val=""/>
      <w:lvlJc w:val="left"/>
      <w:pPr>
        <w:tabs>
          <w:tab w:val="num" w:pos="360"/>
        </w:tabs>
      </w:pPr>
    </w:lvl>
    <w:lvl w:ilvl="2" w:tplc="28360B44">
      <w:numFmt w:val="bullet"/>
      <w:lvlText w:val="•"/>
      <w:lvlJc w:val="left"/>
      <w:pPr>
        <w:ind w:left="2976" w:hanging="440"/>
      </w:pPr>
      <w:rPr>
        <w:rFonts w:hint="default"/>
      </w:rPr>
    </w:lvl>
    <w:lvl w:ilvl="3" w:tplc="B17EDCCC">
      <w:numFmt w:val="bullet"/>
      <w:lvlText w:val="•"/>
      <w:lvlJc w:val="left"/>
      <w:pPr>
        <w:ind w:left="3994" w:hanging="440"/>
      </w:pPr>
      <w:rPr>
        <w:rFonts w:hint="default"/>
      </w:rPr>
    </w:lvl>
    <w:lvl w:ilvl="4" w:tplc="11FEB496">
      <w:numFmt w:val="bullet"/>
      <w:lvlText w:val="•"/>
      <w:lvlJc w:val="left"/>
      <w:pPr>
        <w:ind w:left="5012" w:hanging="440"/>
      </w:pPr>
      <w:rPr>
        <w:rFonts w:hint="default"/>
      </w:rPr>
    </w:lvl>
    <w:lvl w:ilvl="5" w:tplc="51D81C94">
      <w:numFmt w:val="bullet"/>
      <w:lvlText w:val="•"/>
      <w:lvlJc w:val="left"/>
      <w:pPr>
        <w:ind w:left="6030" w:hanging="440"/>
      </w:pPr>
      <w:rPr>
        <w:rFonts w:hint="default"/>
      </w:rPr>
    </w:lvl>
    <w:lvl w:ilvl="6" w:tplc="CF4E7330">
      <w:numFmt w:val="bullet"/>
      <w:lvlText w:val="•"/>
      <w:lvlJc w:val="left"/>
      <w:pPr>
        <w:ind w:left="7048" w:hanging="440"/>
      </w:pPr>
      <w:rPr>
        <w:rFonts w:hint="default"/>
      </w:rPr>
    </w:lvl>
    <w:lvl w:ilvl="7" w:tplc="7292E890">
      <w:numFmt w:val="bullet"/>
      <w:lvlText w:val="•"/>
      <w:lvlJc w:val="left"/>
      <w:pPr>
        <w:ind w:left="8066" w:hanging="440"/>
      </w:pPr>
      <w:rPr>
        <w:rFonts w:hint="default"/>
      </w:rPr>
    </w:lvl>
    <w:lvl w:ilvl="8" w:tplc="8132C2BA">
      <w:numFmt w:val="bullet"/>
      <w:lvlText w:val="•"/>
      <w:lvlJc w:val="left"/>
      <w:pPr>
        <w:ind w:left="9084" w:hanging="440"/>
      </w:pPr>
      <w:rPr>
        <w:rFonts w:hint="default"/>
      </w:rPr>
    </w:lvl>
  </w:abstractNum>
  <w:abstractNum w:abstractNumId="32">
    <w:nsid w:val="2EED7F2B"/>
    <w:multiLevelType w:val="hybridMultilevel"/>
    <w:tmpl w:val="C332DE7E"/>
    <w:lvl w:ilvl="0" w:tplc="3DF2D8FE">
      <w:numFmt w:val="bullet"/>
      <w:lvlText w:val="-"/>
      <w:lvlJc w:val="left"/>
      <w:pPr>
        <w:ind w:left="852" w:hanging="235"/>
      </w:pPr>
      <w:rPr>
        <w:rFonts w:ascii="Times New Roman" w:eastAsia="Times New Roman" w:hAnsi="Times New Roman" w:cs="Times New Roman" w:hint="default"/>
        <w:w w:val="102"/>
        <w:sz w:val="22"/>
        <w:szCs w:val="22"/>
      </w:rPr>
    </w:lvl>
    <w:lvl w:ilvl="1" w:tplc="472609EE">
      <w:numFmt w:val="bullet"/>
      <w:lvlText w:val="•"/>
      <w:lvlJc w:val="left"/>
      <w:pPr>
        <w:ind w:left="1886" w:hanging="235"/>
      </w:pPr>
      <w:rPr>
        <w:rFonts w:hint="default"/>
      </w:rPr>
    </w:lvl>
    <w:lvl w:ilvl="2" w:tplc="617640EE">
      <w:numFmt w:val="bullet"/>
      <w:lvlText w:val="•"/>
      <w:lvlJc w:val="left"/>
      <w:pPr>
        <w:ind w:left="2912" w:hanging="235"/>
      </w:pPr>
      <w:rPr>
        <w:rFonts w:hint="default"/>
      </w:rPr>
    </w:lvl>
    <w:lvl w:ilvl="3" w:tplc="3A484542">
      <w:numFmt w:val="bullet"/>
      <w:lvlText w:val="•"/>
      <w:lvlJc w:val="left"/>
      <w:pPr>
        <w:ind w:left="3938" w:hanging="235"/>
      </w:pPr>
      <w:rPr>
        <w:rFonts w:hint="default"/>
      </w:rPr>
    </w:lvl>
    <w:lvl w:ilvl="4" w:tplc="6D5AB168">
      <w:numFmt w:val="bullet"/>
      <w:lvlText w:val="•"/>
      <w:lvlJc w:val="left"/>
      <w:pPr>
        <w:ind w:left="4964" w:hanging="235"/>
      </w:pPr>
      <w:rPr>
        <w:rFonts w:hint="default"/>
      </w:rPr>
    </w:lvl>
    <w:lvl w:ilvl="5" w:tplc="58D8E32A">
      <w:numFmt w:val="bullet"/>
      <w:lvlText w:val="•"/>
      <w:lvlJc w:val="left"/>
      <w:pPr>
        <w:ind w:left="5990" w:hanging="235"/>
      </w:pPr>
      <w:rPr>
        <w:rFonts w:hint="default"/>
      </w:rPr>
    </w:lvl>
    <w:lvl w:ilvl="6" w:tplc="83B056F6">
      <w:numFmt w:val="bullet"/>
      <w:lvlText w:val="•"/>
      <w:lvlJc w:val="left"/>
      <w:pPr>
        <w:ind w:left="7016" w:hanging="235"/>
      </w:pPr>
      <w:rPr>
        <w:rFonts w:hint="default"/>
      </w:rPr>
    </w:lvl>
    <w:lvl w:ilvl="7" w:tplc="961E7654">
      <w:numFmt w:val="bullet"/>
      <w:lvlText w:val="•"/>
      <w:lvlJc w:val="left"/>
      <w:pPr>
        <w:ind w:left="8042" w:hanging="235"/>
      </w:pPr>
      <w:rPr>
        <w:rFonts w:hint="default"/>
      </w:rPr>
    </w:lvl>
    <w:lvl w:ilvl="8" w:tplc="EFD69B92">
      <w:numFmt w:val="bullet"/>
      <w:lvlText w:val="•"/>
      <w:lvlJc w:val="left"/>
      <w:pPr>
        <w:ind w:left="9068" w:hanging="235"/>
      </w:pPr>
      <w:rPr>
        <w:rFonts w:hint="default"/>
      </w:rPr>
    </w:lvl>
  </w:abstractNum>
  <w:abstractNum w:abstractNumId="33">
    <w:nsid w:val="2FC309CE"/>
    <w:multiLevelType w:val="hybridMultilevel"/>
    <w:tmpl w:val="CA187F3C"/>
    <w:lvl w:ilvl="0" w:tplc="C88058BA">
      <w:start w:val="25"/>
      <w:numFmt w:val="decimal"/>
      <w:lvlText w:val="%1"/>
      <w:lvlJc w:val="left"/>
      <w:pPr>
        <w:ind w:left="1203" w:hanging="638"/>
      </w:pPr>
      <w:rPr>
        <w:rFonts w:hint="default"/>
      </w:rPr>
    </w:lvl>
    <w:lvl w:ilvl="1" w:tplc="39F8634A">
      <w:numFmt w:val="none"/>
      <w:lvlText w:val=""/>
      <w:lvlJc w:val="left"/>
      <w:pPr>
        <w:tabs>
          <w:tab w:val="num" w:pos="360"/>
        </w:tabs>
      </w:pPr>
    </w:lvl>
    <w:lvl w:ilvl="2" w:tplc="7110E640">
      <w:numFmt w:val="bullet"/>
      <w:lvlText w:val="•"/>
      <w:lvlJc w:val="left"/>
      <w:pPr>
        <w:ind w:left="3184" w:hanging="638"/>
      </w:pPr>
      <w:rPr>
        <w:rFonts w:hint="default"/>
      </w:rPr>
    </w:lvl>
    <w:lvl w:ilvl="3" w:tplc="B0E495EC">
      <w:numFmt w:val="bullet"/>
      <w:lvlText w:val="•"/>
      <w:lvlJc w:val="left"/>
      <w:pPr>
        <w:ind w:left="4176" w:hanging="638"/>
      </w:pPr>
      <w:rPr>
        <w:rFonts w:hint="default"/>
      </w:rPr>
    </w:lvl>
    <w:lvl w:ilvl="4" w:tplc="EF6A6104">
      <w:numFmt w:val="bullet"/>
      <w:lvlText w:val="•"/>
      <w:lvlJc w:val="left"/>
      <w:pPr>
        <w:ind w:left="5168" w:hanging="638"/>
      </w:pPr>
      <w:rPr>
        <w:rFonts w:hint="default"/>
      </w:rPr>
    </w:lvl>
    <w:lvl w:ilvl="5" w:tplc="395848F0">
      <w:numFmt w:val="bullet"/>
      <w:lvlText w:val="•"/>
      <w:lvlJc w:val="left"/>
      <w:pPr>
        <w:ind w:left="6160" w:hanging="638"/>
      </w:pPr>
      <w:rPr>
        <w:rFonts w:hint="default"/>
      </w:rPr>
    </w:lvl>
    <w:lvl w:ilvl="6" w:tplc="B1549444">
      <w:numFmt w:val="bullet"/>
      <w:lvlText w:val="•"/>
      <w:lvlJc w:val="left"/>
      <w:pPr>
        <w:ind w:left="7152" w:hanging="638"/>
      </w:pPr>
      <w:rPr>
        <w:rFonts w:hint="default"/>
      </w:rPr>
    </w:lvl>
    <w:lvl w:ilvl="7" w:tplc="966E765A">
      <w:numFmt w:val="bullet"/>
      <w:lvlText w:val="•"/>
      <w:lvlJc w:val="left"/>
      <w:pPr>
        <w:ind w:left="8144" w:hanging="638"/>
      </w:pPr>
      <w:rPr>
        <w:rFonts w:hint="default"/>
      </w:rPr>
    </w:lvl>
    <w:lvl w:ilvl="8" w:tplc="DB3878C0">
      <w:numFmt w:val="bullet"/>
      <w:lvlText w:val="•"/>
      <w:lvlJc w:val="left"/>
      <w:pPr>
        <w:ind w:left="9136" w:hanging="638"/>
      </w:pPr>
      <w:rPr>
        <w:rFonts w:hint="default"/>
      </w:rPr>
    </w:lvl>
  </w:abstractNum>
  <w:abstractNum w:abstractNumId="34">
    <w:nsid w:val="3B4212DE"/>
    <w:multiLevelType w:val="hybridMultilevel"/>
    <w:tmpl w:val="FEA81E58"/>
    <w:lvl w:ilvl="0" w:tplc="73948086">
      <w:start w:val="5"/>
      <w:numFmt w:val="decimal"/>
      <w:lvlText w:val="%1."/>
      <w:lvlJc w:val="left"/>
      <w:pPr>
        <w:ind w:left="820" w:hanging="253"/>
        <w:jc w:val="right"/>
      </w:pPr>
      <w:rPr>
        <w:rFonts w:ascii="Times New Roman" w:eastAsia="Times New Roman" w:hAnsi="Times New Roman" w:cs="Times New Roman" w:hint="default"/>
        <w:spacing w:val="-2"/>
        <w:w w:val="113"/>
        <w:sz w:val="22"/>
        <w:szCs w:val="22"/>
      </w:rPr>
    </w:lvl>
    <w:lvl w:ilvl="1" w:tplc="30A0F73A">
      <w:numFmt w:val="bullet"/>
      <w:lvlText w:val="-"/>
      <w:lvlJc w:val="left"/>
      <w:pPr>
        <w:ind w:left="1097" w:hanging="339"/>
      </w:pPr>
      <w:rPr>
        <w:rFonts w:ascii="Times New Roman" w:eastAsia="Times New Roman" w:hAnsi="Times New Roman" w:cs="Times New Roman" w:hint="default"/>
        <w:color w:val="211F1F"/>
        <w:w w:val="102"/>
        <w:sz w:val="22"/>
        <w:szCs w:val="22"/>
      </w:rPr>
    </w:lvl>
    <w:lvl w:ilvl="2" w:tplc="08424F5E">
      <w:numFmt w:val="bullet"/>
      <w:lvlText w:val="•"/>
      <w:lvlJc w:val="left"/>
      <w:pPr>
        <w:ind w:left="2213" w:hanging="339"/>
      </w:pPr>
      <w:rPr>
        <w:rFonts w:hint="default"/>
      </w:rPr>
    </w:lvl>
    <w:lvl w:ilvl="3" w:tplc="3C2264FC">
      <w:numFmt w:val="bullet"/>
      <w:lvlText w:val="•"/>
      <w:lvlJc w:val="left"/>
      <w:pPr>
        <w:ind w:left="3326" w:hanging="339"/>
      </w:pPr>
      <w:rPr>
        <w:rFonts w:hint="default"/>
      </w:rPr>
    </w:lvl>
    <w:lvl w:ilvl="4" w:tplc="91223C9E">
      <w:numFmt w:val="bullet"/>
      <w:lvlText w:val="•"/>
      <w:lvlJc w:val="left"/>
      <w:pPr>
        <w:ind w:left="4440" w:hanging="339"/>
      </w:pPr>
      <w:rPr>
        <w:rFonts w:hint="default"/>
      </w:rPr>
    </w:lvl>
    <w:lvl w:ilvl="5" w:tplc="CC38FE8A">
      <w:numFmt w:val="bullet"/>
      <w:lvlText w:val="•"/>
      <w:lvlJc w:val="left"/>
      <w:pPr>
        <w:ind w:left="5553" w:hanging="339"/>
      </w:pPr>
      <w:rPr>
        <w:rFonts w:hint="default"/>
      </w:rPr>
    </w:lvl>
    <w:lvl w:ilvl="6" w:tplc="925A0C44">
      <w:numFmt w:val="bullet"/>
      <w:lvlText w:val="•"/>
      <w:lvlJc w:val="left"/>
      <w:pPr>
        <w:ind w:left="6666" w:hanging="339"/>
      </w:pPr>
      <w:rPr>
        <w:rFonts w:hint="default"/>
      </w:rPr>
    </w:lvl>
    <w:lvl w:ilvl="7" w:tplc="DE76E470">
      <w:numFmt w:val="bullet"/>
      <w:lvlText w:val="•"/>
      <w:lvlJc w:val="left"/>
      <w:pPr>
        <w:ind w:left="7780" w:hanging="339"/>
      </w:pPr>
      <w:rPr>
        <w:rFonts w:hint="default"/>
      </w:rPr>
    </w:lvl>
    <w:lvl w:ilvl="8" w:tplc="2EFCBE48">
      <w:numFmt w:val="bullet"/>
      <w:lvlText w:val="•"/>
      <w:lvlJc w:val="left"/>
      <w:pPr>
        <w:ind w:left="8893" w:hanging="339"/>
      </w:pPr>
      <w:rPr>
        <w:rFonts w:hint="default"/>
      </w:rPr>
    </w:lvl>
  </w:abstractNum>
  <w:abstractNum w:abstractNumId="35">
    <w:nsid w:val="3C930BB3"/>
    <w:multiLevelType w:val="hybridMultilevel"/>
    <w:tmpl w:val="F03E042C"/>
    <w:lvl w:ilvl="0" w:tplc="661CD6D6">
      <w:start w:val="1"/>
      <w:numFmt w:val="lowerLetter"/>
      <w:lvlText w:val="%1."/>
      <w:lvlJc w:val="left"/>
      <w:pPr>
        <w:ind w:left="862" w:hanging="354"/>
      </w:pPr>
      <w:rPr>
        <w:rFonts w:ascii="Times New Roman" w:eastAsia="Times New Roman" w:hAnsi="Times New Roman" w:cs="Times New Roman" w:hint="default"/>
        <w:spacing w:val="-2"/>
        <w:w w:val="113"/>
        <w:sz w:val="22"/>
        <w:szCs w:val="22"/>
      </w:rPr>
    </w:lvl>
    <w:lvl w:ilvl="1" w:tplc="829881AC">
      <w:numFmt w:val="bullet"/>
      <w:lvlText w:val="•"/>
      <w:lvlJc w:val="left"/>
      <w:pPr>
        <w:ind w:left="1886" w:hanging="354"/>
      </w:pPr>
      <w:rPr>
        <w:rFonts w:hint="default"/>
      </w:rPr>
    </w:lvl>
    <w:lvl w:ilvl="2" w:tplc="42E256D4">
      <w:numFmt w:val="bullet"/>
      <w:lvlText w:val="•"/>
      <w:lvlJc w:val="left"/>
      <w:pPr>
        <w:ind w:left="2912" w:hanging="354"/>
      </w:pPr>
      <w:rPr>
        <w:rFonts w:hint="default"/>
      </w:rPr>
    </w:lvl>
    <w:lvl w:ilvl="3" w:tplc="6A26D5DE">
      <w:numFmt w:val="bullet"/>
      <w:lvlText w:val="•"/>
      <w:lvlJc w:val="left"/>
      <w:pPr>
        <w:ind w:left="3938" w:hanging="354"/>
      </w:pPr>
      <w:rPr>
        <w:rFonts w:hint="default"/>
      </w:rPr>
    </w:lvl>
    <w:lvl w:ilvl="4" w:tplc="38C65FB2">
      <w:numFmt w:val="bullet"/>
      <w:lvlText w:val="•"/>
      <w:lvlJc w:val="left"/>
      <w:pPr>
        <w:ind w:left="4964" w:hanging="354"/>
      </w:pPr>
      <w:rPr>
        <w:rFonts w:hint="default"/>
      </w:rPr>
    </w:lvl>
    <w:lvl w:ilvl="5" w:tplc="896EB372">
      <w:numFmt w:val="bullet"/>
      <w:lvlText w:val="•"/>
      <w:lvlJc w:val="left"/>
      <w:pPr>
        <w:ind w:left="5990" w:hanging="354"/>
      </w:pPr>
      <w:rPr>
        <w:rFonts w:hint="default"/>
      </w:rPr>
    </w:lvl>
    <w:lvl w:ilvl="6" w:tplc="890C0DE8">
      <w:numFmt w:val="bullet"/>
      <w:lvlText w:val="•"/>
      <w:lvlJc w:val="left"/>
      <w:pPr>
        <w:ind w:left="7016" w:hanging="354"/>
      </w:pPr>
      <w:rPr>
        <w:rFonts w:hint="default"/>
      </w:rPr>
    </w:lvl>
    <w:lvl w:ilvl="7" w:tplc="FCB414C4">
      <w:numFmt w:val="bullet"/>
      <w:lvlText w:val="•"/>
      <w:lvlJc w:val="left"/>
      <w:pPr>
        <w:ind w:left="8042" w:hanging="354"/>
      </w:pPr>
      <w:rPr>
        <w:rFonts w:hint="default"/>
      </w:rPr>
    </w:lvl>
    <w:lvl w:ilvl="8" w:tplc="ED84870E">
      <w:numFmt w:val="bullet"/>
      <w:lvlText w:val="•"/>
      <w:lvlJc w:val="left"/>
      <w:pPr>
        <w:ind w:left="9068" w:hanging="354"/>
      </w:pPr>
      <w:rPr>
        <w:rFonts w:hint="default"/>
      </w:rPr>
    </w:lvl>
  </w:abstractNum>
  <w:abstractNum w:abstractNumId="36">
    <w:nsid w:val="3EC14181"/>
    <w:multiLevelType w:val="hybridMultilevel"/>
    <w:tmpl w:val="E05EF442"/>
    <w:lvl w:ilvl="0" w:tplc="12128D80">
      <w:start w:val="5"/>
      <w:numFmt w:val="decimal"/>
      <w:lvlText w:val="%1"/>
      <w:lvlJc w:val="left"/>
      <w:pPr>
        <w:ind w:left="936" w:hanging="437"/>
      </w:pPr>
      <w:rPr>
        <w:rFonts w:hint="default"/>
      </w:rPr>
    </w:lvl>
    <w:lvl w:ilvl="1" w:tplc="DD84C9B4">
      <w:numFmt w:val="none"/>
      <w:lvlText w:val=""/>
      <w:lvlJc w:val="left"/>
      <w:pPr>
        <w:tabs>
          <w:tab w:val="num" w:pos="360"/>
        </w:tabs>
      </w:pPr>
    </w:lvl>
    <w:lvl w:ilvl="2" w:tplc="A2460644">
      <w:numFmt w:val="bullet"/>
      <w:lvlText w:val="•"/>
      <w:lvlJc w:val="left"/>
      <w:pPr>
        <w:ind w:left="2976" w:hanging="437"/>
      </w:pPr>
      <w:rPr>
        <w:rFonts w:hint="default"/>
      </w:rPr>
    </w:lvl>
    <w:lvl w:ilvl="3" w:tplc="DE7E47DA">
      <w:numFmt w:val="bullet"/>
      <w:lvlText w:val="•"/>
      <w:lvlJc w:val="left"/>
      <w:pPr>
        <w:ind w:left="3994" w:hanging="437"/>
      </w:pPr>
      <w:rPr>
        <w:rFonts w:hint="default"/>
      </w:rPr>
    </w:lvl>
    <w:lvl w:ilvl="4" w:tplc="CC9AC99E">
      <w:numFmt w:val="bullet"/>
      <w:lvlText w:val="•"/>
      <w:lvlJc w:val="left"/>
      <w:pPr>
        <w:ind w:left="5012" w:hanging="437"/>
      </w:pPr>
      <w:rPr>
        <w:rFonts w:hint="default"/>
      </w:rPr>
    </w:lvl>
    <w:lvl w:ilvl="5" w:tplc="3F5C4064">
      <w:numFmt w:val="bullet"/>
      <w:lvlText w:val="•"/>
      <w:lvlJc w:val="left"/>
      <w:pPr>
        <w:ind w:left="6030" w:hanging="437"/>
      </w:pPr>
      <w:rPr>
        <w:rFonts w:hint="default"/>
      </w:rPr>
    </w:lvl>
    <w:lvl w:ilvl="6" w:tplc="8FFC4BB6">
      <w:numFmt w:val="bullet"/>
      <w:lvlText w:val="•"/>
      <w:lvlJc w:val="left"/>
      <w:pPr>
        <w:ind w:left="7048" w:hanging="437"/>
      </w:pPr>
      <w:rPr>
        <w:rFonts w:hint="default"/>
      </w:rPr>
    </w:lvl>
    <w:lvl w:ilvl="7" w:tplc="1DBABA5A">
      <w:numFmt w:val="bullet"/>
      <w:lvlText w:val="•"/>
      <w:lvlJc w:val="left"/>
      <w:pPr>
        <w:ind w:left="8066" w:hanging="437"/>
      </w:pPr>
      <w:rPr>
        <w:rFonts w:hint="default"/>
      </w:rPr>
    </w:lvl>
    <w:lvl w:ilvl="8" w:tplc="8B0024E2">
      <w:numFmt w:val="bullet"/>
      <w:lvlText w:val="•"/>
      <w:lvlJc w:val="left"/>
      <w:pPr>
        <w:ind w:left="9084" w:hanging="437"/>
      </w:pPr>
      <w:rPr>
        <w:rFonts w:hint="default"/>
      </w:rPr>
    </w:lvl>
  </w:abstractNum>
  <w:abstractNum w:abstractNumId="37">
    <w:nsid w:val="3F706EBE"/>
    <w:multiLevelType w:val="hybridMultilevel"/>
    <w:tmpl w:val="7CEA9CFC"/>
    <w:lvl w:ilvl="0" w:tplc="FA5680A0">
      <w:start w:val="1"/>
      <w:numFmt w:val="lowerLetter"/>
      <w:lvlText w:val="%1."/>
      <w:lvlJc w:val="left"/>
      <w:pPr>
        <w:ind w:left="932" w:hanging="359"/>
      </w:pPr>
      <w:rPr>
        <w:rFonts w:ascii="Times New Roman" w:eastAsia="Times New Roman" w:hAnsi="Times New Roman" w:cs="Times New Roman" w:hint="default"/>
        <w:spacing w:val="-2"/>
        <w:w w:val="113"/>
        <w:sz w:val="22"/>
        <w:szCs w:val="22"/>
      </w:rPr>
    </w:lvl>
    <w:lvl w:ilvl="1" w:tplc="170EF578">
      <w:numFmt w:val="bullet"/>
      <w:lvlText w:val="•"/>
      <w:lvlJc w:val="left"/>
      <w:pPr>
        <w:ind w:left="1958" w:hanging="359"/>
      </w:pPr>
      <w:rPr>
        <w:rFonts w:hint="default"/>
      </w:rPr>
    </w:lvl>
    <w:lvl w:ilvl="2" w:tplc="C212A1AC">
      <w:numFmt w:val="bullet"/>
      <w:lvlText w:val="•"/>
      <w:lvlJc w:val="left"/>
      <w:pPr>
        <w:ind w:left="2976" w:hanging="359"/>
      </w:pPr>
      <w:rPr>
        <w:rFonts w:hint="default"/>
      </w:rPr>
    </w:lvl>
    <w:lvl w:ilvl="3" w:tplc="C4B27DCA">
      <w:numFmt w:val="bullet"/>
      <w:lvlText w:val="•"/>
      <w:lvlJc w:val="left"/>
      <w:pPr>
        <w:ind w:left="3994" w:hanging="359"/>
      </w:pPr>
      <w:rPr>
        <w:rFonts w:hint="default"/>
      </w:rPr>
    </w:lvl>
    <w:lvl w:ilvl="4" w:tplc="2D76791C">
      <w:numFmt w:val="bullet"/>
      <w:lvlText w:val="•"/>
      <w:lvlJc w:val="left"/>
      <w:pPr>
        <w:ind w:left="5012" w:hanging="359"/>
      </w:pPr>
      <w:rPr>
        <w:rFonts w:hint="default"/>
      </w:rPr>
    </w:lvl>
    <w:lvl w:ilvl="5" w:tplc="A12CC20E">
      <w:numFmt w:val="bullet"/>
      <w:lvlText w:val="•"/>
      <w:lvlJc w:val="left"/>
      <w:pPr>
        <w:ind w:left="6030" w:hanging="359"/>
      </w:pPr>
      <w:rPr>
        <w:rFonts w:hint="default"/>
      </w:rPr>
    </w:lvl>
    <w:lvl w:ilvl="6" w:tplc="2430D09E">
      <w:numFmt w:val="bullet"/>
      <w:lvlText w:val="•"/>
      <w:lvlJc w:val="left"/>
      <w:pPr>
        <w:ind w:left="7048" w:hanging="359"/>
      </w:pPr>
      <w:rPr>
        <w:rFonts w:hint="default"/>
      </w:rPr>
    </w:lvl>
    <w:lvl w:ilvl="7" w:tplc="BAE0D972">
      <w:numFmt w:val="bullet"/>
      <w:lvlText w:val="•"/>
      <w:lvlJc w:val="left"/>
      <w:pPr>
        <w:ind w:left="8066" w:hanging="359"/>
      </w:pPr>
      <w:rPr>
        <w:rFonts w:hint="default"/>
      </w:rPr>
    </w:lvl>
    <w:lvl w:ilvl="8" w:tplc="8D22C9E4">
      <w:numFmt w:val="bullet"/>
      <w:lvlText w:val="•"/>
      <w:lvlJc w:val="left"/>
      <w:pPr>
        <w:ind w:left="9084" w:hanging="359"/>
      </w:pPr>
      <w:rPr>
        <w:rFonts w:hint="default"/>
      </w:rPr>
    </w:lvl>
  </w:abstractNum>
  <w:abstractNum w:abstractNumId="38">
    <w:nsid w:val="42CD67AD"/>
    <w:multiLevelType w:val="hybridMultilevel"/>
    <w:tmpl w:val="398AE15E"/>
    <w:lvl w:ilvl="0" w:tplc="9200A92A">
      <w:start w:val="1"/>
      <w:numFmt w:val="decimal"/>
      <w:lvlText w:val="%1."/>
      <w:lvlJc w:val="left"/>
      <w:pPr>
        <w:tabs>
          <w:tab w:val="num" w:pos="770"/>
        </w:tabs>
        <w:ind w:left="770" w:hanging="360"/>
      </w:pPr>
      <w:rPr>
        <w:rFonts w:hint="default"/>
      </w:rPr>
    </w:lvl>
    <w:lvl w:ilvl="1" w:tplc="040C0019" w:tentative="1">
      <w:start w:val="1"/>
      <w:numFmt w:val="lowerLetter"/>
      <w:lvlText w:val="%2."/>
      <w:lvlJc w:val="left"/>
      <w:pPr>
        <w:tabs>
          <w:tab w:val="num" w:pos="923"/>
        </w:tabs>
        <w:ind w:left="923" w:hanging="360"/>
      </w:pPr>
    </w:lvl>
    <w:lvl w:ilvl="2" w:tplc="040C001B" w:tentative="1">
      <w:start w:val="1"/>
      <w:numFmt w:val="lowerRoman"/>
      <w:lvlText w:val="%3."/>
      <w:lvlJc w:val="right"/>
      <w:pPr>
        <w:tabs>
          <w:tab w:val="num" w:pos="1643"/>
        </w:tabs>
        <w:ind w:left="1643" w:hanging="180"/>
      </w:pPr>
    </w:lvl>
    <w:lvl w:ilvl="3" w:tplc="040C000F" w:tentative="1">
      <w:start w:val="1"/>
      <w:numFmt w:val="decimal"/>
      <w:lvlText w:val="%4."/>
      <w:lvlJc w:val="left"/>
      <w:pPr>
        <w:tabs>
          <w:tab w:val="num" w:pos="2363"/>
        </w:tabs>
        <w:ind w:left="2363" w:hanging="360"/>
      </w:pPr>
    </w:lvl>
    <w:lvl w:ilvl="4" w:tplc="040C0019" w:tentative="1">
      <w:start w:val="1"/>
      <w:numFmt w:val="lowerLetter"/>
      <w:lvlText w:val="%5."/>
      <w:lvlJc w:val="left"/>
      <w:pPr>
        <w:tabs>
          <w:tab w:val="num" w:pos="3083"/>
        </w:tabs>
        <w:ind w:left="3083" w:hanging="360"/>
      </w:pPr>
    </w:lvl>
    <w:lvl w:ilvl="5" w:tplc="040C001B" w:tentative="1">
      <w:start w:val="1"/>
      <w:numFmt w:val="lowerRoman"/>
      <w:lvlText w:val="%6."/>
      <w:lvlJc w:val="right"/>
      <w:pPr>
        <w:tabs>
          <w:tab w:val="num" w:pos="3803"/>
        </w:tabs>
        <w:ind w:left="3803" w:hanging="180"/>
      </w:pPr>
    </w:lvl>
    <w:lvl w:ilvl="6" w:tplc="040C000F" w:tentative="1">
      <w:start w:val="1"/>
      <w:numFmt w:val="decimal"/>
      <w:lvlText w:val="%7."/>
      <w:lvlJc w:val="left"/>
      <w:pPr>
        <w:tabs>
          <w:tab w:val="num" w:pos="4523"/>
        </w:tabs>
        <w:ind w:left="4523" w:hanging="360"/>
      </w:pPr>
    </w:lvl>
    <w:lvl w:ilvl="7" w:tplc="040C0019" w:tentative="1">
      <w:start w:val="1"/>
      <w:numFmt w:val="lowerLetter"/>
      <w:lvlText w:val="%8."/>
      <w:lvlJc w:val="left"/>
      <w:pPr>
        <w:tabs>
          <w:tab w:val="num" w:pos="5243"/>
        </w:tabs>
        <w:ind w:left="5243" w:hanging="360"/>
      </w:pPr>
    </w:lvl>
    <w:lvl w:ilvl="8" w:tplc="040C001B" w:tentative="1">
      <w:start w:val="1"/>
      <w:numFmt w:val="lowerRoman"/>
      <w:lvlText w:val="%9."/>
      <w:lvlJc w:val="right"/>
      <w:pPr>
        <w:tabs>
          <w:tab w:val="num" w:pos="5963"/>
        </w:tabs>
        <w:ind w:left="5963" w:hanging="180"/>
      </w:pPr>
    </w:lvl>
  </w:abstractNum>
  <w:abstractNum w:abstractNumId="39">
    <w:nsid w:val="46992299"/>
    <w:multiLevelType w:val="hybridMultilevel"/>
    <w:tmpl w:val="7916A738"/>
    <w:lvl w:ilvl="0" w:tplc="82DE12B8">
      <w:start w:val="23"/>
      <w:numFmt w:val="decimal"/>
      <w:lvlText w:val="%1"/>
      <w:lvlJc w:val="left"/>
      <w:pPr>
        <w:ind w:left="1152" w:hanging="600"/>
      </w:pPr>
      <w:rPr>
        <w:rFonts w:hint="default"/>
      </w:rPr>
    </w:lvl>
    <w:lvl w:ilvl="1" w:tplc="9DA44880">
      <w:numFmt w:val="none"/>
      <w:lvlText w:val=""/>
      <w:lvlJc w:val="left"/>
      <w:pPr>
        <w:tabs>
          <w:tab w:val="num" w:pos="360"/>
        </w:tabs>
      </w:pPr>
    </w:lvl>
    <w:lvl w:ilvl="2" w:tplc="C3ECCB56">
      <w:numFmt w:val="bullet"/>
      <w:lvlText w:val="•"/>
      <w:lvlJc w:val="left"/>
      <w:pPr>
        <w:ind w:left="3152" w:hanging="600"/>
      </w:pPr>
      <w:rPr>
        <w:rFonts w:hint="default"/>
      </w:rPr>
    </w:lvl>
    <w:lvl w:ilvl="3" w:tplc="4536AEDA">
      <w:numFmt w:val="bullet"/>
      <w:lvlText w:val="•"/>
      <w:lvlJc w:val="left"/>
      <w:pPr>
        <w:ind w:left="4148" w:hanging="600"/>
      </w:pPr>
      <w:rPr>
        <w:rFonts w:hint="default"/>
      </w:rPr>
    </w:lvl>
    <w:lvl w:ilvl="4" w:tplc="8F624BF6">
      <w:numFmt w:val="bullet"/>
      <w:lvlText w:val="•"/>
      <w:lvlJc w:val="left"/>
      <w:pPr>
        <w:ind w:left="5144" w:hanging="600"/>
      </w:pPr>
      <w:rPr>
        <w:rFonts w:hint="default"/>
      </w:rPr>
    </w:lvl>
    <w:lvl w:ilvl="5" w:tplc="9EE08678">
      <w:numFmt w:val="bullet"/>
      <w:lvlText w:val="•"/>
      <w:lvlJc w:val="left"/>
      <w:pPr>
        <w:ind w:left="6140" w:hanging="600"/>
      </w:pPr>
      <w:rPr>
        <w:rFonts w:hint="default"/>
      </w:rPr>
    </w:lvl>
    <w:lvl w:ilvl="6" w:tplc="494EBBF0">
      <w:numFmt w:val="bullet"/>
      <w:lvlText w:val="•"/>
      <w:lvlJc w:val="left"/>
      <w:pPr>
        <w:ind w:left="7136" w:hanging="600"/>
      </w:pPr>
      <w:rPr>
        <w:rFonts w:hint="default"/>
      </w:rPr>
    </w:lvl>
    <w:lvl w:ilvl="7" w:tplc="92FC366E">
      <w:numFmt w:val="bullet"/>
      <w:lvlText w:val="•"/>
      <w:lvlJc w:val="left"/>
      <w:pPr>
        <w:ind w:left="8132" w:hanging="600"/>
      </w:pPr>
      <w:rPr>
        <w:rFonts w:hint="default"/>
      </w:rPr>
    </w:lvl>
    <w:lvl w:ilvl="8" w:tplc="96EA1F34">
      <w:numFmt w:val="bullet"/>
      <w:lvlText w:val="•"/>
      <w:lvlJc w:val="left"/>
      <w:pPr>
        <w:ind w:left="9128" w:hanging="600"/>
      </w:pPr>
      <w:rPr>
        <w:rFonts w:hint="default"/>
      </w:rPr>
    </w:lvl>
  </w:abstractNum>
  <w:abstractNum w:abstractNumId="40">
    <w:nsid w:val="47B10FBB"/>
    <w:multiLevelType w:val="hybridMultilevel"/>
    <w:tmpl w:val="802EE424"/>
    <w:lvl w:ilvl="0" w:tplc="B3DCA826">
      <w:start w:val="14"/>
      <w:numFmt w:val="decimal"/>
      <w:lvlText w:val="%1"/>
      <w:lvlJc w:val="left"/>
      <w:pPr>
        <w:ind w:left="1151" w:hanging="642"/>
      </w:pPr>
      <w:rPr>
        <w:rFonts w:hint="default"/>
      </w:rPr>
    </w:lvl>
    <w:lvl w:ilvl="1" w:tplc="66B2379E">
      <w:numFmt w:val="none"/>
      <w:lvlText w:val=""/>
      <w:lvlJc w:val="left"/>
      <w:pPr>
        <w:tabs>
          <w:tab w:val="num" w:pos="360"/>
        </w:tabs>
      </w:pPr>
    </w:lvl>
    <w:lvl w:ilvl="2" w:tplc="35961FCC">
      <w:numFmt w:val="bullet"/>
      <w:lvlText w:val="-"/>
      <w:lvlJc w:val="left"/>
      <w:pPr>
        <w:ind w:left="831" w:hanging="263"/>
      </w:pPr>
      <w:rPr>
        <w:rFonts w:ascii="Times New Roman" w:eastAsia="Times New Roman" w:hAnsi="Times New Roman" w:cs="Times New Roman" w:hint="default"/>
        <w:w w:val="102"/>
        <w:sz w:val="22"/>
        <w:szCs w:val="22"/>
      </w:rPr>
    </w:lvl>
    <w:lvl w:ilvl="3" w:tplc="33C46270">
      <w:numFmt w:val="bullet"/>
      <w:lvlText w:val="•"/>
      <w:lvlJc w:val="left"/>
      <w:pPr>
        <w:ind w:left="3373" w:hanging="263"/>
      </w:pPr>
      <w:rPr>
        <w:rFonts w:hint="default"/>
      </w:rPr>
    </w:lvl>
    <w:lvl w:ilvl="4" w:tplc="D3BC7E86">
      <w:numFmt w:val="bullet"/>
      <w:lvlText w:val="•"/>
      <w:lvlJc w:val="left"/>
      <w:pPr>
        <w:ind w:left="4480" w:hanging="263"/>
      </w:pPr>
      <w:rPr>
        <w:rFonts w:hint="default"/>
      </w:rPr>
    </w:lvl>
    <w:lvl w:ilvl="5" w:tplc="816C9EF0">
      <w:numFmt w:val="bullet"/>
      <w:lvlText w:val="•"/>
      <w:lvlJc w:val="left"/>
      <w:pPr>
        <w:ind w:left="5586" w:hanging="263"/>
      </w:pPr>
      <w:rPr>
        <w:rFonts w:hint="default"/>
      </w:rPr>
    </w:lvl>
    <w:lvl w:ilvl="6" w:tplc="E0525F0A">
      <w:numFmt w:val="bullet"/>
      <w:lvlText w:val="•"/>
      <w:lvlJc w:val="left"/>
      <w:pPr>
        <w:ind w:left="6693" w:hanging="263"/>
      </w:pPr>
      <w:rPr>
        <w:rFonts w:hint="default"/>
      </w:rPr>
    </w:lvl>
    <w:lvl w:ilvl="7" w:tplc="8A568480">
      <w:numFmt w:val="bullet"/>
      <w:lvlText w:val="•"/>
      <w:lvlJc w:val="left"/>
      <w:pPr>
        <w:ind w:left="7800" w:hanging="263"/>
      </w:pPr>
      <w:rPr>
        <w:rFonts w:hint="default"/>
      </w:rPr>
    </w:lvl>
    <w:lvl w:ilvl="8" w:tplc="B45A7322">
      <w:numFmt w:val="bullet"/>
      <w:lvlText w:val="•"/>
      <w:lvlJc w:val="left"/>
      <w:pPr>
        <w:ind w:left="8906" w:hanging="263"/>
      </w:pPr>
      <w:rPr>
        <w:rFonts w:hint="default"/>
      </w:rPr>
    </w:lvl>
  </w:abstractNum>
  <w:abstractNum w:abstractNumId="41">
    <w:nsid w:val="4E4D315A"/>
    <w:multiLevelType w:val="hybridMultilevel"/>
    <w:tmpl w:val="F03CB35A"/>
    <w:lvl w:ilvl="0" w:tplc="2C1464C2">
      <w:numFmt w:val="bullet"/>
      <w:lvlText w:val="-"/>
      <w:lvlJc w:val="left"/>
      <w:pPr>
        <w:ind w:left="824" w:hanging="265"/>
      </w:pPr>
      <w:rPr>
        <w:rFonts w:ascii="Times New Roman" w:eastAsia="Times New Roman" w:hAnsi="Times New Roman" w:cs="Times New Roman" w:hint="default"/>
        <w:w w:val="102"/>
        <w:sz w:val="22"/>
        <w:szCs w:val="22"/>
      </w:rPr>
    </w:lvl>
    <w:lvl w:ilvl="1" w:tplc="F0C08B86">
      <w:numFmt w:val="bullet"/>
      <w:lvlText w:val="•"/>
      <w:lvlJc w:val="left"/>
      <w:pPr>
        <w:ind w:left="1850" w:hanging="265"/>
      </w:pPr>
      <w:rPr>
        <w:rFonts w:hint="default"/>
      </w:rPr>
    </w:lvl>
    <w:lvl w:ilvl="2" w:tplc="0A00FECE">
      <w:numFmt w:val="bullet"/>
      <w:lvlText w:val="•"/>
      <w:lvlJc w:val="left"/>
      <w:pPr>
        <w:ind w:left="2880" w:hanging="265"/>
      </w:pPr>
      <w:rPr>
        <w:rFonts w:hint="default"/>
      </w:rPr>
    </w:lvl>
    <w:lvl w:ilvl="3" w:tplc="AC4EA1DA">
      <w:numFmt w:val="bullet"/>
      <w:lvlText w:val="•"/>
      <w:lvlJc w:val="left"/>
      <w:pPr>
        <w:ind w:left="3910" w:hanging="265"/>
      </w:pPr>
      <w:rPr>
        <w:rFonts w:hint="default"/>
      </w:rPr>
    </w:lvl>
    <w:lvl w:ilvl="4" w:tplc="93A46AE4">
      <w:numFmt w:val="bullet"/>
      <w:lvlText w:val="•"/>
      <w:lvlJc w:val="left"/>
      <w:pPr>
        <w:ind w:left="4940" w:hanging="265"/>
      </w:pPr>
      <w:rPr>
        <w:rFonts w:hint="default"/>
      </w:rPr>
    </w:lvl>
    <w:lvl w:ilvl="5" w:tplc="35F66F9E">
      <w:numFmt w:val="bullet"/>
      <w:lvlText w:val="•"/>
      <w:lvlJc w:val="left"/>
      <w:pPr>
        <w:ind w:left="5970" w:hanging="265"/>
      </w:pPr>
      <w:rPr>
        <w:rFonts w:hint="default"/>
      </w:rPr>
    </w:lvl>
    <w:lvl w:ilvl="6" w:tplc="6FF22BE6">
      <w:numFmt w:val="bullet"/>
      <w:lvlText w:val="•"/>
      <w:lvlJc w:val="left"/>
      <w:pPr>
        <w:ind w:left="7000" w:hanging="265"/>
      </w:pPr>
      <w:rPr>
        <w:rFonts w:hint="default"/>
      </w:rPr>
    </w:lvl>
    <w:lvl w:ilvl="7" w:tplc="7B70EECA">
      <w:numFmt w:val="bullet"/>
      <w:lvlText w:val="•"/>
      <w:lvlJc w:val="left"/>
      <w:pPr>
        <w:ind w:left="8030" w:hanging="265"/>
      </w:pPr>
      <w:rPr>
        <w:rFonts w:hint="default"/>
      </w:rPr>
    </w:lvl>
    <w:lvl w:ilvl="8" w:tplc="3F66A1C2">
      <w:numFmt w:val="bullet"/>
      <w:lvlText w:val="•"/>
      <w:lvlJc w:val="left"/>
      <w:pPr>
        <w:ind w:left="9060" w:hanging="265"/>
      </w:pPr>
      <w:rPr>
        <w:rFonts w:hint="default"/>
      </w:rPr>
    </w:lvl>
  </w:abstractNum>
  <w:abstractNum w:abstractNumId="42">
    <w:nsid w:val="4FBF28EA"/>
    <w:multiLevelType w:val="hybridMultilevel"/>
    <w:tmpl w:val="846E0254"/>
    <w:lvl w:ilvl="0" w:tplc="AECC5102">
      <w:start w:val="26"/>
      <w:numFmt w:val="decimal"/>
      <w:lvlText w:val="%1"/>
      <w:lvlJc w:val="left"/>
      <w:pPr>
        <w:ind w:left="1200" w:hanging="765"/>
      </w:pPr>
      <w:rPr>
        <w:rFonts w:hint="default"/>
      </w:rPr>
    </w:lvl>
    <w:lvl w:ilvl="1" w:tplc="12D616A2">
      <w:numFmt w:val="none"/>
      <w:lvlText w:val=""/>
      <w:lvlJc w:val="left"/>
      <w:pPr>
        <w:tabs>
          <w:tab w:val="num" w:pos="360"/>
        </w:tabs>
      </w:pPr>
    </w:lvl>
    <w:lvl w:ilvl="2" w:tplc="C8121612">
      <w:numFmt w:val="bullet"/>
      <w:lvlText w:val="•"/>
      <w:lvlJc w:val="left"/>
      <w:pPr>
        <w:ind w:left="3184" w:hanging="765"/>
      </w:pPr>
      <w:rPr>
        <w:rFonts w:hint="default"/>
      </w:rPr>
    </w:lvl>
    <w:lvl w:ilvl="3" w:tplc="F4F26C08">
      <w:numFmt w:val="bullet"/>
      <w:lvlText w:val="•"/>
      <w:lvlJc w:val="left"/>
      <w:pPr>
        <w:ind w:left="4176" w:hanging="765"/>
      </w:pPr>
      <w:rPr>
        <w:rFonts w:hint="default"/>
      </w:rPr>
    </w:lvl>
    <w:lvl w:ilvl="4" w:tplc="FFF0458A">
      <w:numFmt w:val="bullet"/>
      <w:lvlText w:val="•"/>
      <w:lvlJc w:val="left"/>
      <w:pPr>
        <w:ind w:left="5168" w:hanging="765"/>
      </w:pPr>
      <w:rPr>
        <w:rFonts w:hint="default"/>
      </w:rPr>
    </w:lvl>
    <w:lvl w:ilvl="5" w:tplc="114CCFD2">
      <w:numFmt w:val="bullet"/>
      <w:lvlText w:val="•"/>
      <w:lvlJc w:val="left"/>
      <w:pPr>
        <w:ind w:left="6160" w:hanging="765"/>
      </w:pPr>
      <w:rPr>
        <w:rFonts w:hint="default"/>
      </w:rPr>
    </w:lvl>
    <w:lvl w:ilvl="6" w:tplc="5EA43578">
      <w:numFmt w:val="bullet"/>
      <w:lvlText w:val="•"/>
      <w:lvlJc w:val="left"/>
      <w:pPr>
        <w:ind w:left="7152" w:hanging="765"/>
      </w:pPr>
      <w:rPr>
        <w:rFonts w:hint="default"/>
      </w:rPr>
    </w:lvl>
    <w:lvl w:ilvl="7" w:tplc="A37A2E32">
      <w:numFmt w:val="bullet"/>
      <w:lvlText w:val="•"/>
      <w:lvlJc w:val="left"/>
      <w:pPr>
        <w:ind w:left="8144" w:hanging="765"/>
      </w:pPr>
      <w:rPr>
        <w:rFonts w:hint="default"/>
      </w:rPr>
    </w:lvl>
    <w:lvl w:ilvl="8" w:tplc="7FD6BE88">
      <w:numFmt w:val="bullet"/>
      <w:lvlText w:val="•"/>
      <w:lvlJc w:val="left"/>
      <w:pPr>
        <w:ind w:left="9136" w:hanging="765"/>
      </w:pPr>
      <w:rPr>
        <w:rFonts w:hint="default"/>
      </w:rPr>
    </w:lvl>
  </w:abstractNum>
  <w:abstractNum w:abstractNumId="43">
    <w:nsid w:val="50EF1EFE"/>
    <w:multiLevelType w:val="hybridMultilevel"/>
    <w:tmpl w:val="11207D5E"/>
    <w:lvl w:ilvl="0" w:tplc="F59C2B28">
      <w:start w:val="31"/>
      <w:numFmt w:val="decimal"/>
      <w:lvlText w:val="%1"/>
      <w:lvlJc w:val="left"/>
      <w:pPr>
        <w:ind w:left="1203" w:hanging="679"/>
      </w:pPr>
      <w:rPr>
        <w:rFonts w:hint="default"/>
      </w:rPr>
    </w:lvl>
    <w:lvl w:ilvl="1" w:tplc="EA7C45C0">
      <w:numFmt w:val="none"/>
      <w:lvlText w:val=""/>
      <w:lvlJc w:val="left"/>
      <w:pPr>
        <w:tabs>
          <w:tab w:val="num" w:pos="360"/>
        </w:tabs>
      </w:pPr>
    </w:lvl>
    <w:lvl w:ilvl="2" w:tplc="4F18D306">
      <w:numFmt w:val="bullet"/>
      <w:lvlText w:val="•"/>
      <w:lvlJc w:val="left"/>
      <w:pPr>
        <w:ind w:left="3184" w:hanging="679"/>
      </w:pPr>
      <w:rPr>
        <w:rFonts w:hint="default"/>
      </w:rPr>
    </w:lvl>
    <w:lvl w:ilvl="3" w:tplc="15827076">
      <w:numFmt w:val="bullet"/>
      <w:lvlText w:val="•"/>
      <w:lvlJc w:val="left"/>
      <w:pPr>
        <w:ind w:left="4176" w:hanging="679"/>
      </w:pPr>
      <w:rPr>
        <w:rFonts w:hint="default"/>
      </w:rPr>
    </w:lvl>
    <w:lvl w:ilvl="4" w:tplc="C1CAD70C">
      <w:numFmt w:val="bullet"/>
      <w:lvlText w:val="•"/>
      <w:lvlJc w:val="left"/>
      <w:pPr>
        <w:ind w:left="5168" w:hanging="679"/>
      </w:pPr>
      <w:rPr>
        <w:rFonts w:hint="default"/>
      </w:rPr>
    </w:lvl>
    <w:lvl w:ilvl="5" w:tplc="9D98598C">
      <w:numFmt w:val="bullet"/>
      <w:lvlText w:val="•"/>
      <w:lvlJc w:val="left"/>
      <w:pPr>
        <w:ind w:left="6160" w:hanging="679"/>
      </w:pPr>
      <w:rPr>
        <w:rFonts w:hint="default"/>
      </w:rPr>
    </w:lvl>
    <w:lvl w:ilvl="6" w:tplc="CE320D6E">
      <w:numFmt w:val="bullet"/>
      <w:lvlText w:val="•"/>
      <w:lvlJc w:val="left"/>
      <w:pPr>
        <w:ind w:left="7152" w:hanging="679"/>
      </w:pPr>
      <w:rPr>
        <w:rFonts w:hint="default"/>
      </w:rPr>
    </w:lvl>
    <w:lvl w:ilvl="7" w:tplc="903AAD6A">
      <w:numFmt w:val="bullet"/>
      <w:lvlText w:val="•"/>
      <w:lvlJc w:val="left"/>
      <w:pPr>
        <w:ind w:left="8144" w:hanging="679"/>
      </w:pPr>
      <w:rPr>
        <w:rFonts w:hint="default"/>
      </w:rPr>
    </w:lvl>
    <w:lvl w:ilvl="8" w:tplc="66125AAA">
      <w:numFmt w:val="bullet"/>
      <w:lvlText w:val="•"/>
      <w:lvlJc w:val="left"/>
      <w:pPr>
        <w:ind w:left="9136" w:hanging="679"/>
      </w:pPr>
      <w:rPr>
        <w:rFonts w:hint="default"/>
      </w:rPr>
    </w:lvl>
  </w:abstractNum>
  <w:abstractNum w:abstractNumId="44">
    <w:nsid w:val="53BE587F"/>
    <w:multiLevelType w:val="hybridMultilevel"/>
    <w:tmpl w:val="A13045FA"/>
    <w:lvl w:ilvl="0" w:tplc="1472CD1A">
      <w:start w:val="22"/>
      <w:numFmt w:val="decimal"/>
      <w:lvlText w:val="%1"/>
      <w:lvlJc w:val="left"/>
      <w:pPr>
        <w:ind w:left="1097" w:hanging="739"/>
      </w:pPr>
      <w:rPr>
        <w:rFonts w:hint="default"/>
      </w:rPr>
    </w:lvl>
    <w:lvl w:ilvl="1" w:tplc="F0EE5E50">
      <w:numFmt w:val="none"/>
      <w:lvlText w:val=""/>
      <w:lvlJc w:val="left"/>
      <w:pPr>
        <w:tabs>
          <w:tab w:val="num" w:pos="360"/>
        </w:tabs>
      </w:pPr>
    </w:lvl>
    <w:lvl w:ilvl="2" w:tplc="AD1A3740">
      <w:numFmt w:val="bullet"/>
      <w:lvlText w:val="•"/>
      <w:lvlJc w:val="left"/>
      <w:pPr>
        <w:ind w:left="3104" w:hanging="739"/>
      </w:pPr>
      <w:rPr>
        <w:rFonts w:hint="default"/>
      </w:rPr>
    </w:lvl>
    <w:lvl w:ilvl="3" w:tplc="03529F94">
      <w:numFmt w:val="bullet"/>
      <w:lvlText w:val="•"/>
      <w:lvlJc w:val="left"/>
      <w:pPr>
        <w:ind w:left="4106" w:hanging="739"/>
      </w:pPr>
      <w:rPr>
        <w:rFonts w:hint="default"/>
      </w:rPr>
    </w:lvl>
    <w:lvl w:ilvl="4" w:tplc="7B9EBABC">
      <w:numFmt w:val="bullet"/>
      <w:lvlText w:val="•"/>
      <w:lvlJc w:val="left"/>
      <w:pPr>
        <w:ind w:left="5108" w:hanging="739"/>
      </w:pPr>
      <w:rPr>
        <w:rFonts w:hint="default"/>
      </w:rPr>
    </w:lvl>
    <w:lvl w:ilvl="5" w:tplc="60343272">
      <w:numFmt w:val="bullet"/>
      <w:lvlText w:val="•"/>
      <w:lvlJc w:val="left"/>
      <w:pPr>
        <w:ind w:left="6110" w:hanging="739"/>
      </w:pPr>
      <w:rPr>
        <w:rFonts w:hint="default"/>
      </w:rPr>
    </w:lvl>
    <w:lvl w:ilvl="6" w:tplc="CD70BD6E">
      <w:numFmt w:val="bullet"/>
      <w:lvlText w:val="•"/>
      <w:lvlJc w:val="left"/>
      <w:pPr>
        <w:ind w:left="7112" w:hanging="739"/>
      </w:pPr>
      <w:rPr>
        <w:rFonts w:hint="default"/>
      </w:rPr>
    </w:lvl>
    <w:lvl w:ilvl="7" w:tplc="99F6EF78">
      <w:numFmt w:val="bullet"/>
      <w:lvlText w:val="•"/>
      <w:lvlJc w:val="left"/>
      <w:pPr>
        <w:ind w:left="8114" w:hanging="739"/>
      </w:pPr>
      <w:rPr>
        <w:rFonts w:hint="default"/>
      </w:rPr>
    </w:lvl>
    <w:lvl w:ilvl="8" w:tplc="96A0201E">
      <w:numFmt w:val="bullet"/>
      <w:lvlText w:val="•"/>
      <w:lvlJc w:val="left"/>
      <w:pPr>
        <w:ind w:left="9116" w:hanging="739"/>
      </w:pPr>
      <w:rPr>
        <w:rFonts w:hint="default"/>
      </w:rPr>
    </w:lvl>
  </w:abstractNum>
  <w:abstractNum w:abstractNumId="45">
    <w:nsid w:val="54447CD8"/>
    <w:multiLevelType w:val="hybridMultilevel"/>
    <w:tmpl w:val="91F879A2"/>
    <w:lvl w:ilvl="0" w:tplc="C8F03C2A">
      <w:start w:val="1"/>
      <w:numFmt w:val="lowerLetter"/>
      <w:lvlText w:val="%1."/>
      <w:lvlJc w:val="left"/>
      <w:pPr>
        <w:ind w:left="936" w:hanging="506"/>
      </w:pPr>
      <w:rPr>
        <w:rFonts w:ascii="Times New Roman" w:eastAsia="Times New Roman" w:hAnsi="Times New Roman" w:cs="Times New Roman" w:hint="default"/>
        <w:spacing w:val="-4"/>
        <w:w w:val="113"/>
        <w:sz w:val="22"/>
        <w:szCs w:val="22"/>
      </w:rPr>
    </w:lvl>
    <w:lvl w:ilvl="1" w:tplc="A8C87BCA">
      <w:numFmt w:val="bullet"/>
      <w:lvlText w:val="•"/>
      <w:lvlJc w:val="left"/>
      <w:pPr>
        <w:ind w:left="1958" w:hanging="506"/>
      </w:pPr>
      <w:rPr>
        <w:rFonts w:hint="default"/>
      </w:rPr>
    </w:lvl>
    <w:lvl w:ilvl="2" w:tplc="911A34B2">
      <w:numFmt w:val="bullet"/>
      <w:lvlText w:val="•"/>
      <w:lvlJc w:val="left"/>
      <w:pPr>
        <w:ind w:left="2976" w:hanging="506"/>
      </w:pPr>
      <w:rPr>
        <w:rFonts w:hint="default"/>
      </w:rPr>
    </w:lvl>
    <w:lvl w:ilvl="3" w:tplc="0878612A">
      <w:numFmt w:val="bullet"/>
      <w:lvlText w:val="•"/>
      <w:lvlJc w:val="left"/>
      <w:pPr>
        <w:ind w:left="3994" w:hanging="506"/>
      </w:pPr>
      <w:rPr>
        <w:rFonts w:hint="default"/>
      </w:rPr>
    </w:lvl>
    <w:lvl w:ilvl="4" w:tplc="F89E66AE">
      <w:numFmt w:val="bullet"/>
      <w:lvlText w:val="•"/>
      <w:lvlJc w:val="left"/>
      <w:pPr>
        <w:ind w:left="5012" w:hanging="506"/>
      </w:pPr>
      <w:rPr>
        <w:rFonts w:hint="default"/>
      </w:rPr>
    </w:lvl>
    <w:lvl w:ilvl="5" w:tplc="83C80D56">
      <w:numFmt w:val="bullet"/>
      <w:lvlText w:val="•"/>
      <w:lvlJc w:val="left"/>
      <w:pPr>
        <w:ind w:left="6030" w:hanging="506"/>
      </w:pPr>
      <w:rPr>
        <w:rFonts w:hint="default"/>
      </w:rPr>
    </w:lvl>
    <w:lvl w:ilvl="6" w:tplc="F00CB8C0">
      <w:numFmt w:val="bullet"/>
      <w:lvlText w:val="•"/>
      <w:lvlJc w:val="left"/>
      <w:pPr>
        <w:ind w:left="7048" w:hanging="506"/>
      </w:pPr>
      <w:rPr>
        <w:rFonts w:hint="default"/>
      </w:rPr>
    </w:lvl>
    <w:lvl w:ilvl="7" w:tplc="15A80DB2">
      <w:numFmt w:val="bullet"/>
      <w:lvlText w:val="•"/>
      <w:lvlJc w:val="left"/>
      <w:pPr>
        <w:ind w:left="8066" w:hanging="506"/>
      </w:pPr>
      <w:rPr>
        <w:rFonts w:hint="default"/>
      </w:rPr>
    </w:lvl>
    <w:lvl w:ilvl="8" w:tplc="B5C83F1A">
      <w:numFmt w:val="bullet"/>
      <w:lvlText w:val="•"/>
      <w:lvlJc w:val="left"/>
      <w:pPr>
        <w:ind w:left="9084" w:hanging="506"/>
      </w:pPr>
      <w:rPr>
        <w:rFonts w:hint="default"/>
      </w:rPr>
    </w:lvl>
  </w:abstractNum>
  <w:abstractNum w:abstractNumId="46">
    <w:nsid w:val="58AF78EA"/>
    <w:multiLevelType w:val="hybridMultilevel"/>
    <w:tmpl w:val="DC6E119E"/>
    <w:lvl w:ilvl="0" w:tplc="2938AE44">
      <w:numFmt w:val="bullet"/>
      <w:lvlText w:val="-"/>
      <w:lvlJc w:val="left"/>
      <w:pPr>
        <w:ind w:left="705" w:hanging="339"/>
      </w:pPr>
      <w:rPr>
        <w:rFonts w:hint="default"/>
        <w:w w:val="103"/>
      </w:rPr>
    </w:lvl>
    <w:lvl w:ilvl="1" w:tplc="D722CC16">
      <w:numFmt w:val="bullet"/>
      <w:lvlText w:val="•"/>
      <w:lvlJc w:val="left"/>
      <w:pPr>
        <w:ind w:left="1579" w:hanging="339"/>
      </w:pPr>
      <w:rPr>
        <w:rFonts w:hint="default"/>
      </w:rPr>
    </w:lvl>
    <w:lvl w:ilvl="2" w:tplc="F378F580">
      <w:numFmt w:val="bullet"/>
      <w:lvlText w:val="•"/>
      <w:lvlJc w:val="left"/>
      <w:pPr>
        <w:ind w:left="2459" w:hanging="339"/>
      </w:pPr>
      <w:rPr>
        <w:rFonts w:hint="default"/>
      </w:rPr>
    </w:lvl>
    <w:lvl w:ilvl="3" w:tplc="E286BD3C">
      <w:numFmt w:val="bullet"/>
      <w:lvlText w:val="•"/>
      <w:lvlJc w:val="left"/>
      <w:pPr>
        <w:ind w:left="3338" w:hanging="339"/>
      </w:pPr>
      <w:rPr>
        <w:rFonts w:hint="default"/>
      </w:rPr>
    </w:lvl>
    <w:lvl w:ilvl="4" w:tplc="2668D2B0">
      <w:numFmt w:val="bullet"/>
      <w:lvlText w:val="•"/>
      <w:lvlJc w:val="left"/>
      <w:pPr>
        <w:ind w:left="4218" w:hanging="339"/>
      </w:pPr>
      <w:rPr>
        <w:rFonts w:hint="default"/>
      </w:rPr>
    </w:lvl>
    <w:lvl w:ilvl="5" w:tplc="4EE4061E">
      <w:numFmt w:val="bullet"/>
      <w:lvlText w:val="•"/>
      <w:lvlJc w:val="left"/>
      <w:pPr>
        <w:ind w:left="5098" w:hanging="339"/>
      </w:pPr>
      <w:rPr>
        <w:rFonts w:hint="default"/>
      </w:rPr>
    </w:lvl>
    <w:lvl w:ilvl="6" w:tplc="044AEB34">
      <w:numFmt w:val="bullet"/>
      <w:lvlText w:val="•"/>
      <w:lvlJc w:val="left"/>
      <w:pPr>
        <w:ind w:left="5977" w:hanging="339"/>
      </w:pPr>
      <w:rPr>
        <w:rFonts w:hint="default"/>
      </w:rPr>
    </w:lvl>
    <w:lvl w:ilvl="7" w:tplc="E22C6466">
      <w:numFmt w:val="bullet"/>
      <w:lvlText w:val="•"/>
      <w:lvlJc w:val="left"/>
      <w:pPr>
        <w:ind w:left="6857" w:hanging="339"/>
      </w:pPr>
      <w:rPr>
        <w:rFonts w:hint="default"/>
      </w:rPr>
    </w:lvl>
    <w:lvl w:ilvl="8" w:tplc="3338679C">
      <w:numFmt w:val="bullet"/>
      <w:lvlText w:val="•"/>
      <w:lvlJc w:val="left"/>
      <w:pPr>
        <w:ind w:left="7736" w:hanging="339"/>
      </w:pPr>
      <w:rPr>
        <w:rFonts w:hint="default"/>
      </w:rPr>
    </w:lvl>
  </w:abstractNum>
  <w:abstractNum w:abstractNumId="47">
    <w:nsid w:val="5A134725"/>
    <w:multiLevelType w:val="hybridMultilevel"/>
    <w:tmpl w:val="9320C15E"/>
    <w:lvl w:ilvl="0" w:tplc="E6386E28">
      <w:start w:val="18"/>
      <w:numFmt w:val="decimal"/>
      <w:lvlText w:val="%1"/>
      <w:lvlJc w:val="left"/>
      <w:pPr>
        <w:ind w:left="1044" w:hanging="583"/>
      </w:pPr>
      <w:rPr>
        <w:rFonts w:hint="default"/>
      </w:rPr>
    </w:lvl>
    <w:lvl w:ilvl="1" w:tplc="6F906A9C">
      <w:numFmt w:val="none"/>
      <w:lvlText w:val=""/>
      <w:lvlJc w:val="left"/>
      <w:pPr>
        <w:tabs>
          <w:tab w:val="num" w:pos="360"/>
        </w:tabs>
      </w:pPr>
    </w:lvl>
    <w:lvl w:ilvl="2" w:tplc="5F52303C">
      <w:numFmt w:val="bullet"/>
      <w:lvlText w:val="•"/>
      <w:lvlJc w:val="left"/>
      <w:pPr>
        <w:ind w:left="3056" w:hanging="583"/>
      </w:pPr>
      <w:rPr>
        <w:rFonts w:hint="default"/>
      </w:rPr>
    </w:lvl>
    <w:lvl w:ilvl="3" w:tplc="F8AA59EE">
      <w:numFmt w:val="bullet"/>
      <w:lvlText w:val="•"/>
      <w:lvlJc w:val="left"/>
      <w:pPr>
        <w:ind w:left="4064" w:hanging="583"/>
      </w:pPr>
      <w:rPr>
        <w:rFonts w:hint="default"/>
      </w:rPr>
    </w:lvl>
    <w:lvl w:ilvl="4" w:tplc="9794932E">
      <w:numFmt w:val="bullet"/>
      <w:lvlText w:val="•"/>
      <w:lvlJc w:val="left"/>
      <w:pPr>
        <w:ind w:left="5072" w:hanging="583"/>
      </w:pPr>
      <w:rPr>
        <w:rFonts w:hint="default"/>
      </w:rPr>
    </w:lvl>
    <w:lvl w:ilvl="5" w:tplc="C53C2712">
      <w:numFmt w:val="bullet"/>
      <w:lvlText w:val="•"/>
      <w:lvlJc w:val="left"/>
      <w:pPr>
        <w:ind w:left="6080" w:hanging="583"/>
      </w:pPr>
      <w:rPr>
        <w:rFonts w:hint="default"/>
      </w:rPr>
    </w:lvl>
    <w:lvl w:ilvl="6" w:tplc="2BCA6DE8">
      <w:numFmt w:val="bullet"/>
      <w:lvlText w:val="•"/>
      <w:lvlJc w:val="left"/>
      <w:pPr>
        <w:ind w:left="7088" w:hanging="583"/>
      </w:pPr>
      <w:rPr>
        <w:rFonts w:hint="default"/>
      </w:rPr>
    </w:lvl>
    <w:lvl w:ilvl="7" w:tplc="C7E888C2">
      <w:numFmt w:val="bullet"/>
      <w:lvlText w:val="•"/>
      <w:lvlJc w:val="left"/>
      <w:pPr>
        <w:ind w:left="8096" w:hanging="583"/>
      </w:pPr>
      <w:rPr>
        <w:rFonts w:hint="default"/>
      </w:rPr>
    </w:lvl>
    <w:lvl w:ilvl="8" w:tplc="FBCEA894">
      <w:numFmt w:val="bullet"/>
      <w:lvlText w:val="•"/>
      <w:lvlJc w:val="left"/>
      <w:pPr>
        <w:ind w:left="9104" w:hanging="583"/>
      </w:pPr>
      <w:rPr>
        <w:rFonts w:hint="default"/>
      </w:rPr>
    </w:lvl>
  </w:abstractNum>
  <w:abstractNum w:abstractNumId="48">
    <w:nsid w:val="5D5547EA"/>
    <w:multiLevelType w:val="hybridMultilevel"/>
    <w:tmpl w:val="4A80A4AE"/>
    <w:lvl w:ilvl="0" w:tplc="1EAAC282">
      <w:start w:val="1"/>
      <w:numFmt w:val="decimal"/>
      <w:lvlText w:val="%1."/>
      <w:lvlJc w:val="left"/>
      <w:pPr>
        <w:ind w:left="761" w:hanging="253"/>
      </w:pPr>
      <w:rPr>
        <w:rFonts w:ascii="Times New Roman" w:eastAsia="Times New Roman" w:hAnsi="Times New Roman" w:cs="Times New Roman" w:hint="default"/>
        <w:spacing w:val="-2"/>
        <w:w w:val="113"/>
        <w:sz w:val="22"/>
        <w:szCs w:val="22"/>
      </w:rPr>
    </w:lvl>
    <w:lvl w:ilvl="1" w:tplc="AA7CF1F4">
      <w:numFmt w:val="bullet"/>
      <w:lvlText w:val=""/>
      <w:lvlJc w:val="left"/>
      <w:pPr>
        <w:ind w:left="1188" w:hanging="338"/>
      </w:pPr>
      <w:rPr>
        <w:rFonts w:ascii="Times New Roman" w:eastAsia="Times New Roman" w:hAnsi="Times New Roman" w:cs="Times New Roman" w:hint="default"/>
        <w:w w:val="104"/>
        <w:sz w:val="22"/>
        <w:szCs w:val="22"/>
      </w:rPr>
    </w:lvl>
    <w:lvl w:ilvl="2" w:tplc="DD78E3F2">
      <w:numFmt w:val="bullet"/>
      <w:lvlText w:val="•"/>
      <w:lvlJc w:val="left"/>
      <w:pPr>
        <w:ind w:left="2284" w:hanging="338"/>
      </w:pPr>
      <w:rPr>
        <w:rFonts w:hint="default"/>
      </w:rPr>
    </w:lvl>
    <w:lvl w:ilvl="3" w:tplc="4B14BF68">
      <w:numFmt w:val="bullet"/>
      <w:lvlText w:val="•"/>
      <w:lvlJc w:val="left"/>
      <w:pPr>
        <w:ind w:left="3388" w:hanging="338"/>
      </w:pPr>
      <w:rPr>
        <w:rFonts w:hint="default"/>
      </w:rPr>
    </w:lvl>
    <w:lvl w:ilvl="4" w:tplc="872E9464">
      <w:numFmt w:val="bullet"/>
      <w:lvlText w:val="•"/>
      <w:lvlJc w:val="left"/>
      <w:pPr>
        <w:ind w:left="4493" w:hanging="338"/>
      </w:pPr>
      <w:rPr>
        <w:rFonts w:hint="default"/>
      </w:rPr>
    </w:lvl>
    <w:lvl w:ilvl="5" w:tplc="6D6E93CC">
      <w:numFmt w:val="bullet"/>
      <w:lvlText w:val="•"/>
      <w:lvlJc w:val="left"/>
      <w:pPr>
        <w:ind w:left="5597" w:hanging="338"/>
      </w:pPr>
      <w:rPr>
        <w:rFonts w:hint="default"/>
      </w:rPr>
    </w:lvl>
    <w:lvl w:ilvl="6" w:tplc="7B3A0088">
      <w:numFmt w:val="bullet"/>
      <w:lvlText w:val="•"/>
      <w:lvlJc w:val="left"/>
      <w:pPr>
        <w:ind w:left="6702" w:hanging="338"/>
      </w:pPr>
      <w:rPr>
        <w:rFonts w:hint="default"/>
      </w:rPr>
    </w:lvl>
    <w:lvl w:ilvl="7" w:tplc="B704BA14">
      <w:numFmt w:val="bullet"/>
      <w:lvlText w:val="•"/>
      <w:lvlJc w:val="left"/>
      <w:pPr>
        <w:ind w:left="7806" w:hanging="338"/>
      </w:pPr>
      <w:rPr>
        <w:rFonts w:hint="default"/>
      </w:rPr>
    </w:lvl>
    <w:lvl w:ilvl="8" w:tplc="1726593E">
      <w:numFmt w:val="bullet"/>
      <w:lvlText w:val="•"/>
      <w:lvlJc w:val="left"/>
      <w:pPr>
        <w:ind w:left="8911" w:hanging="338"/>
      </w:pPr>
      <w:rPr>
        <w:rFonts w:hint="default"/>
      </w:rPr>
    </w:lvl>
  </w:abstractNum>
  <w:abstractNum w:abstractNumId="49">
    <w:nsid w:val="63782C21"/>
    <w:multiLevelType w:val="hybridMultilevel"/>
    <w:tmpl w:val="CAFCC172"/>
    <w:lvl w:ilvl="0" w:tplc="CE88CB66">
      <w:start w:val="8"/>
      <w:numFmt w:val="decimal"/>
      <w:lvlText w:val="%1"/>
      <w:lvlJc w:val="left"/>
      <w:pPr>
        <w:ind w:left="1097" w:hanging="582"/>
      </w:pPr>
      <w:rPr>
        <w:rFonts w:hint="default"/>
      </w:rPr>
    </w:lvl>
    <w:lvl w:ilvl="1" w:tplc="9A82E842">
      <w:numFmt w:val="none"/>
      <w:lvlText w:val=""/>
      <w:lvlJc w:val="left"/>
      <w:pPr>
        <w:tabs>
          <w:tab w:val="num" w:pos="360"/>
        </w:tabs>
      </w:pPr>
    </w:lvl>
    <w:lvl w:ilvl="2" w:tplc="DAA22756">
      <w:numFmt w:val="bullet"/>
      <w:lvlText w:val="•"/>
      <w:lvlJc w:val="left"/>
      <w:pPr>
        <w:ind w:left="3104" w:hanging="582"/>
      </w:pPr>
      <w:rPr>
        <w:rFonts w:hint="default"/>
      </w:rPr>
    </w:lvl>
    <w:lvl w:ilvl="3" w:tplc="5CFEFB00">
      <w:numFmt w:val="bullet"/>
      <w:lvlText w:val="•"/>
      <w:lvlJc w:val="left"/>
      <w:pPr>
        <w:ind w:left="4106" w:hanging="582"/>
      </w:pPr>
      <w:rPr>
        <w:rFonts w:hint="default"/>
      </w:rPr>
    </w:lvl>
    <w:lvl w:ilvl="4" w:tplc="E892DFDA">
      <w:numFmt w:val="bullet"/>
      <w:lvlText w:val="•"/>
      <w:lvlJc w:val="left"/>
      <w:pPr>
        <w:ind w:left="5108" w:hanging="582"/>
      </w:pPr>
      <w:rPr>
        <w:rFonts w:hint="default"/>
      </w:rPr>
    </w:lvl>
    <w:lvl w:ilvl="5" w:tplc="644C1112">
      <w:numFmt w:val="bullet"/>
      <w:lvlText w:val="•"/>
      <w:lvlJc w:val="left"/>
      <w:pPr>
        <w:ind w:left="6110" w:hanging="582"/>
      </w:pPr>
      <w:rPr>
        <w:rFonts w:hint="default"/>
      </w:rPr>
    </w:lvl>
    <w:lvl w:ilvl="6" w:tplc="1E1CA02A">
      <w:numFmt w:val="bullet"/>
      <w:lvlText w:val="•"/>
      <w:lvlJc w:val="left"/>
      <w:pPr>
        <w:ind w:left="7112" w:hanging="582"/>
      </w:pPr>
      <w:rPr>
        <w:rFonts w:hint="default"/>
      </w:rPr>
    </w:lvl>
    <w:lvl w:ilvl="7" w:tplc="E7AE9F8E">
      <w:numFmt w:val="bullet"/>
      <w:lvlText w:val="•"/>
      <w:lvlJc w:val="left"/>
      <w:pPr>
        <w:ind w:left="8114" w:hanging="582"/>
      </w:pPr>
      <w:rPr>
        <w:rFonts w:hint="default"/>
      </w:rPr>
    </w:lvl>
    <w:lvl w:ilvl="8" w:tplc="AB6E4228">
      <w:numFmt w:val="bullet"/>
      <w:lvlText w:val="•"/>
      <w:lvlJc w:val="left"/>
      <w:pPr>
        <w:ind w:left="9116" w:hanging="582"/>
      </w:pPr>
      <w:rPr>
        <w:rFonts w:hint="default"/>
      </w:rPr>
    </w:lvl>
  </w:abstractNum>
  <w:abstractNum w:abstractNumId="50">
    <w:nsid w:val="63EB7716"/>
    <w:multiLevelType w:val="hybridMultilevel"/>
    <w:tmpl w:val="453EC8EE"/>
    <w:lvl w:ilvl="0" w:tplc="0268A690">
      <w:start w:val="11"/>
      <w:numFmt w:val="decimal"/>
      <w:lvlText w:val="%1"/>
      <w:lvlJc w:val="left"/>
      <w:pPr>
        <w:ind w:left="1189" w:hanging="573"/>
      </w:pPr>
      <w:rPr>
        <w:rFonts w:hint="default"/>
      </w:rPr>
    </w:lvl>
    <w:lvl w:ilvl="1" w:tplc="78AAA68A">
      <w:numFmt w:val="none"/>
      <w:lvlText w:val=""/>
      <w:lvlJc w:val="left"/>
      <w:pPr>
        <w:tabs>
          <w:tab w:val="num" w:pos="360"/>
        </w:tabs>
      </w:pPr>
    </w:lvl>
    <w:lvl w:ilvl="2" w:tplc="802209C6">
      <w:numFmt w:val="bullet"/>
      <w:lvlText w:val="•"/>
      <w:lvlJc w:val="left"/>
      <w:pPr>
        <w:ind w:left="3168" w:hanging="573"/>
      </w:pPr>
      <w:rPr>
        <w:rFonts w:hint="default"/>
      </w:rPr>
    </w:lvl>
    <w:lvl w:ilvl="3" w:tplc="3A8691DC">
      <w:numFmt w:val="bullet"/>
      <w:lvlText w:val="•"/>
      <w:lvlJc w:val="left"/>
      <w:pPr>
        <w:ind w:left="4162" w:hanging="573"/>
      </w:pPr>
      <w:rPr>
        <w:rFonts w:hint="default"/>
      </w:rPr>
    </w:lvl>
    <w:lvl w:ilvl="4" w:tplc="0F9C44AA">
      <w:numFmt w:val="bullet"/>
      <w:lvlText w:val="•"/>
      <w:lvlJc w:val="left"/>
      <w:pPr>
        <w:ind w:left="5156" w:hanging="573"/>
      </w:pPr>
      <w:rPr>
        <w:rFonts w:hint="default"/>
      </w:rPr>
    </w:lvl>
    <w:lvl w:ilvl="5" w:tplc="AFB2B74A">
      <w:numFmt w:val="bullet"/>
      <w:lvlText w:val="•"/>
      <w:lvlJc w:val="left"/>
      <w:pPr>
        <w:ind w:left="6150" w:hanging="573"/>
      </w:pPr>
      <w:rPr>
        <w:rFonts w:hint="default"/>
      </w:rPr>
    </w:lvl>
    <w:lvl w:ilvl="6" w:tplc="16CCD308">
      <w:numFmt w:val="bullet"/>
      <w:lvlText w:val="•"/>
      <w:lvlJc w:val="left"/>
      <w:pPr>
        <w:ind w:left="7144" w:hanging="573"/>
      </w:pPr>
      <w:rPr>
        <w:rFonts w:hint="default"/>
      </w:rPr>
    </w:lvl>
    <w:lvl w:ilvl="7" w:tplc="783C11B4">
      <w:numFmt w:val="bullet"/>
      <w:lvlText w:val="•"/>
      <w:lvlJc w:val="left"/>
      <w:pPr>
        <w:ind w:left="8138" w:hanging="573"/>
      </w:pPr>
      <w:rPr>
        <w:rFonts w:hint="default"/>
      </w:rPr>
    </w:lvl>
    <w:lvl w:ilvl="8" w:tplc="69127244">
      <w:numFmt w:val="bullet"/>
      <w:lvlText w:val="•"/>
      <w:lvlJc w:val="left"/>
      <w:pPr>
        <w:ind w:left="9132" w:hanging="573"/>
      </w:pPr>
      <w:rPr>
        <w:rFonts w:hint="default"/>
      </w:rPr>
    </w:lvl>
  </w:abstractNum>
  <w:abstractNum w:abstractNumId="51">
    <w:nsid w:val="676B3743"/>
    <w:multiLevelType w:val="hybridMultilevel"/>
    <w:tmpl w:val="8C287566"/>
    <w:lvl w:ilvl="0" w:tplc="A9C46006">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67CC44E5"/>
    <w:multiLevelType w:val="hybridMultilevel"/>
    <w:tmpl w:val="13AE6CD2"/>
    <w:lvl w:ilvl="0" w:tplc="2C1EDB3A">
      <w:start w:val="15"/>
      <w:numFmt w:val="decimal"/>
      <w:lvlText w:val="%1"/>
      <w:lvlJc w:val="left"/>
      <w:pPr>
        <w:ind w:left="1044" w:hanging="610"/>
      </w:pPr>
      <w:rPr>
        <w:rFonts w:hint="default"/>
      </w:rPr>
    </w:lvl>
    <w:lvl w:ilvl="1" w:tplc="FB98A794">
      <w:numFmt w:val="none"/>
      <w:lvlText w:val=""/>
      <w:lvlJc w:val="left"/>
      <w:pPr>
        <w:tabs>
          <w:tab w:val="num" w:pos="360"/>
        </w:tabs>
      </w:pPr>
    </w:lvl>
    <w:lvl w:ilvl="2" w:tplc="55446E44">
      <w:numFmt w:val="bullet"/>
      <w:lvlText w:val="•"/>
      <w:lvlJc w:val="left"/>
      <w:pPr>
        <w:ind w:left="3056" w:hanging="610"/>
      </w:pPr>
      <w:rPr>
        <w:rFonts w:hint="default"/>
      </w:rPr>
    </w:lvl>
    <w:lvl w:ilvl="3" w:tplc="9A785F34">
      <w:numFmt w:val="bullet"/>
      <w:lvlText w:val="•"/>
      <w:lvlJc w:val="left"/>
      <w:pPr>
        <w:ind w:left="4064" w:hanging="610"/>
      </w:pPr>
      <w:rPr>
        <w:rFonts w:hint="default"/>
      </w:rPr>
    </w:lvl>
    <w:lvl w:ilvl="4" w:tplc="BD001C68">
      <w:numFmt w:val="bullet"/>
      <w:lvlText w:val="•"/>
      <w:lvlJc w:val="left"/>
      <w:pPr>
        <w:ind w:left="5072" w:hanging="610"/>
      </w:pPr>
      <w:rPr>
        <w:rFonts w:hint="default"/>
      </w:rPr>
    </w:lvl>
    <w:lvl w:ilvl="5" w:tplc="03147A72">
      <w:numFmt w:val="bullet"/>
      <w:lvlText w:val="•"/>
      <w:lvlJc w:val="left"/>
      <w:pPr>
        <w:ind w:left="6080" w:hanging="610"/>
      </w:pPr>
      <w:rPr>
        <w:rFonts w:hint="default"/>
      </w:rPr>
    </w:lvl>
    <w:lvl w:ilvl="6" w:tplc="0EAA1446">
      <w:numFmt w:val="bullet"/>
      <w:lvlText w:val="•"/>
      <w:lvlJc w:val="left"/>
      <w:pPr>
        <w:ind w:left="7088" w:hanging="610"/>
      </w:pPr>
      <w:rPr>
        <w:rFonts w:hint="default"/>
      </w:rPr>
    </w:lvl>
    <w:lvl w:ilvl="7" w:tplc="0ED0B30C">
      <w:numFmt w:val="bullet"/>
      <w:lvlText w:val="•"/>
      <w:lvlJc w:val="left"/>
      <w:pPr>
        <w:ind w:left="8096" w:hanging="610"/>
      </w:pPr>
      <w:rPr>
        <w:rFonts w:hint="default"/>
      </w:rPr>
    </w:lvl>
    <w:lvl w:ilvl="8" w:tplc="5142D084">
      <w:numFmt w:val="bullet"/>
      <w:lvlText w:val="•"/>
      <w:lvlJc w:val="left"/>
      <w:pPr>
        <w:ind w:left="9104" w:hanging="610"/>
      </w:pPr>
      <w:rPr>
        <w:rFonts w:hint="default"/>
      </w:rPr>
    </w:lvl>
  </w:abstractNum>
  <w:abstractNum w:abstractNumId="53">
    <w:nsid w:val="68D75A62"/>
    <w:multiLevelType w:val="hybridMultilevel"/>
    <w:tmpl w:val="D6122436"/>
    <w:lvl w:ilvl="0" w:tplc="70283A38">
      <w:start w:val="19"/>
      <w:numFmt w:val="decimal"/>
      <w:lvlText w:val="%1"/>
      <w:lvlJc w:val="left"/>
      <w:pPr>
        <w:ind w:left="1255" w:hanging="638"/>
      </w:pPr>
      <w:rPr>
        <w:rFonts w:hint="default"/>
      </w:rPr>
    </w:lvl>
    <w:lvl w:ilvl="1" w:tplc="C3508C2C">
      <w:numFmt w:val="none"/>
      <w:lvlText w:val=""/>
      <w:lvlJc w:val="left"/>
      <w:pPr>
        <w:tabs>
          <w:tab w:val="num" w:pos="360"/>
        </w:tabs>
      </w:pPr>
    </w:lvl>
    <w:lvl w:ilvl="2" w:tplc="DFC66AAA">
      <w:numFmt w:val="bullet"/>
      <w:lvlText w:val="•"/>
      <w:lvlJc w:val="left"/>
      <w:pPr>
        <w:ind w:left="3232" w:hanging="638"/>
      </w:pPr>
      <w:rPr>
        <w:rFonts w:hint="default"/>
      </w:rPr>
    </w:lvl>
    <w:lvl w:ilvl="3" w:tplc="96E0BD92">
      <w:numFmt w:val="bullet"/>
      <w:lvlText w:val="•"/>
      <w:lvlJc w:val="left"/>
      <w:pPr>
        <w:ind w:left="4218" w:hanging="638"/>
      </w:pPr>
      <w:rPr>
        <w:rFonts w:hint="default"/>
      </w:rPr>
    </w:lvl>
    <w:lvl w:ilvl="4" w:tplc="233E5EA2">
      <w:numFmt w:val="bullet"/>
      <w:lvlText w:val="•"/>
      <w:lvlJc w:val="left"/>
      <w:pPr>
        <w:ind w:left="5204" w:hanging="638"/>
      </w:pPr>
      <w:rPr>
        <w:rFonts w:hint="default"/>
      </w:rPr>
    </w:lvl>
    <w:lvl w:ilvl="5" w:tplc="DB5027D6">
      <w:numFmt w:val="bullet"/>
      <w:lvlText w:val="•"/>
      <w:lvlJc w:val="left"/>
      <w:pPr>
        <w:ind w:left="6190" w:hanging="638"/>
      </w:pPr>
      <w:rPr>
        <w:rFonts w:hint="default"/>
      </w:rPr>
    </w:lvl>
    <w:lvl w:ilvl="6" w:tplc="BF34D0BC">
      <w:numFmt w:val="bullet"/>
      <w:lvlText w:val="•"/>
      <w:lvlJc w:val="left"/>
      <w:pPr>
        <w:ind w:left="7176" w:hanging="638"/>
      </w:pPr>
      <w:rPr>
        <w:rFonts w:hint="default"/>
      </w:rPr>
    </w:lvl>
    <w:lvl w:ilvl="7" w:tplc="7B98D46A">
      <w:numFmt w:val="bullet"/>
      <w:lvlText w:val="•"/>
      <w:lvlJc w:val="left"/>
      <w:pPr>
        <w:ind w:left="8162" w:hanging="638"/>
      </w:pPr>
      <w:rPr>
        <w:rFonts w:hint="default"/>
      </w:rPr>
    </w:lvl>
    <w:lvl w:ilvl="8" w:tplc="A368348E">
      <w:numFmt w:val="bullet"/>
      <w:lvlText w:val="•"/>
      <w:lvlJc w:val="left"/>
      <w:pPr>
        <w:ind w:left="9148" w:hanging="638"/>
      </w:pPr>
      <w:rPr>
        <w:rFonts w:hint="default"/>
      </w:rPr>
    </w:lvl>
  </w:abstractNum>
  <w:abstractNum w:abstractNumId="54">
    <w:nsid w:val="6C8E4006"/>
    <w:multiLevelType w:val="hybridMultilevel"/>
    <w:tmpl w:val="DA2EA792"/>
    <w:lvl w:ilvl="0" w:tplc="3C8E9DD8">
      <w:start w:val="15"/>
      <w:numFmt w:val="decimal"/>
      <w:lvlText w:val="%1."/>
      <w:lvlJc w:val="left"/>
      <w:pPr>
        <w:ind w:left="891" w:hanging="383"/>
      </w:pPr>
      <w:rPr>
        <w:rFonts w:ascii="Times New Roman" w:eastAsia="Times New Roman" w:hAnsi="Times New Roman" w:cs="Times New Roman" w:hint="default"/>
        <w:spacing w:val="-2"/>
        <w:w w:val="113"/>
        <w:sz w:val="22"/>
        <w:szCs w:val="22"/>
      </w:rPr>
    </w:lvl>
    <w:lvl w:ilvl="1" w:tplc="F1E0E7BE">
      <w:start w:val="1"/>
      <w:numFmt w:val="upperLetter"/>
      <w:lvlText w:val="%2."/>
      <w:lvlJc w:val="left"/>
      <w:pPr>
        <w:ind w:left="951" w:hanging="339"/>
      </w:pPr>
      <w:rPr>
        <w:rFonts w:ascii="Times New Roman" w:eastAsia="Times New Roman" w:hAnsi="Times New Roman" w:cs="Times New Roman" w:hint="default"/>
        <w:spacing w:val="-5"/>
        <w:w w:val="102"/>
        <w:sz w:val="22"/>
        <w:szCs w:val="22"/>
      </w:rPr>
    </w:lvl>
    <w:lvl w:ilvl="2" w:tplc="26DC3A2E">
      <w:numFmt w:val="bullet"/>
      <w:lvlText w:val="•"/>
      <w:lvlJc w:val="left"/>
      <w:pPr>
        <w:ind w:left="2088" w:hanging="339"/>
      </w:pPr>
      <w:rPr>
        <w:rFonts w:hint="default"/>
      </w:rPr>
    </w:lvl>
    <w:lvl w:ilvl="3" w:tplc="5D8C2026">
      <w:numFmt w:val="bullet"/>
      <w:lvlText w:val="•"/>
      <w:lvlJc w:val="left"/>
      <w:pPr>
        <w:ind w:left="3217" w:hanging="339"/>
      </w:pPr>
      <w:rPr>
        <w:rFonts w:hint="default"/>
      </w:rPr>
    </w:lvl>
    <w:lvl w:ilvl="4" w:tplc="B776DCDA">
      <w:numFmt w:val="bullet"/>
      <w:lvlText w:val="•"/>
      <w:lvlJc w:val="left"/>
      <w:pPr>
        <w:ind w:left="4346" w:hanging="339"/>
      </w:pPr>
      <w:rPr>
        <w:rFonts w:hint="default"/>
      </w:rPr>
    </w:lvl>
    <w:lvl w:ilvl="5" w:tplc="1D78CFBA">
      <w:numFmt w:val="bullet"/>
      <w:lvlText w:val="•"/>
      <w:lvlJc w:val="left"/>
      <w:pPr>
        <w:ind w:left="5475" w:hanging="339"/>
      </w:pPr>
      <w:rPr>
        <w:rFonts w:hint="default"/>
      </w:rPr>
    </w:lvl>
    <w:lvl w:ilvl="6" w:tplc="9D28A3E2">
      <w:numFmt w:val="bullet"/>
      <w:lvlText w:val="•"/>
      <w:lvlJc w:val="left"/>
      <w:pPr>
        <w:ind w:left="6604" w:hanging="339"/>
      </w:pPr>
      <w:rPr>
        <w:rFonts w:hint="default"/>
      </w:rPr>
    </w:lvl>
    <w:lvl w:ilvl="7" w:tplc="99C8FEB4">
      <w:numFmt w:val="bullet"/>
      <w:lvlText w:val="•"/>
      <w:lvlJc w:val="left"/>
      <w:pPr>
        <w:ind w:left="7733" w:hanging="339"/>
      </w:pPr>
      <w:rPr>
        <w:rFonts w:hint="default"/>
      </w:rPr>
    </w:lvl>
    <w:lvl w:ilvl="8" w:tplc="F04C4D52">
      <w:numFmt w:val="bullet"/>
      <w:lvlText w:val="•"/>
      <w:lvlJc w:val="left"/>
      <w:pPr>
        <w:ind w:left="8862" w:hanging="339"/>
      </w:pPr>
      <w:rPr>
        <w:rFonts w:hint="default"/>
      </w:rPr>
    </w:lvl>
  </w:abstractNum>
  <w:abstractNum w:abstractNumId="55">
    <w:nsid w:val="6EDF3735"/>
    <w:multiLevelType w:val="hybridMultilevel"/>
    <w:tmpl w:val="59BE2AAE"/>
    <w:lvl w:ilvl="0" w:tplc="CC683392">
      <w:start w:val="1"/>
      <w:numFmt w:val="upperLetter"/>
      <w:lvlText w:val="%1)."/>
      <w:lvlJc w:val="left"/>
      <w:pPr>
        <w:ind w:left="987" w:hanging="370"/>
      </w:pPr>
      <w:rPr>
        <w:rFonts w:ascii="Times New Roman" w:eastAsia="Times New Roman" w:hAnsi="Times New Roman" w:cs="Times New Roman" w:hint="default"/>
        <w:spacing w:val="-3"/>
        <w:w w:val="102"/>
        <w:sz w:val="22"/>
        <w:szCs w:val="22"/>
      </w:rPr>
    </w:lvl>
    <w:lvl w:ilvl="1" w:tplc="D152D7D0">
      <w:start w:val="1"/>
      <w:numFmt w:val="lowerRoman"/>
      <w:lvlText w:val="%2."/>
      <w:lvlJc w:val="left"/>
      <w:pPr>
        <w:ind w:left="1359" w:hanging="452"/>
        <w:jc w:val="right"/>
      </w:pPr>
      <w:rPr>
        <w:rFonts w:ascii="Times New Roman" w:eastAsia="Times New Roman" w:hAnsi="Times New Roman" w:cs="Times New Roman" w:hint="default"/>
        <w:w w:val="81"/>
        <w:sz w:val="22"/>
        <w:szCs w:val="22"/>
      </w:rPr>
    </w:lvl>
    <w:lvl w:ilvl="2" w:tplc="00040DC8">
      <w:numFmt w:val="bullet"/>
      <w:lvlText w:val="-"/>
      <w:lvlJc w:val="left"/>
      <w:pPr>
        <w:ind w:left="1577" w:hanging="206"/>
      </w:pPr>
      <w:rPr>
        <w:rFonts w:ascii="Times New Roman" w:eastAsia="Times New Roman" w:hAnsi="Times New Roman" w:cs="Times New Roman" w:hint="default"/>
        <w:w w:val="102"/>
        <w:sz w:val="22"/>
        <w:szCs w:val="22"/>
      </w:rPr>
    </w:lvl>
    <w:lvl w:ilvl="3" w:tplc="FF143AFC">
      <w:numFmt w:val="bullet"/>
      <w:lvlText w:val="•"/>
      <w:lvlJc w:val="left"/>
      <w:pPr>
        <w:ind w:left="1580" w:hanging="206"/>
      </w:pPr>
      <w:rPr>
        <w:rFonts w:hint="default"/>
      </w:rPr>
    </w:lvl>
    <w:lvl w:ilvl="4" w:tplc="43740F22">
      <w:numFmt w:val="bullet"/>
      <w:lvlText w:val="•"/>
      <w:lvlJc w:val="left"/>
      <w:pPr>
        <w:ind w:left="2942" w:hanging="206"/>
      </w:pPr>
      <w:rPr>
        <w:rFonts w:hint="default"/>
      </w:rPr>
    </w:lvl>
    <w:lvl w:ilvl="5" w:tplc="037E7AC6">
      <w:numFmt w:val="bullet"/>
      <w:lvlText w:val="•"/>
      <w:lvlJc w:val="left"/>
      <w:pPr>
        <w:ind w:left="4305" w:hanging="206"/>
      </w:pPr>
      <w:rPr>
        <w:rFonts w:hint="default"/>
      </w:rPr>
    </w:lvl>
    <w:lvl w:ilvl="6" w:tplc="5F885158">
      <w:numFmt w:val="bullet"/>
      <w:lvlText w:val="•"/>
      <w:lvlJc w:val="left"/>
      <w:pPr>
        <w:ind w:left="5668" w:hanging="206"/>
      </w:pPr>
      <w:rPr>
        <w:rFonts w:hint="default"/>
      </w:rPr>
    </w:lvl>
    <w:lvl w:ilvl="7" w:tplc="F000E894">
      <w:numFmt w:val="bullet"/>
      <w:lvlText w:val="•"/>
      <w:lvlJc w:val="left"/>
      <w:pPr>
        <w:ind w:left="7031" w:hanging="206"/>
      </w:pPr>
      <w:rPr>
        <w:rFonts w:hint="default"/>
      </w:rPr>
    </w:lvl>
    <w:lvl w:ilvl="8" w:tplc="1A7EB248">
      <w:numFmt w:val="bullet"/>
      <w:lvlText w:val="•"/>
      <w:lvlJc w:val="left"/>
      <w:pPr>
        <w:ind w:left="8394" w:hanging="206"/>
      </w:pPr>
      <w:rPr>
        <w:rFonts w:hint="default"/>
      </w:rPr>
    </w:lvl>
  </w:abstractNum>
  <w:abstractNum w:abstractNumId="56">
    <w:nsid w:val="6F0327D2"/>
    <w:multiLevelType w:val="hybridMultilevel"/>
    <w:tmpl w:val="BB9CEC50"/>
    <w:lvl w:ilvl="0" w:tplc="7D163FFE">
      <w:start w:val="1"/>
      <w:numFmt w:val="decimal"/>
      <w:lvlText w:val="%1"/>
      <w:lvlJc w:val="left"/>
      <w:pPr>
        <w:ind w:left="991" w:hanging="374"/>
      </w:pPr>
      <w:rPr>
        <w:rFonts w:hint="default"/>
      </w:rPr>
    </w:lvl>
    <w:lvl w:ilvl="1" w:tplc="64A0C868">
      <w:numFmt w:val="none"/>
      <w:lvlText w:val=""/>
      <w:lvlJc w:val="left"/>
      <w:pPr>
        <w:tabs>
          <w:tab w:val="num" w:pos="360"/>
        </w:tabs>
      </w:pPr>
    </w:lvl>
    <w:lvl w:ilvl="2" w:tplc="FA8EC84A">
      <w:numFmt w:val="bullet"/>
      <w:lvlText w:val="•"/>
      <w:lvlJc w:val="left"/>
      <w:pPr>
        <w:ind w:left="3024" w:hanging="374"/>
      </w:pPr>
      <w:rPr>
        <w:rFonts w:hint="default"/>
      </w:rPr>
    </w:lvl>
    <w:lvl w:ilvl="3" w:tplc="6D3C2A5C">
      <w:numFmt w:val="bullet"/>
      <w:lvlText w:val="•"/>
      <w:lvlJc w:val="left"/>
      <w:pPr>
        <w:ind w:left="4036" w:hanging="374"/>
      </w:pPr>
      <w:rPr>
        <w:rFonts w:hint="default"/>
      </w:rPr>
    </w:lvl>
    <w:lvl w:ilvl="4" w:tplc="8D800C96">
      <w:numFmt w:val="bullet"/>
      <w:lvlText w:val="•"/>
      <w:lvlJc w:val="left"/>
      <w:pPr>
        <w:ind w:left="5048" w:hanging="374"/>
      </w:pPr>
      <w:rPr>
        <w:rFonts w:hint="default"/>
      </w:rPr>
    </w:lvl>
    <w:lvl w:ilvl="5" w:tplc="37B0B99C">
      <w:numFmt w:val="bullet"/>
      <w:lvlText w:val="•"/>
      <w:lvlJc w:val="left"/>
      <w:pPr>
        <w:ind w:left="6060" w:hanging="374"/>
      </w:pPr>
      <w:rPr>
        <w:rFonts w:hint="default"/>
      </w:rPr>
    </w:lvl>
    <w:lvl w:ilvl="6" w:tplc="47480DAE">
      <w:numFmt w:val="bullet"/>
      <w:lvlText w:val="•"/>
      <w:lvlJc w:val="left"/>
      <w:pPr>
        <w:ind w:left="7072" w:hanging="374"/>
      </w:pPr>
      <w:rPr>
        <w:rFonts w:hint="default"/>
      </w:rPr>
    </w:lvl>
    <w:lvl w:ilvl="7" w:tplc="0AA6FC88">
      <w:numFmt w:val="bullet"/>
      <w:lvlText w:val="•"/>
      <w:lvlJc w:val="left"/>
      <w:pPr>
        <w:ind w:left="8084" w:hanging="374"/>
      </w:pPr>
      <w:rPr>
        <w:rFonts w:hint="default"/>
      </w:rPr>
    </w:lvl>
    <w:lvl w:ilvl="8" w:tplc="923A431A">
      <w:numFmt w:val="bullet"/>
      <w:lvlText w:val="•"/>
      <w:lvlJc w:val="left"/>
      <w:pPr>
        <w:ind w:left="9096" w:hanging="374"/>
      </w:pPr>
      <w:rPr>
        <w:rFonts w:hint="default"/>
      </w:rPr>
    </w:lvl>
  </w:abstractNum>
  <w:abstractNum w:abstractNumId="57">
    <w:nsid w:val="6F6F4A99"/>
    <w:multiLevelType w:val="hybridMultilevel"/>
    <w:tmpl w:val="A95A6D7E"/>
    <w:lvl w:ilvl="0" w:tplc="E6CC9FA4">
      <w:start w:val="24"/>
      <w:numFmt w:val="decimal"/>
      <w:lvlText w:val="%1"/>
      <w:lvlJc w:val="left"/>
      <w:pPr>
        <w:ind w:left="1097" w:hanging="628"/>
      </w:pPr>
      <w:rPr>
        <w:rFonts w:hint="default"/>
      </w:rPr>
    </w:lvl>
    <w:lvl w:ilvl="1" w:tplc="C7769C32">
      <w:numFmt w:val="none"/>
      <w:lvlText w:val=""/>
      <w:lvlJc w:val="left"/>
      <w:pPr>
        <w:tabs>
          <w:tab w:val="num" w:pos="360"/>
        </w:tabs>
      </w:pPr>
    </w:lvl>
    <w:lvl w:ilvl="2" w:tplc="B00097B6">
      <w:numFmt w:val="bullet"/>
      <w:lvlText w:val="•"/>
      <w:lvlJc w:val="left"/>
      <w:pPr>
        <w:ind w:left="3104" w:hanging="628"/>
      </w:pPr>
      <w:rPr>
        <w:rFonts w:hint="default"/>
      </w:rPr>
    </w:lvl>
    <w:lvl w:ilvl="3" w:tplc="CE0AE342">
      <w:numFmt w:val="bullet"/>
      <w:lvlText w:val="•"/>
      <w:lvlJc w:val="left"/>
      <w:pPr>
        <w:ind w:left="4106" w:hanging="628"/>
      </w:pPr>
      <w:rPr>
        <w:rFonts w:hint="default"/>
      </w:rPr>
    </w:lvl>
    <w:lvl w:ilvl="4" w:tplc="15E2E8F6">
      <w:numFmt w:val="bullet"/>
      <w:lvlText w:val="•"/>
      <w:lvlJc w:val="left"/>
      <w:pPr>
        <w:ind w:left="5108" w:hanging="628"/>
      </w:pPr>
      <w:rPr>
        <w:rFonts w:hint="default"/>
      </w:rPr>
    </w:lvl>
    <w:lvl w:ilvl="5" w:tplc="E20CABA4">
      <w:numFmt w:val="bullet"/>
      <w:lvlText w:val="•"/>
      <w:lvlJc w:val="left"/>
      <w:pPr>
        <w:ind w:left="6110" w:hanging="628"/>
      </w:pPr>
      <w:rPr>
        <w:rFonts w:hint="default"/>
      </w:rPr>
    </w:lvl>
    <w:lvl w:ilvl="6" w:tplc="37181910">
      <w:numFmt w:val="bullet"/>
      <w:lvlText w:val="•"/>
      <w:lvlJc w:val="left"/>
      <w:pPr>
        <w:ind w:left="7112" w:hanging="628"/>
      </w:pPr>
      <w:rPr>
        <w:rFonts w:hint="default"/>
      </w:rPr>
    </w:lvl>
    <w:lvl w:ilvl="7" w:tplc="FECA4516">
      <w:numFmt w:val="bullet"/>
      <w:lvlText w:val="•"/>
      <w:lvlJc w:val="left"/>
      <w:pPr>
        <w:ind w:left="8114" w:hanging="628"/>
      </w:pPr>
      <w:rPr>
        <w:rFonts w:hint="default"/>
      </w:rPr>
    </w:lvl>
    <w:lvl w:ilvl="8" w:tplc="C756D164">
      <w:numFmt w:val="bullet"/>
      <w:lvlText w:val="•"/>
      <w:lvlJc w:val="left"/>
      <w:pPr>
        <w:ind w:left="9116" w:hanging="628"/>
      </w:pPr>
      <w:rPr>
        <w:rFonts w:hint="default"/>
      </w:rPr>
    </w:lvl>
  </w:abstractNum>
  <w:abstractNum w:abstractNumId="58">
    <w:nsid w:val="6FEC08D4"/>
    <w:multiLevelType w:val="hybridMultilevel"/>
    <w:tmpl w:val="9D10E3B8"/>
    <w:lvl w:ilvl="0" w:tplc="9A4AAC9E">
      <w:start w:val="1"/>
      <w:numFmt w:val="lowerRoman"/>
      <w:lvlText w:val="%1."/>
      <w:lvlJc w:val="left"/>
      <w:pPr>
        <w:ind w:left="776" w:hanging="231"/>
      </w:pPr>
      <w:rPr>
        <w:rFonts w:ascii="Times New Roman" w:eastAsia="Times New Roman" w:hAnsi="Times New Roman" w:cs="Times New Roman" w:hint="default"/>
        <w:w w:val="81"/>
        <w:sz w:val="22"/>
        <w:szCs w:val="22"/>
      </w:rPr>
    </w:lvl>
    <w:lvl w:ilvl="1" w:tplc="AB38F44C">
      <w:numFmt w:val="bullet"/>
      <w:lvlText w:val="•"/>
      <w:lvlJc w:val="left"/>
      <w:pPr>
        <w:ind w:left="1814" w:hanging="231"/>
      </w:pPr>
      <w:rPr>
        <w:rFonts w:hint="default"/>
      </w:rPr>
    </w:lvl>
    <w:lvl w:ilvl="2" w:tplc="A2C4B5A2">
      <w:numFmt w:val="bullet"/>
      <w:lvlText w:val="•"/>
      <w:lvlJc w:val="left"/>
      <w:pPr>
        <w:ind w:left="2848" w:hanging="231"/>
      </w:pPr>
      <w:rPr>
        <w:rFonts w:hint="default"/>
      </w:rPr>
    </w:lvl>
    <w:lvl w:ilvl="3" w:tplc="A9E2B4A8">
      <w:numFmt w:val="bullet"/>
      <w:lvlText w:val="•"/>
      <w:lvlJc w:val="left"/>
      <w:pPr>
        <w:ind w:left="3882" w:hanging="231"/>
      </w:pPr>
      <w:rPr>
        <w:rFonts w:hint="default"/>
      </w:rPr>
    </w:lvl>
    <w:lvl w:ilvl="4" w:tplc="28F468AA">
      <w:numFmt w:val="bullet"/>
      <w:lvlText w:val="•"/>
      <w:lvlJc w:val="left"/>
      <w:pPr>
        <w:ind w:left="4916" w:hanging="231"/>
      </w:pPr>
      <w:rPr>
        <w:rFonts w:hint="default"/>
      </w:rPr>
    </w:lvl>
    <w:lvl w:ilvl="5" w:tplc="D53E3A96">
      <w:numFmt w:val="bullet"/>
      <w:lvlText w:val="•"/>
      <w:lvlJc w:val="left"/>
      <w:pPr>
        <w:ind w:left="5950" w:hanging="231"/>
      </w:pPr>
      <w:rPr>
        <w:rFonts w:hint="default"/>
      </w:rPr>
    </w:lvl>
    <w:lvl w:ilvl="6" w:tplc="08C24D68">
      <w:numFmt w:val="bullet"/>
      <w:lvlText w:val="•"/>
      <w:lvlJc w:val="left"/>
      <w:pPr>
        <w:ind w:left="6984" w:hanging="231"/>
      </w:pPr>
      <w:rPr>
        <w:rFonts w:hint="default"/>
      </w:rPr>
    </w:lvl>
    <w:lvl w:ilvl="7" w:tplc="F8B02302">
      <w:numFmt w:val="bullet"/>
      <w:lvlText w:val="•"/>
      <w:lvlJc w:val="left"/>
      <w:pPr>
        <w:ind w:left="8018" w:hanging="231"/>
      </w:pPr>
      <w:rPr>
        <w:rFonts w:hint="default"/>
      </w:rPr>
    </w:lvl>
    <w:lvl w:ilvl="8" w:tplc="629C7182">
      <w:numFmt w:val="bullet"/>
      <w:lvlText w:val="•"/>
      <w:lvlJc w:val="left"/>
      <w:pPr>
        <w:ind w:left="9052" w:hanging="231"/>
      </w:pPr>
      <w:rPr>
        <w:rFonts w:hint="default"/>
      </w:rPr>
    </w:lvl>
  </w:abstractNum>
  <w:abstractNum w:abstractNumId="59">
    <w:nsid w:val="71E531B9"/>
    <w:multiLevelType w:val="hybridMultilevel"/>
    <w:tmpl w:val="E544E1F2"/>
    <w:lvl w:ilvl="0" w:tplc="040C0001">
      <w:start w:val="1"/>
      <w:numFmt w:val="bullet"/>
      <w:lvlText w:val="-"/>
      <w:lvlJc w:val="left"/>
      <w:pPr>
        <w:ind w:left="1428" w:hanging="360"/>
      </w:pPr>
      <w:rPr>
        <w:rFonts w:ascii="Times New Roman" w:eastAsia="Times New Roman" w:hAnsi="Times New Roman"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0">
    <w:nsid w:val="71EE0AF6"/>
    <w:multiLevelType w:val="hybridMultilevel"/>
    <w:tmpl w:val="3E327732"/>
    <w:lvl w:ilvl="0" w:tplc="28C80F7A">
      <w:start w:val="12"/>
      <w:numFmt w:val="decimal"/>
      <w:lvlText w:val="%1."/>
      <w:lvlJc w:val="left"/>
      <w:pPr>
        <w:ind w:left="366" w:hanging="341"/>
      </w:pPr>
      <w:rPr>
        <w:rFonts w:ascii="Times New Roman" w:eastAsia="Times New Roman" w:hAnsi="Times New Roman" w:cs="Times New Roman" w:hint="default"/>
        <w:w w:val="101"/>
        <w:sz w:val="24"/>
        <w:szCs w:val="24"/>
      </w:rPr>
    </w:lvl>
    <w:lvl w:ilvl="1" w:tplc="31D4E5BC">
      <w:numFmt w:val="bullet"/>
      <w:lvlText w:val="•"/>
      <w:lvlJc w:val="left"/>
      <w:pPr>
        <w:ind w:left="1376" w:hanging="341"/>
      </w:pPr>
      <w:rPr>
        <w:rFonts w:hint="default"/>
      </w:rPr>
    </w:lvl>
    <w:lvl w:ilvl="2" w:tplc="0D76EA32">
      <w:numFmt w:val="bullet"/>
      <w:lvlText w:val="•"/>
      <w:lvlJc w:val="left"/>
      <w:pPr>
        <w:ind w:left="2392" w:hanging="341"/>
      </w:pPr>
      <w:rPr>
        <w:rFonts w:hint="default"/>
      </w:rPr>
    </w:lvl>
    <w:lvl w:ilvl="3" w:tplc="2550D08A">
      <w:numFmt w:val="bullet"/>
      <w:lvlText w:val="•"/>
      <w:lvlJc w:val="left"/>
      <w:pPr>
        <w:ind w:left="3408" w:hanging="341"/>
      </w:pPr>
      <w:rPr>
        <w:rFonts w:hint="default"/>
      </w:rPr>
    </w:lvl>
    <w:lvl w:ilvl="4" w:tplc="BC8E098E">
      <w:numFmt w:val="bullet"/>
      <w:lvlText w:val="•"/>
      <w:lvlJc w:val="left"/>
      <w:pPr>
        <w:ind w:left="4424" w:hanging="341"/>
      </w:pPr>
      <w:rPr>
        <w:rFonts w:hint="default"/>
      </w:rPr>
    </w:lvl>
    <w:lvl w:ilvl="5" w:tplc="FD2C2CE0">
      <w:numFmt w:val="bullet"/>
      <w:lvlText w:val="•"/>
      <w:lvlJc w:val="left"/>
      <w:pPr>
        <w:ind w:left="5440" w:hanging="341"/>
      </w:pPr>
      <w:rPr>
        <w:rFonts w:hint="default"/>
      </w:rPr>
    </w:lvl>
    <w:lvl w:ilvl="6" w:tplc="130AE8D2">
      <w:numFmt w:val="bullet"/>
      <w:lvlText w:val="•"/>
      <w:lvlJc w:val="left"/>
      <w:pPr>
        <w:ind w:left="6456" w:hanging="341"/>
      </w:pPr>
      <w:rPr>
        <w:rFonts w:hint="default"/>
      </w:rPr>
    </w:lvl>
    <w:lvl w:ilvl="7" w:tplc="857439E2">
      <w:numFmt w:val="bullet"/>
      <w:lvlText w:val="•"/>
      <w:lvlJc w:val="left"/>
      <w:pPr>
        <w:ind w:left="7472" w:hanging="341"/>
      </w:pPr>
      <w:rPr>
        <w:rFonts w:hint="default"/>
      </w:rPr>
    </w:lvl>
    <w:lvl w:ilvl="8" w:tplc="F8FA3CF0">
      <w:numFmt w:val="bullet"/>
      <w:lvlText w:val="•"/>
      <w:lvlJc w:val="left"/>
      <w:pPr>
        <w:ind w:left="8488" w:hanging="341"/>
      </w:pPr>
      <w:rPr>
        <w:rFonts w:hint="default"/>
      </w:rPr>
    </w:lvl>
  </w:abstractNum>
  <w:abstractNum w:abstractNumId="61">
    <w:nsid w:val="755B02AF"/>
    <w:multiLevelType w:val="hybridMultilevel"/>
    <w:tmpl w:val="66B47290"/>
    <w:lvl w:ilvl="0" w:tplc="A0DCB684">
      <w:start w:val="29"/>
      <w:numFmt w:val="decimal"/>
      <w:lvlText w:val="%1"/>
      <w:lvlJc w:val="left"/>
      <w:pPr>
        <w:ind w:left="1200" w:hanging="792"/>
      </w:pPr>
      <w:rPr>
        <w:rFonts w:hint="default"/>
      </w:rPr>
    </w:lvl>
    <w:lvl w:ilvl="1" w:tplc="53624A86">
      <w:numFmt w:val="none"/>
      <w:lvlText w:val=""/>
      <w:lvlJc w:val="left"/>
      <w:pPr>
        <w:tabs>
          <w:tab w:val="num" w:pos="360"/>
        </w:tabs>
      </w:pPr>
    </w:lvl>
    <w:lvl w:ilvl="2" w:tplc="51185834">
      <w:numFmt w:val="bullet"/>
      <w:lvlText w:val="•"/>
      <w:lvlJc w:val="left"/>
      <w:pPr>
        <w:ind w:left="3184" w:hanging="792"/>
      </w:pPr>
      <w:rPr>
        <w:rFonts w:hint="default"/>
      </w:rPr>
    </w:lvl>
    <w:lvl w:ilvl="3" w:tplc="496621EE">
      <w:numFmt w:val="bullet"/>
      <w:lvlText w:val="•"/>
      <w:lvlJc w:val="left"/>
      <w:pPr>
        <w:ind w:left="4176" w:hanging="792"/>
      </w:pPr>
      <w:rPr>
        <w:rFonts w:hint="default"/>
      </w:rPr>
    </w:lvl>
    <w:lvl w:ilvl="4" w:tplc="F0AEDC3E">
      <w:numFmt w:val="bullet"/>
      <w:lvlText w:val="•"/>
      <w:lvlJc w:val="left"/>
      <w:pPr>
        <w:ind w:left="5168" w:hanging="792"/>
      </w:pPr>
      <w:rPr>
        <w:rFonts w:hint="default"/>
      </w:rPr>
    </w:lvl>
    <w:lvl w:ilvl="5" w:tplc="AFE21630">
      <w:numFmt w:val="bullet"/>
      <w:lvlText w:val="•"/>
      <w:lvlJc w:val="left"/>
      <w:pPr>
        <w:ind w:left="6160" w:hanging="792"/>
      </w:pPr>
      <w:rPr>
        <w:rFonts w:hint="default"/>
      </w:rPr>
    </w:lvl>
    <w:lvl w:ilvl="6" w:tplc="8DA4605E">
      <w:numFmt w:val="bullet"/>
      <w:lvlText w:val="•"/>
      <w:lvlJc w:val="left"/>
      <w:pPr>
        <w:ind w:left="7152" w:hanging="792"/>
      </w:pPr>
      <w:rPr>
        <w:rFonts w:hint="default"/>
      </w:rPr>
    </w:lvl>
    <w:lvl w:ilvl="7" w:tplc="59FEF746">
      <w:numFmt w:val="bullet"/>
      <w:lvlText w:val="•"/>
      <w:lvlJc w:val="left"/>
      <w:pPr>
        <w:ind w:left="8144" w:hanging="792"/>
      </w:pPr>
      <w:rPr>
        <w:rFonts w:hint="default"/>
      </w:rPr>
    </w:lvl>
    <w:lvl w:ilvl="8" w:tplc="CBF62904">
      <w:numFmt w:val="bullet"/>
      <w:lvlText w:val="•"/>
      <w:lvlJc w:val="left"/>
      <w:pPr>
        <w:ind w:left="9136" w:hanging="792"/>
      </w:pPr>
      <w:rPr>
        <w:rFonts w:hint="default"/>
      </w:rPr>
    </w:lvl>
  </w:abstractNum>
  <w:abstractNum w:abstractNumId="62">
    <w:nsid w:val="77420212"/>
    <w:multiLevelType w:val="hybridMultilevel"/>
    <w:tmpl w:val="4154BC5C"/>
    <w:lvl w:ilvl="0" w:tplc="C54EF002">
      <w:start w:val="1"/>
      <w:numFmt w:val="lowerLetter"/>
      <w:lvlText w:val="%1."/>
      <w:lvlJc w:val="left"/>
      <w:pPr>
        <w:ind w:left="831" w:hanging="354"/>
      </w:pPr>
      <w:rPr>
        <w:rFonts w:ascii="Times New Roman" w:eastAsia="Times New Roman" w:hAnsi="Times New Roman" w:cs="Times New Roman" w:hint="default"/>
        <w:spacing w:val="-2"/>
        <w:w w:val="113"/>
        <w:sz w:val="22"/>
        <w:szCs w:val="22"/>
      </w:rPr>
    </w:lvl>
    <w:lvl w:ilvl="1" w:tplc="22E038FE">
      <w:numFmt w:val="bullet"/>
      <w:lvlText w:val="•"/>
      <w:lvlJc w:val="left"/>
      <w:pPr>
        <w:ind w:left="1868" w:hanging="354"/>
      </w:pPr>
      <w:rPr>
        <w:rFonts w:hint="default"/>
      </w:rPr>
    </w:lvl>
    <w:lvl w:ilvl="2" w:tplc="E9E6D29C">
      <w:numFmt w:val="bullet"/>
      <w:lvlText w:val="•"/>
      <w:lvlJc w:val="left"/>
      <w:pPr>
        <w:ind w:left="2896" w:hanging="354"/>
      </w:pPr>
      <w:rPr>
        <w:rFonts w:hint="default"/>
      </w:rPr>
    </w:lvl>
    <w:lvl w:ilvl="3" w:tplc="39F86252">
      <w:numFmt w:val="bullet"/>
      <w:lvlText w:val="•"/>
      <w:lvlJc w:val="left"/>
      <w:pPr>
        <w:ind w:left="3924" w:hanging="354"/>
      </w:pPr>
      <w:rPr>
        <w:rFonts w:hint="default"/>
      </w:rPr>
    </w:lvl>
    <w:lvl w:ilvl="4" w:tplc="3B98A250">
      <w:numFmt w:val="bullet"/>
      <w:lvlText w:val="•"/>
      <w:lvlJc w:val="left"/>
      <w:pPr>
        <w:ind w:left="4952" w:hanging="354"/>
      </w:pPr>
      <w:rPr>
        <w:rFonts w:hint="default"/>
      </w:rPr>
    </w:lvl>
    <w:lvl w:ilvl="5" w:tplc="7CBCD7D4">
      <w:numFmt w:val="bullet"/>
      <w:lvlText w:val="•"/>
      <w:lvlJc w:val="left"/>
      <w:pPr>
        <w:ind w:left="5980" w:hanging="354"/>
      </w:pPr>
      <w:rPr>
        <w:rFonts w:hint="default"/>
      </w:rPr>
    </w:lvl>
    <w:lvl w:ilvl="6" w:tplc="66D2FECA">
      <w:numFmt w:val="bullet"/>
      <w:lvlText w:val="•"/>
      <w:lvlJc w:val="left"/>
      <w:pPr>
        <w:ind w:left="7008" w:hanging="354"/>
      </w:pPr>
      <w:rPr>
        <w:rFonts w:hint="default"/>
      </w:rPr>
    </w:lvl>
    <w:lvl w:ilvl="7" w:tplc="14F097BE">
      <w:numFmt w:val="bullet"/>
      <w:lvlText w:val="•"/>
      <w:lvlJc w:val="left"/>
      <w:pPr>
        <w:ind w:left="8036" w:hanging="354"/>
      </w:pPr>
      <w:rPr>
        <w:rFonts w:hint="default"/>
      </w:rPr>
    </w:lvl>
    <w:lvl w:ilvl="8" w:tplc="ED30F652">
      <w:numFmt w:val="bullet"/>
      <w:lvlText w:val="•"/>
      <w:lvlJc w:val="left"/>
      <w:pPr>
        <w:ind w:left="9064" w:hanging="354"/>
      </w:pPr>
      <w:rPr>
        <w:rFonts w:hint="default"/>
      </w:rPr>
    </w:lvl>
  </w:abstractNum>
  <w:abstractNum w:abstractNumId="63">
    <w:nsid w:val="77F535B0"/>
    <w:multiLevelType w:val="hybridMultilevel"/>
    <w:tmpl w:val="AB020492"/>
    <w:lvl w:ilvl="0" w:tplc="C014772E">
      <w:start w:val="6"/>
      <w:numFmt w:val="upperLetter"/>
      <w:lvlText w:val="%1."/>
      <w:lvlJc w:val="left"/>
      <w:pPr>
        <w:ind w:left="883" w:hanging="267"/>
      </w:pPr>
      <w:rPr>
        <w:rFonts w:ascii="Times New Roman" w:eastAsia="Times New Roman" w:hAnsi="Times New Roman" w:cs="Times New Roman" w:hint="default"/>
        <w:w w:val="112"/>
        <w:sz w:val="22"/>
        <w:szCs w:val="22"/>
      </w:rPr>
    </w:lvl>
    <w:lvl w:ilvl="1" w:tplc="83B67F28">
      <w:start w:val="2"/>
      <w:numFmt w:val="upperLetter"/>
      <w:lvlText w:val="%2."/>
      <w:lvlJc w:val="left"/>
      <w:pPr>
        <w:ind w:left="617" w:hanging="298"/>
        <w:jc w:val="right"/>
      </w:pPr>
      <w:rPr>
        <w:rFonts w:ascii="Times New Roman" w:eastAsia="Times New Roman" w:hAnsi="Times New Roman" w:cs="Times New Roman" w:hint="default"/>
        <w:w w:val="110"/>
        <w:sz w:val="22"/>
        <w:szCs w:val="22"/>
      </w:rPr>
    </w:lvl>
    <w:lvl w:ilvl="2" w:tplc="84AE89E2">
      <w:numFmt w:val="bullet"/>
      <w:lvlText w:val="•"/>
      <w:lvlJc w:val="left"/>
      <w:pPr>
        <w:ind w:left="2017" w:hanging="298"/>
      </w:pPr>
      <w:rPr>
        <w:rFonts w:hint="default"/>
      </w:rPr>
    </w:lvl>
    <w:lvl w:ilvl="3" w:tplc="337200C0">
      <w:numFmt w:val="bullet"/>
      <w:lvlText w:val="•"/>
      <w:lvlJc w:val="left"/>
      <w:pPr>
        <w:ind w:left="3155" w:hanging="298"/>
      </w:pPr>
      <w:rPr>
        <w:rFonts w:hint="default"/>
      </w:rPr>
    </w:lvl>
    <w:lvl w:ilvl="4" w:tplc="33887842">
      <w:numFmt w:val="bullet"/>
      <w:lvlText w:val="•"/>
      <w:lvlJc w:val="left"/>
      <w:pPr>
        <w:ind w:left="4293" w:hanging="298"/>
      </w:pPr>
      <w:rPr>
        <w:rFonts w:hint="default"/>
      </w:rPr>
    </w:lvl>
    <w:lvl w:ilvl="5" w:tplc="15D4AAC2">
      <w:numFmt w:val="bullet"/>
      <w:lvlText w:val="•"/>
      <w:lvlJc w:val="left"/>
      <w:pPr>
        <w:ind w:left="5431" w:hanging="298"/>
      </w:pPr>
      <w:rPr>
        <w:rFonts w:hint="default"/>
      </w:rPr>
    </w:lvl>
    <w:lvl w:ilvl="6" w:tplc="3EDE2AAA">
      <w:numFmt w:val="bullet"/>
      <w:lvlText w:val="•"/>
      <w:lvlJc w:val="left"/>
      <w:pPr>
        <w:ind w:left="6568" w:hanging="298"/>
      </w:pPr>
      <w:rPr>
        <w:rFonts w:hint="default"/>
      </w:rPr>
    </w:lvl>
    <w:lvl w:ilvl="7" w:tplc="0B6ED368">
      <w:numFmt w:val="bullet"/>
      <w:lvlText w:val="•"/>
      <w:lvlJc w:val="left"/>
      <w:pPr>
        <w:ind w:left="7706" w:hanging="298"/>
      </w:pPr>
      <w:rPr>
        <w:rFonts w:hint="default"/>
      </w:rPr>
    </w:lvl>
    <w:lvl w:ilvl="8" w:tplc="CBAE6958">
      <w:numFmt w:val="bullet"/>
      <w:lvlText w:val="•"/>
      <w:lvlJc w:val="left"/>
      <w:pPr>
        <w:ind w:left="8844" w:hanging="298"/>
      </w:pPr>
      <w:rPr>
        <w:rFonts w:hint="default"/>
      </w:rPr>
    </w:lvl>
  </w:abstractNum>
  <w:abstractNum w:abstractNumId="64">
    <w:nsid w:val="78AB0D26"/>
    <w:multiLevelType w:val="hybridMultilevel"/>
    <w:tmpl w:val="E39EA586"/>
    <w:lvl w:ilvl="0" w:tplc="94560E4A">
      <w:start w:val="3"/>
      <w:numFmt w:val="decimal"/>
      <w:lvlText w:val="%1"/>
      <w:lvlJc w:val="left"/>
      <w:pPr>
        <w:ind w:left="1081" w:hanging="465"/>
      </w:pPr>
      <w:rPr>
        <w:rFonts w:hint="default"/>
      </w:rPr>
    </w:lvl>
    <w:lvl w:ilvl="1" w:tplc="9162E5D0">
      <w:numFmt w:val="none"/>
      <w:lvlText w:val=""/>
      <w:lvlJc w:val="left"/>
      <w:pPr>
        <w:tabs>
          <w:tab w:val="num" w:pos="360"/>
        </w:tabs>
      </w:pPr>
    </w:lvl>
    <w:lvl w:ilvl="2" w:tplc="E3C0D4B4">
      <w:numFmt w:val="bullet"/>
      <w:lvlText w:val="•"/>
      <w:lvlJc w:val="left"/>
      <w:pPr>
        <w:ind w:left="3088" w:hanging="465"/>
      </w:pPr>
      <w:rPr>
        <w:rFonts w:hint="default"/>
      </w:rPr>
    </w:lvl>
    <w:lvl w:ilvl="3" w:tplc="848A2102">
      <w:numFmt w:val="bullet"/>
      <w:lvlText w:val="•"/>
      <w:lvlJc w:val="left"/>
      <w:pPr>
        <w:ind w:left="4092" w:hanging="465"/>
      </w:pPr>
      <w:rPr>
        <w:rFonts w:hint="default"/>
      </w:rPr>
    </w:lvl>
    <w:lvl w:ilvl="4" w:tplc="930815C6">
      <w:numFmt w:val="bullet"/>
      <w:lvlText w:val="•"/>
      <w:lvlJc w:val="left"/>
      <w:pPr>
        <w:ind w:left="5096" w:hanging="465"/>
      </w:pPr>
      <w:rPr>
        <w:rFonts w:hint="default"/>
      </w:rPr>
    </w:lvl>
    <w:lvl w:ilvl="5" w:tplc="D35649E6">
      <w:numFmt w:val="bullet"/>
      <w:lvlText w:val="•"/>
      <w:lvlJc w:val="left"/>
      <w:pPr>
        <w:ind w:left="6100" w:hanging="465"/>
      </w:pPr>
      <w:rPr>
        <w:rFonts w:hint="default"/>
      </w:rPr>
    </w:lvl>
    <w:lvl w:ilvl="6" w:tplc="93849B78">
      <w:numFmt w:val="bullet"/>
      <w:lvlText w:val="•"/>
      <w:lvlJc w:val="left"/>
      <w:pPr>
        <w:ind w:left="7104" w:hanging="465"/>
      </w:pPr>
      <w:rPr>
        <w:rFonts w:hint="default"/>
      </w:rPr>
    </w:lvl>
    <w:lvl w:ilvl="7" w:tplc="F3AC9782">
      <w:numFmt w:val="bullet"/>
      <w:lvlText w:val="•"/>
      <w:lvlJc w:val="left"/>
      <w:pPr>
        <w:ind w:left="8108" w:hanging="465"/>
      </w:pPr>
      <w:rPr>
        <w:rFonts w:hint="default"/>
      </w:rPr>
    </w:lvl>
    <w:lvl w:ilvl="8" w:tplc="D92E6BE2">
      <w:numFmt w:val="bullet"/>
      <w:lvlText w:val="•"/>
      <w:lvlJc w:val="left"/>
      <w:pPr>
        <w:ind w:left="9112" w:hanging="465"/>
      </w:pPr>
      <w:rPr>
        <w:rFonts w:hint="default"/>
      </w:rPr>
    </w:lvl>
  </w:abstractNum>
  <w:abstractNum w:abstractNumId="65">
    <w:nsid w:val="791D28E4"/>
    <w:multiLevelType w:val="hybridMultilevel"/>
    <w:tmpl w:val="295AE3A4"/>
    <w:lvl w:ilvl="0" w:tplc="8FEE4610">
      <w:start w:val="25"/>
      <w:numFmt w:val="decimal"/>
      <w:lvlText w:val="%1"/>
      <w:lvlJc w:val="left"/>
      <w:pPr>
        <w:ind w:left="1200" w:hanging="659"/>
      </w:pPr>
      <w:rPr>
        <w:rFonts w:hint="default"/>
      </w:rPr>
    </w:lvl>
    <w:lvl w:ilvl="1" w:tplc="203CE132">
      <w:numFmt w:val="none"/>
      <w:lvlText w:val=""/>
      <w:lvlJc w:val="left"/>
      <w:pPr>
        <w:tabs>
          <w:tab w:val="num" w:pos="360"/>
        </w:tabs>
      </w:pPr>
    </w:lvl>
    <w:lvl w:ilvl="2" w:tplc="BF84BDC2">
      <w:numFmt w:val="bullet"/>
      <w:lvlText w:val="•"/>
      <w:lvlJc w:val="left"/>
      <w:pPr>
        <w:ind w:left="3184" w:hanging="659"/>
      </w:pPr>
      <w:rPr>
        <w:rFonts w:hint="default"/>
      </w:rPr>
    </w:lvl>
    <w:lvl w:ilvl="3" w:tplc="6B169840">
      <w:numFmt w:val="bullet"/>
      <w:lvlText w:val="•"/>
      <w:lvlJc w:val="left"/>
      <w:pPr>
        <w:ind w:left="4176" w:hanging="659"/>
      </w:pPr>
      <w:rPr>
        <w:rFonts w:hint="default"/>
      </w:rPr>
    </w:lvl>
    <w:lvl w:ilvl="4" w:tplc="591E2CA4">
      <w:numFmt w:val="bullet"/>
      <w:lvlText w:val="•"/>
      <w:lvlJc w:val="left"/>
      <w:pPr>
        <w:ind w:left="5168" w:hanging="659"/>
      </w:pPr>
      <w:rPr>
        <w:rFonts w:hint="default"/>
      </w:rPr>
    </w:lvl>
    <w:lvl w:ilvl="5" w:tplc="F2B0F5F4">
      <w:numFmt w:val="bullet"/>
      <w:lvlText w:val="•"/>
      <w:lvlJc w:val="left"/>
      <w:pPr>
        <w:ind w:left="6160" w:hanging="659"/>
      </w:pPr>
      <w:rPr>
        <w:rFonts w:hint="default"/>
      </w:rPr>
    </w:lvl>
    <w:lvl w:ilvl="6" w:tplc="1E24CBC2">
      <w:numFmt w:val="bullet"/>
      <w:lvlText w:val="•"/>
      <w:lvlJc w:val="left"/>
      <w:pPr>
        <w:ind w:left="7152" w:hanging="659"/>
      </w:pPr>
      <w:rPr>
        <w:rFonts w:hint="default"/>
      </w:rPr>
    </w:lvl>
    <w:lvl w:ilvl="7" w:tplc="733ADB6C">
      <w:numFmt w:val="bullet"/>
      <w:lvlText w:val="•"/>
      <w:lvlJc w:val="left"/>
      <w:pPr>
        <w:ind w:left="8144" w:hanging="659"/>
      </w:pPr>
      <w:rPr>
        <w:rFonts w:hint="default"/>
      </w:rPr>
    </w:lvl>
    <w:lvl w:ilvl="8" w:tplc="65E8D8E2">
      <w:numFmt w:val="bullet"/>
      <w:lvlText w:val="•"/>
      <w:lvlJc w:val="left"/>
      <w:pPr>
        <w:ind w:left="9136" w:hanging="659"/>
      </w:pPr>
      <w:rPr>
        <w:rFonts w:hint="default"/>
      </w:rPr>
    </w:lvl>
  </w:abstractNum>
  <w:abstractNum w:abstractNumId="66">
    <w:nsid w:val="7A6F4F30"/>
    <w:multiLevelType w:val="hybridMultilevel"/>
    <w:tmpl w:val="774E54FE"/>
    <w:lvl w:ilvl="0" w:tplc="2460EFB8">
      <w:start w:val="1"/>
      <w:numFmt w:val="lowerRoman"/>
      <w:lvlText w:val="%1."/>
      <w:lvlJc w:val="left"/>
      <w:pPr>
        <w:ind w:left="829" w:hanging="321"/>
      </w:pPr>
      <w:rPr>
        <w:rFonts w:ascii="Times New Roman" w:eastAsia="Times New Roman" w:hAnsi="Times New Roman" w:cs="Times New Roman" w:hint="default"/>
        <w:w w:val="81"/>
        <w:sz w:val="22"/>
        <w:szCs w:val="22"/>
      </w:rPr>
    </w:lvl>
    <w:lvl w:ilvl="1" w:tplc="2D580EC8">
      <w:numFmt w:val="bullet"/>
      <w:lvlText w:val="•"/>
      <w:lvlJc w:val="left"/>
      <w:pPr>
        <w:ind w:left="1850" w:hanging="321"/>
      </w:pPr>
      <w:rPr>
        <w:rFonts w:hint="default"/>
      </w:rPr>
    </w:lvl>
    <w:lvl w:ilvl="2" w:tplc="5D6459AC">
      <w:numFmt w:val="bullet"/>
      <w:lvlText w:val="•"/>
      <w:lvlJc w:val="left"/>
      <w:pPr>
        <w:ind w:left="2880" w:hanging="321"/>
      </w:pPr>
      <w:rPr>
        <w:rFonts w:hint="default"/>
      </w:rPr>
    </w:lvl>
    <w:lvl w:ilvl="3" w:tplc="7C206BA6">
      <w:numFmt w:val="bullet"/>
      <w:lvlText w:val="•"/>
      <w:lvlJc w:val="left"/>
      <w:pPr>
        <w:ind w:left="3910" w:hanging="321"/>
      </w:pPr>
      <w:rPr>
        <w:rFonts w:hint="default"/>
      </w:rPr>
    </w:lvl>
    <w:lvl w:ilvl="4" w:tplc="5B7AAC2E">
      <w:numFmt w:val="bullet"/>
      <w:lvlText w:val="•"/>
      <w:lvlJc w:val="left"/>
      <w:pPr>
        <w:ind w:left="4940" w:hanging="321"/>
      </w:pPr>
      <w:rPr>
        <w:rFonts w:hint="default"/>
      </w:rPr>
    </w:lvl>
    <w:lvl w:ilvl="5" w:tplc="03869578">
      <w:numFmt w:val="bullet"/>
      <w:lvlText w:val="•"/>
      <w:lvlJc w:val="left"/>
      <w:pPr>
        <w:ind w:left="5970" w:hanging="321"/>
      </w:pPr>
      <w:rPr>
        <w:rFonts w:hint="default"/>
      </w:rPr>
    </w:lvl>
    <w:lvl w:ilvl="6" w:tplc="80BE738C">
      <w:numFmt w:val="bullet"/>
      <w:lvlText w:val="•"/>
      <w:lvlJc w:val="left"/>
      <w:pPr>
        <w:ind w:left="7000" w:hanging="321"/>
      </w:pPr>
      <w:rPr>
        <w:rFonts w:hint="default"/>
      </w:rPr>
    </w:lvl>
    <w:lvl w:ilvl="7" w:tplc="598CD4A2">
      <w:numFmt w:val="bullet"/>
      <w:lvlText w:val="•"/>
      <w:lvlJc w:val="left"/>
      <w:pPr>
        <w:ind w:left="8030" w:hanging="321"/>
      </w:pPr>
      <w:rPr>
        <w:rFonts w:hint="default"/>
      </w:rPr>
    </w:lvl>
    <w:lvl w:ilvl="8" w:tplc="EF145422">
      <w:numFmt w:val="bullet"/>
      <w:lvlText w:val="•"/>
      <w:lvlJc w:val="left"/>
      <w:pPr>
        <w:ind w:left="9060" w:hanging="321"/>
      </w:pPr>
      <w:rPr>
        <w:rFonts w:hint="default"/>
      </w:rPr>
    </w:lvl>
  </w:abstractNum>
  <w:abstractNum w:abstractNumId="67">
    <w:nsid w:val="7C651171"/>
    <w:multiLevelType w:val="hybridMultilevel"/>
    <w:tmpl w:val="D2DA6ABA"/>
    <w:lvl w:ilvl="0" w:tplc="C87272D6">
      <w:start w:val="1"/>
      <w:numFmt w:val="decimal"/>
      <w:lvlText w:val="%1"/>
      <w:lvlJc w:val="left"/>
      <w:pPr>
        <w:ind w:left="1188" w:hanging="679"/>
      </w:pPr>
      <w:rPr>
        <w:rFonts w:hint="default"/>
      </w:rPr>
    </w:lvl>
    <w:lvl w:ilvl="1" w:tplc="D70A424E">
      <w:numFmt w:val="none"/>
      <w:lvlText w:val=""/>
      <w:lvlJc w:val="left"/>
      <w:pPr>
        <w:tabs>
          <w:tab w:val="num" w:pos="360"/>
        </w:tabs>
      </w:pPr>
    </w:lvl>
    <w:lvl w:ilvl="2" w:tplc="0470C038">
      <w:numFmt w:val="bullet"/>
      <w:lvlText w:val="•"/>
      <w:lvlJc w:val="left"/>
      <w:pPr>
        <w:ind w:left="3168" w:hanging="679"/>
      </w:pPr>
      <w:rPr>
        <w:rFonts w:hint="default"/>
      </w:rPr>
    </w:lvl>
    <w:lvl w:ilvl="3" w:tplc="A5FAD38C">
      <w:numFmt w:val="bullet"/>
      <w:lvlText w:val="•"/>
      <w:lvlJc w:val="left"/>
      <w:pPr>
        <w:ind w:left="4162" w:hanging="679"/>
      </w:pPr>
      <w:rPr>
        <w:rFonts w:hint="default"/>
      </w:rPr>
    </w:lvl>
    <w:lvl w:ilvl="4" w:tplc="63DC5D52">
      <w:numFmt w:val="bullet"/>
      <w:lvlText w:val="•"/>
      <w:lvlJc w:val="left"/>
      <w:pPr>
        <w:ind w:left="5156" w:hanging="679"/>
      </w:pPr>
      <w:rPr>
        <w:rFonts w:hint="default"/>
      </w:rPr>
    </w:lvl>
    <w:lvl w:ilvl="5" w:tplc="9B385BA4">
      <w:numFmt w:val="bullet"/>
      <w:lvlText w:val="•"/>
      <w:lvlJc w:val="left"/>
      <w:pPr>
        <w:ind w:left="6150" w:hanging="679"/>
      </w:pPr>
      <w:rPr>
        <w:rFonts w:hint="default"/>
      </w:rPr>
    </w:lvl>
    <w:lvl w:ilvl="6" w:tplc="F5DA3562">
      <w:numFmt w:val="bullet"/>
      <w:lvlText w:val="•"/>
      <w:lvlJc w:val="left"/>
      <w:pPr>
        <w:ind w:left="7144" w:hanging="679"/>
      </w:pPr>
      <w:rPr>
        <w:rFonts w:hint="default"/>
      </w:rPr>
    </w:lvl>
    <w:lvl w:ilvl="7" w:tplc="4D3C5606">
      <w:numFmt w:val="bullet"/>
      <w:lvlText w:val="•"/>
      <w:lvlJc w:val="left"/>
      <w:pPr>
        <w:ind w:left="8138" w:hanging="679"/>
      </w:pPr>
      <w:rPr>
        <w:rFonts w:hint="default"/>
      </w:rPr>
    </w:lvl>
    <w:lvl w:ilvl="8" w:tplc="C036850C">
      <w:numFmt w:val="bullet"/>
      <w:lvlText w:val="•"/>
      <w:lvlJc w:val="left"/>
      <w:pPr>
        <w:ind w:left="9132" w:hanging="679"/>
      </w:pPr>
      <w:rPr>
        <w:rFonts w:hint="default"/>
      </w:rPr>
    </w:lvl>
  </w:abstractNum>
  <w:abstractNum w:abstractNumId="68">
    <w:nsid w:val="7DDC24E6"/>
    <w:multiLevelType w:val="hybridMultilevel"/>
    <w:tmpl w:val="AD063E88"/>
    <w:lvl w:ilvl="0" w:tplc="4C302A54">
      <w:numFmt w:val="bullet"/>
      <w:lvlText w:val="-"/>
      <w:lvlJc w:val="left"/>
      <w:pPr>
        <w:ind w:left="824" w:hanging="373"/>
      </w:pPr>
      <w:rPr>
        <w:rFonts w:ascii="Times New Roman" w:eastAsia="Times New Roman" w:hAnsi="Times New Roman" w:cs="Times New Roman" w:hint="default"/>
        <w:w w:val="102"/>
        <w:sz w:val="22"/>
        <w:szCs w:val="22"/>
      </w:rPr>
    </w:lvl>
    <w:lvl w:ilvl="1" w:tplc="550E838A">
      <w:numFmt w:val="bullet"/>
      <w:lvlText w:val="•"/>
      <w:lvlJc w:val="left"/>
      <w:pPr>
        <w:ind w:left="1850" w:hanging="373"/>
      </w:pPr>
      <w:rPr>
        <w:rFonts w:hint="default"/>
      </w:rPr>
    </w:lvl>
    <w:lvl w:ilvl="2" w:tplc="C15A0A98">
      <w:numFmt w:val="bullet"/>
      <w:lvlText w:val="•"/>
      <w:lvlJc w:val="left"/>
      <w:pPr>
        <w:ind w:left="2880" w:hanging="373"/>
      </w:pPr>
      <w:rPr>
        <w:rFonts w:hint="default"/>
      </w:rPr>
    </w:lvl>
    <w:lvl w:ilvl="3" w:tplc="EAAA0E16">
      <w:numFmt w:val="bullet"/>
      <w:lvlText w:val="•"/>
      <w:lvlJc w:val="left"/>
      <w:pPr>
        <w:ind w:left="3910" w:hanging="373"/>
      </w:pPr>
      <w:rPr>
        <w:rFonts w:hint="default"/>
      </w:rPr>
    </w:lvl>
    <w:lvl w:ilvl="4" w:tplc="AE48B212">
      <w:numFmt w:val="bullet"/>
      <w:lvlText w:val="•"/>
      <w:lvlJc w:val="left"/>
      <w:pPr>
        <w:ind w:left="4940" w:hanging="373"/>
      </w:pPr>
      <w:rPr>
        <w:rFonts w:hint="default"/>
      </w:rPr>
    </w:lvl>
    <w:lvl w:ilvl="5" w:tplc="DF6CB032">
      <w:numFmt w:val="bullet"/>
      <w:lvlText w:val="•"/>
      <w:lvlJc w:val="left"/>
      <w:pPr>
        <w:ind w:left="5970" w:hanging="373"/>
      </w:pPr>
      <w:rPr>
        <w:rFonts w:hint="default"/>
      </w:rPr>
    </w:lvl>
    <w:lvl w:ilvl="6" w:tplc="23F25086">
      <w:numFmt w:val="bullet"/>
      <w:lvlText w:val="•"/>
      <w:lvlJc w:val="left"/>
      <w:pPr>
        <w:ind w:left="7000" w:hanging="373"/>
      </w:pPr>
      <w:rPr>
        <w:rFonts w:hint="default"/>
      </w:rPr>
    </w:lvl>
    <w:lvl w:ilvl="7" w:tplc="7E44798E">
      <w:numFmt w:val="bullet"/>
      <w:lvlText w:val="•"/>
      <w:lvlJc w:val="left"/>
      <w:pPr>
        <w:ind w:left="8030" w:hanging="373"/>
      </w:pPr>
      <w:rPr>
        <w:rFonts w:hint="default"/>
      </w:rPr>
    </w:lvl>
    <w:lvl w:ilvl="8" w:tplc="A5BEF936">
      <w:numFmt w:val="bullet"/>
      <w:lvlText w:val="•"/>
      <w:lvlJc w:val="left"/>
      <w:pPr>
        <w:ind w:left="9060" w:hanging="373"/>
      </w:pPr>
      <w:rPr>
        <w:rFonts w:hint="default"/>
      </w:rPr>
    </w:lvl>
  </w:abstractNum>
  <w:abstractNum w:abstractNumId="69">
    <w:nsid w:val="7E05643B"/>
    <w:multiLevelType w:val="hybridMultilevel"/>
    <w:tmpl w:val="EC3AF210"/>
    <w:lvl w:ilvl="0" w:tplc="FB3CE4E6">
      <w:start w:val="4"/>
      <w:numFmt w:val="decimal"/>
      <w:lvlText w:val="%1."/>
      <w:lvlJc w:val="left"/>
      <w:pPr>
        <w:ind w:left="435" w:hanging="360"/>
      </w:pPr>
    </w:lvl>
    <w:lvl w:ilvl="1" w:tplc="04090019">
      <w:start w:val="1"/>
      <w:numFmt w:val="lowerLetter"/>
      <w:lvlText w:val="%2."/>
      <w:lvlJc w:val="left"/>
      <w:pPr>
        <w:ind w:left="1155" w:hanging="360"/>
      </w:pPr>
    </w:lvl>
    <w:lvl w:ilvl="2" w:tplc="0409001B">
      <w:start w:val="1"/>
      <w:numFmt w:val="lowerRoman"/>
      <w:lvlText w:val="%3."/>
      <w:lvlJc w:val="right"/>
      <w:pPr>
        <w:ind w:left="1875" w:hanging="180"/>
      </w:pPr>
    </w:lvl>
    <w:lvl w:ilvl="3" w:tplc="0409000F">
      <w:start w:val="1"/>
      <w:numFmt w:val="decimal"/>
      <w:lvlText w:val="%4."/>
      <w:lvlJc w:val="left"/>
      <w:pPr>
        <w:ind w:left="2595" w:hanging="360"/>
      </w:pPr>
    </w:lvl>
    <w:lvl w:ilvl="4" w:tplc="04090019">
      <w:start w:val="1"/>
      <w:numFmt w:val="lowerLetter"/>
      <w:lvlText w:val="%5."/>
      <w:lvlJc w:val="left"/>
      <w:pPr>
        <w:ind w:left="3315" w:hanging="360"/>
      </w:pPr>
    </w:lvl>
    <w:lvl w:ilvl="5" w:tplc="0409001B">
      <w:start w:val="1"/>
      <w:numFmt w:val="lowerRoman"/>
      <w:lvlText w:val="%6."/>
      <w:lvlJc w:val="right"/>
      <w:pPr>
        <w:ind w:left="4035" w:hanging="180"/>
      </w:pPr>
    </w:lvl>
    <w:lvl w:ilvl="6" w:tplc="0409000F">
      <w:start w:val="1"/>
      <w:numFmt w:val="decimal"/>
      <w:lvlText w:val="%7."/>
      <w:lvlJc w:val="left"/>
      <w:pPr>
        <w:ind w:left="4755" w:hanging="360"/>
      </w:pPr>
    </w:lvl>
    <w:lvl w:ilvl="7" w:tplc="04090019">
      <w:start w:val="1"/>
      <w:numFmt w:val="lowerLetter"/>
      <w:lvlText w:val="%8."/>
      <w:lvlJc w:val="left"/>
      <w:pPr>
        <w:ind w:left="5475" w:hanging="360"/>
      </w:pPr>
    </w:lvl>
    <w:lvl w:ilvl="8" w:tplc="0409001B">
      <w:start w:val="1"/>
      <w:numFmt w:val="lowerRoman"/>
      <w:lvlText w:val="%9."/>
      <w:lvlJc w:val="right"/>
      <w:pPr>
        <w:ind w:left="6195" w:hanging="180"/>
      </w:pPr>
    </w:lvl>
  </w:abstractNum>
  <w:abstractNum w:abstractNumId="70">
    <w:nsid w:val="7E0C53EA"/>
    <w:multiLevelType w:val="hybridMultilevel"/>
    <w:tmpl w:val="960491B0"/>
    <w:lvl w:ilvl="0" w:tplc="95960944">
      <w:start w:val="3"/>
      <w:numFmt w:val="decimal"/>
      <w:lvlText w:val="%1"/>
      <w:lvlJc w:val="left"/>
      <w:pPr>
        <w:ind w:left="1047" w:hanging="544"/>
      </w:pPr>
      <w:rPr>
        <w:rFonts w:hint="default"/>
      </w:rPr>
    </w:lvl>
    <w:lvl w:ilvl="1" w:tplc="F80C93AC">
      <w:numFmt w:val="none"/>
      <w:lvlText w:val=""/>
      <w:lvlJc w:val="left"/>
      <w:pPr>
        <w:tabs>
          <w:tab w:val="num" w:pos="360"/>
        </w:tabs>
      </w:pPr>
    </w:lvl>
    <w:lvl w:ilvl="2" w:tplc="BBA2ED94">
      <w:numFmt w:val="bullet"/>
      <w:lvlText w:val="•"/>
      <w:lvlJc w:val="left"/>
      <w:pPr>
        <w:ind w:left="2160" w:hanging="544"/>
      </w:pPr>
      <w:rPr>
        <w:rFonts w:hint="default"/>
      </w:rPr>
    </w:lvl>
    <w:lvl w:ilvl="3" w:tplc="018E0404">
      <w:numFmt w:val="bullet"/>
      <w:lvlText w:val="•"/>
      <w:lvlJc w:val="left"/>
      <w:pPr>
        <w:ind w:left="3280" w:hanging="544"/>
      </w:pPr>
      <w:rPr>
        <w:rFonts w:hint="default"/>
      </w:rPr>
    </w:lvl>
    <w:lvl w:ilvl="4" w:tplc="4D729AD2">
      <w:numFmt w:val="bullet"/>
      <w:lvlText w:val="•"/>
      <w:lvlJc w:val="left"/>
      <w:pPr>
        <w:ind w:left="4400" w:hanging="544"/>
      </w:pPr>
      <w:rPr>
        <w:rFonts w:hint="default"/>
      </w:rPr>
    </w:lvl>
    <w:lvl w:ilvl="5" w:tplc="1206B650">
      <w:numFmt w:val="bullet"/>
      <w:lvlText w:val="•"/>
      <w:lvlJc w:val="left"/>
      <w:pPr>
        <w:ind w:left="5520" w:hanging="544"/>
      </w:pPr>
      <w:rPr>
        <w:rFonts w:hint="default"/>
      </w:rPr>
    </w:lvl>
    <w:lvl w:ilvl="6" w:tplc="87DA6088">
      <w:numFmt w:val="bullet"/>
      <w:lvlText w:val="•"/>
      <w:lvlJc w:val="left"/>
      <w:pPr>
        <w:ind w:left="6640" w:hanging="544"/>
      </w:pPr>
      <w:rPr>
        <w:rFonts w:hint="default"/>
      </w:rPr>
    </w:lvl>
    <w:lvl w:ilvl="7" w:tplc="C696F304">
      <w:numFmt w:val="bullet"/>
      <w:lvlText w:val="•"/>
      <w:lvlJc w:val="left"/>
      <w:pPr>
        <w:ind w:left="7760" w:hanging="544"/>
      </w:pPr>
      <w:rPr>
        <w:rFonts w:hint="default"/>
      </w:rPr>
    </w:lvl>
    <w:lvl w:ilvl="8" w:tplc="AB4E7B4A">
      <w:numFmt w:val="bullet"/>
      <w:lvlText w:val="•"/>
      <w:lvlJc w:val="left"/>
      <w:pPr>
        <w:ind w:left="8880" w:hanging="544"/>
      </w:pPr>
      <w:rPr>
        <w:rFonts w:hint="default"/>
      </w:rPr>
    </w:lvl>
  </w:abstractNum>
  <w:abstractNum w:abstractNumId="71">
    <w:nsid w:val="7F500282"/>
    <w:multiLevelType w:val="hybridMultilevel"/>
    <w:tmpl w:val="2332BEFC"/>
    <w:lvl w:ilvl="0" w:tplc="792AB898">
      <w:start w:val="20"/>
      <w:numFmt w:val="decimal"/>
      <w:lvlText w:val="%1"/>
      <w:lvlJc w:val="left"/>
      <w:pPr>
        <w:ind w:left="1203" w:hanging="649"/>
      </w:pPr>
      <w:rPr>
        <w:rFonts w:hint="default"/>
      </w:rPr>
    </w:lvl>
    <w:lvl w:ilvl="1" w:tplc="3E2A4220">
      <w:numFmt w:val="none"/>
      <w:lvlText w:val=""/>
      <w:lvlJc w:val="left"/>
      <w:pPr>
        <w:tabs>
          <w:tab w:val="num" w:pos="360"/>
        </w:tabs>
      </w:pPr>
    </w:lvl>
    <w:lvl w:ilvl="2" w:tplc="2696C862">
      <w:numFmt w:val="bullet"/>
      <w:lvlText w:val="•"/>
      <w:lvlJc w:val="left"/>
      <w:pPr>
        <w:ind w:left="3184" w:hanging="649"/>
      </w:pPr>
      <w:rPr>
        <w:rFonts w:hint="default"/>
      </w:rPr>
    </w:lvl>
    <w:lvl w:ilvl="3" w:tplc="DBC2640E">
      <w:numFmt w:val="bullet"/>
      <w:lvlText w:val="•"/>
      <w:lvlJc w:val="left"/>
      <w:pPr>
        <w:ind w:left="4176" w:hanging="649"/>
      </w:pPr>
      <w:rPr>
        <w:rFonts w:hint="default"/>
      </w:rPr>
    </w:lvl>
    <w:lvl w:ilvl="4" w:tplc="D5B4E540">
      <w:numFmt w:val="bullet"/>
      <w:lvlText w:val="•"/>
      <w:lvlJc w:val="left"/>
      <w:pPr>
        <w:ind w:left="5168" w:hanging="649"/>
      </w:pPr>
      <w:rPr>
        <w:rFonts w:hint="default"/>
      </w:rPr>
    </w:lvl>
    <w:lvl w:ilvl="5" w:tplc="7E7E403A">
      <w:numFmt w:val="bullet"/>
      <w:lvlText w:val="•"/>
      <w:lvlJc w:val="left"/>
      <w:pPr>
        <w:ind w:left="6160" w:hanging="649"/>
      </w:pPr>
      <w:rPr>
        <w:rFonts w:hint="default"/>
      </w:rPr>
    </w:lvl>
    <w:lvl w:ilvl="6" w:tplc="5728F452">
      <w:numFmt w:val="bullet"/>
      <w:lvlText w:val="•"/>
      <w:lvlJc w:val="left"/>
      <w:pPr>
        <w:ind w:left="7152" w:hanging="649"/>
      </w:pPr>
      <w:rPr>
        <w:rFonts w:hint="default"/>
      </w:rPr>
    </w:lvl>
    <w:lvl w:ilvl="7" w:tplc="B1C0B410">
      <w:numFmt w:val="bullet"/>
      <w:lvlText w:val="•"/>
      <w:lvlJc w:val="left"/>
      <w:pPr>
        <w:ind w:left="8144" w:hanging="649"/>
      </w:pPr>
      <w:rPr>
        <w:rFonts w:hint="default"/>
      </w:rPr>
    </w:lvl>
    <w:lvl w:ilvl="8" w:tplc="6F629A3E">
      <w:numFmt w:val="bullet"/>
      <w:lvlText w:val="•"/>
      <w:lvlJc w:val="left"/>
      <w:pPr>
        <w:ind w:left="9136" w:hanging="649"/>
      </w:pPr>
      <w:rPr>
        <w:rFonts w:hint="default"/>
      </w:rPr>
    </w:lvl>
  </w:abstractNum>
  <w:abstractNum w:abstractNumId="72">
    <w:nsid w:val="7F84431E"/>
    <w:multiLevelType w:val="hybridMultilevel"/>
    <w:tmpl w:val="36CE09C2"/>
    <w:lvl w:ilvl="0" w:tplc="90DA6554">
      <w:start w:val="9"/>
      <w:numFmt w:val="decimal"/>
      <w:lvlText w:val="%1."/>
      <w:lvlJc w:val="left"/>
      <w:pPr>
        <w:ind w:left="779" w:hanging="341"/>
      </w:pPr>
      <w:rPr>
        <w:rFonts w:ascii="Times New Roman" w:eastAsia="Times New Roman" w:hAnsi="Times New Roman" w:cs="Times New Roman" w:hint="default"/>
        <w:spacing w:val="-2"/>
        <w:w w:val="113"/>
        <w:sz w:val="22"/>
        <w:szCs w:val="22"/>
      </w:rPr>
    </w:lvl>
    <w:lvl w:ilvl="1" w:tplc="A3FEF01E">
      <w:numFmt w:val="bullet"/>
      <w:lvlText w:val="•"/>
      <w:lvlJc w:val="left"/>
      <w:pPr>
        <w:ind w:left="1651" w:hanging="341"/>
      </w:pPr>
      <w:rPr>
        <w:rFonts w:hint="default"/>
      </w:rPr>
    </w:lvl>
    <w:lvl w:ilvl="2" w:tplc="2D50D294">
      <w:numFmt w:val="bullet"/>
      <w:lvlText w:val="•"/>
      <w:lvlJc w:val="left"/>
      <w:pPr>
        <w:ind w:left="2523" w:hanging="341"/>
      </w:pPr>
      <w:rPr>
        <w:rFonts w:hint="default"/>
      </w:rPr>
    </w:lvl>
    <w:lvl w:ilvl="3" w:tplc="F800D822">
      <w:numFmt w:val="bullet"/>
      <w:lvlText w:val="•"/>
      <w:lvlJc w:val="left"/>
      <w:pPr>
        <w:ind w:left="3394" w:hanging="341"/>
      </w:pPr>
      <w:rPr>
        <w:rFonts w:hint="default"/>
      </w:rPr>
    </w:lvl>
    <w:lvl w:ilvl="4" w:tplc="32DEBAEC">
      <w:numFmt w:val="bullet"/>
      <w:lvlText w:val="•"/>
      <w:lvlJc w:val="left"/>
      <w:pPr>
        <w:ind w:left="4266" w:hanging="341"/>
      </w:pPr>
      <w:rPr>
        <w:rFonts w:hint="default"/>
      </w:rPr>
    </w:lvl>
    <w:lvl w:ilvl="5" w:tplc="70D03BF8">
      <w:numFmt w:val="bullet"/>
      <w:lvlText w:val="•"/>
      <w:lvlJc w:val="left"/>
      <w:pPr>
        <w:ind w:left="5138" w:hanging="341"/>
      </w:pPr>
      <w:rPr>
        <w:rFonts w:hint="default"/>
      </w:rPr>
    </w:lvl>
    <w:lvl w:ilvl="6" w:tplc="14F099E4">
      <w:numFmt w:val="bullet"/>
      <w:lvlText w:val="•"/>
      <w:lvlJc w:val="left"/>
      <w:pPr>
        <w:ind w:left="6009" w:hanging="341"/>
      </w:pPr>
      <w:rPr>
        <w:rFonts w:hint="default"/>
      </w:rPr>
    </w:lvl>
    <w:lvl w:ilvl="7" w:tplc="4B68665A">
      <w:numFmt w:val="bullet"/>
      <w:lvlText w:val="•"/>
      <w:lvlJc w:val="left"/>
      <w:pPr>
        <w:ind w:left="6881" w:hanging="341"/>
      </w:pPr>
      <w:rPr>
        <w:rFonts w:hint="default"/>
      </w:rPr>
    </w:lvl>
    <w:lvl w:ilvl="8" w:tplc="EC2CD1BA">
      <w:numFmt w:val="bullet"/>
      <w:lvlText w:val="•"/>
      <w:lvlJc w:val="left"/>
      <w:pPr>
        <w:ind w:left="7752" w:hanging="341"/>
      </w:pPr>
      <w:rPr>
        <w:rFonts w:hint="default"/>
      </w:rPr>
    </w:lvl>
  </w:abstractNum>
  <w:num w:numId="1">
    <w:abstractNumId w:val="2"/>
  </w:num>
  <w:num w:numId="2">
    <w:abstractNumId w:val="60"/>
  </w:num>
  <w:num w:numId="3">
    <w:abstractNumId w:val="17"/>
  </w:num>
  <w:num w:numId="4">
    <w:abstractNumId w:val="15"/>
  </w:num>
  <w:num w:numId="5">
    <w:abstractNumId w:val="9"/>
  </w:num>
  <w:num w:numId="6">
    <w:abstractNumId w:val="41"/>
  </w:num>
  <w:num w:numId="7">
    <w:abstractNumId w:val="68"/>
  </w:num>
  <w:num w:numId="8">
    <w:abstractNumId w:val="11"/>
  </w:num>
  <w:num w:numId="9">
    <w:abstractNumId w:val="33"/>
  </w:num>
  <w:num w:numId="10">
    <w:abstractNumId w:val="45"/>
  </w:num>
  <w:num w:numId="11">
    <w:abstractNumId w:val="21"/>
  </w:num>
  <w:num w:numId="12">
    <w:abstractNumId w:val="53"/>
  </w:num>
  <w:num w:numId="13">
    <w:abstractNumId w:val="35"/>
  </w:num>
  <w:num w:numId="14">
    <w:abstractNumId w:val="40"/>
  </w:num>
  <w:num w:numId="15">
    <w:abstractNumId w:val="32"/>
  </w:num>
  <w:num w:numId="16">
    <w:abstractNumId w:val="50"/>
  </w:num>
  <w:num w:numId="17">
    <w:abstractNumId w:val="6"/>
  </w:num>
  <w:num w:numId="18">
    <w:abstractNumId w:val="5"/>
  </w:num>
  <w:num w:numId="19">
    <w:abstractNumId w:val="49"/>
  </w:num>
  <w:num w:numId="20">
    <w:abstractNumId w:val="0"/>
  </w:num>
  <w:num w:numId="21">
    <w:abstractNumId w:val="10"/>
  </w:num>
  <w:num w:numId="22">
    <w:abstractNumId w:val="31"/>
  </w:num>
  <w:num w:numId="23">
    <w:abstractNumId w:val="64"/>
  </w:num>
  <w:num w:numId="24">
    <w:abstractNumId w:val="56"/>
  </w:num>
  <w:num w:numId="25">
    <w:abstractNumId w:val="13"/>
  </w:num>
  <w:num w:numId="26">
    <w:abstractNumId w:val="72"/>
  </w:num>
  <w:num w:numId="27">
    <w:abstractNumId w:val="28"/>
  </w:num>
  <w:num w:numId="28">
    <w:abstractNumId w:val="46"/>
  </w:num>
  <w:num w:numId="29">
    <w:abstractNumId w:val="30"/>
  </w:num>
  <w:num w:numId="30">
    <w:abstractNumId w:val="25"/>
  </w:num>
  <w:num w:numId="31">
    <w:abstractNumId w:val="43"/>
  </w:num>
  <w:num w:numId="32">
    <w:abstractNumId w:val="37"/>
  </w:num>
  <w:num w:numId="33">
    <w:abstractNumId w:val="61"/>
  </w:num>
  <w:num w:numId="34">
    <w:abstractNumId w:val="62"/>
  </w:num>
  <w:num w:numId="35">
    <w:abstractNumId w:val="24"/>
  </w:num>
  <w:num w:numId="36">
    <w:abstractNumId w:val="22"/>
  </w:num>
  <w:num w:numId="37">
    <w:abstractNumId w:val="42"/>
  </w:num>
  <w:num w:numId="38">
    <w:abstractNumId w:val="65"/>
  </w:num>
  <w:num w:numId="39">
    <w:abstractNumId w:val="57"/>
  </w:num>
  <w:num w:numId="40">
    <w:abstractNumId w:val="39"/>
  </w:num>
  <w:num w:numId="41">
    <w:abstractNumId w:val="44"/>
  </w:num>
  <w:num w:numId="42">
    <w:abstractNumId w:val="71"/>
  </w:num>
  <w:num w:numId="43">
    <w:abstractNumId w:val="16"/>
  </w:num>
  <w:num w:numId="44">
    <w:abstractNumId w:val="18"/>
  </w:num>
  <w:num w:numId="45">
    <w:abstractNumId w:val="47"/>
  </w:num>
  <w:num w:numId="46">
    <w:abstractNumId w:val="29"/>
  </w:num>
  <w:num w:numId="47">
    <w:abstractNumId w:val="58"/>
  </w:num>
  <w:num w:numId="48">
    <w:abstractNumId w:val="66"/>
  </w:num>
  <w:num w:numId="49">
    <w:abstractNumId w:val="12"/>
  </w:num>
  <w:num w:numId="50">
    <w:abstractNumId w:val="52"/>
  </w:num>
  <w:num w:numId="51">
    <w:abstractNumId w:val="19"/>
  </w:num>
  <w:num w:numId="52">
    <w:abstractNumId w:val="55"/>
  </w:num>
  <w:num w:numId="53">
    <w:abstractNumId w:val="4"/>
  </w:num>
  <w:num w:numId="54">
    <w:abstractNumId w:val="20"/>
  </w:num>
  <w:num w:numId="55">
    <w:abstractNumId w:val="26"/>
  </w:num>
  <w:num w:numId="56">
    <w:abstractNumId w:val="3"/>
  </w:num>
  <w:num w:numId="57">
    <w:abstractNumId w:val="36"/>
  </w:num>
  <w:num w:numId="58">
    <w:abstractNumId w:val="23"/>
  </w:num>
  <w:num w:numId="59">
    <w:abstractNumId w:val="70"/>
  </w:num>
  <w:num w:numId="60">
    <w:abstractNumId w:val="67"/>
  </w:num>
  <w:num w:numId="61">
    <w:abstractNumId w:val="63"/>
  </w:num>
  <w:num w:numId="62">
    <w:abstractNumId w:val="54"/>
  </w:num>
  <w:num w:numId="63">
    <w:abstractNumId w:val="48"/>
  </w:num>
  <w:num w:numId="64">
    <w:abstractNumId w:val="8"/>
  </w:num>
  <w:num w:numId="65">
    <w:abstractNumId w:val="7"/>
  </w:num>
  <w:num w:numId="66">
    <w:abstractNumId w:val="34"/>
  </w:num>
  <w:num w:numId="67">
    <w:abstractNumId w:val="27"/>
  </w:num>
  <w:num w:numId="68">
    <w:abstractNumId w:val="14"/>
  </w:num>
  <w:num w:numId="69">
    <w:abstractNumId w:val="51"/>
  </w:num>
  <w:num w:numId="70">
    <w:abstractNumId w:val="59"/>
  </w:num>
  <w:num w:numId="71">
    <w:abstractNumId w:val="1"/>
  </w:num>
  <w:num w:numId="72">
    <w:abstractNumId w:val="38"/>
  </w:num>
  <w:num w:numId="73">
    <w:abstractNumId w:val="6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BC38A9"/>
    <w:rsid w:val="0000738C"/>
    <w:rsid w:val="00023B03"/>
    <w:rsid w:val="000378BF"/>
    <w:rsid w:val="00042720"/>
    <w:rsid w:val="00047520"/>
    <w:rsid w:val="00052156"/>
    <w:rsid w:val="0005371A"/>
    <w:rsid w:val="00054ED9"/>
    <w:rsid w:val="0005500D"/>
    <w:rsid w:val="000647EC"/>
    <w:rsid w:val="00067700"/>
    <w:rsid w:val="00071EE9"/>
    <w:rsid w:val="0007287F"/>
    <w:rsid w:val="00072E98"/>
    <w:rsid w:val="00076AB8"/>
    <w:rsid w:val="00084A83"/>
    <w:rsid w:val="000871C7"/>
    <w:rsid w:val="00087ED5"/>
    <w:rsid w:val="00090B2F"/>
    <w:rsid w:val="00090C43"/>
    <w:rsid w:val="000966ED"/>
    <w:rsid w:val="000A4336"/>
    <w:rsid w:val="000A7CD1"/>
    <w:rsid w:val="000B00E2"/>
    <w:rsid w:val="000B7D76"/>
    <w:rsid w:val="000C00AF"/>
    <w:rsid w:val="000E214B"/>
    <w:rsid w:val="000E345A"/>
    <w:rsid w:val="000E7661"/>
    <w:rsid w:val="00101C67"/>
    <w:rsid w:val="00102765"/>
    <w:rsid w:val="00104FD3"/>
    <w:rsid w:val="0010596A"/>
    <w:rsid w:val="001124F1"/>
    <w:rsid w:val="00113B5E"/>
    <w:rsid w:val="00116A67"/>
    <w:rsid w:val="00127844"/>
    <w:rsid w:val="00131969"/>
    <w:rsid w:val="00134A7E"/>
    <w:rsid w:val="0014704F"/>
    <w:rsid w:val="00147AD5"/>
    <w:rsid w:val="00163E0B"/>
    <w:rsid w:val="00164E73"/>
    <w:rsid w:val="001658DE"/>
    <w:rsid w:val="00167818"/>
    <w:rsid w:val="00181EAC"/>
    <w:rsid w:val="00185C57"/>
    <w:rsid w:val="00190C53"/>
    <w:rsid w:val="00192A7E"/>
    <w:rsid w:val="001937F2"/>
    <w:rsid w:val="001A7290"/>
    <w:rsid w:val="001B1A66"/>
    <w:rsid w:val="001B1A9E"/>
    <w:rsid w:val="001B1D1E"/>
    <w:rsid w:val="001B2FCA"/>
    <w:rsid w:val="001B3692"/>
    <w:rsid w:val="001B48FB"/>
    <w:rsid w:val="001B6E55"/>
    <w:rsid w:val="001D0685"/>
    <w:rsid w:val="001D175F"/>
    <w:rsid w:val="001D32CB"/>
    <w:rsid w:val="001D345E"/>
    <w:rsid w:val="001D4345"/>
    <w:rsid w:val="001D555F"/>
    <w:rsid w:val="001D612D"/>
    <w:rsid w:val="001E3266"/>
    <w:rsid w:val="001E3410"/>
    <w:rsid w:val="001E56DD"/>
    <w:rsid w:val="001F0472"/>
    <w:rsid w:val="0020093D"/>
    <w:rsid w:val="00202A43"/>
    <w:rsid w:val="002036AC"/>
    <w:rsid w:val="00206A3B"/>
    <w:rsid w:val="00206A3D"/>
    <w:rsid w:val="002110BA"/>
    <w:rsid w:val="0021434E"/>
    <w:rsid w:val="00226A45"/>
    <w:rsid w:val="00235AA2"/>
    <w:rsid w:val="002439BC"/>
    <w:rsid w:val="00245040"/>
    <w:rsid w:val="00251760"/>
    <w:rsid w:val="00254001"/>
    <w:rsid w:val="002705D0"/>
    <w:rsid w:val="00273CEF"/>
    <w:rsid w:val="0027452B"/>
    <w:rsid w:val="00275B44"/>
    <w:rsid w:val="00277131"/>
    <w:rsid w:val="00282B8C"/>
    <w:rsid w:val="002856A4"/>
    <w:rsid w:val="00285710"/>
    <w:rsid w:val="00292ECF"/>
    <w:rsid w:val="0029649C"/>
    <w:rsid w:val="002A0548"/>
    <w:rsid w:val="002A4269"/>
    <w:rsid w:val="002B057B"/>
    <w:rsid w:val="002B482D"/>
    <w:rsid w:val="002B5732"/>
    <w:rsid w:val="002D2969"/>
    <w:rsid w:val="002D2A9A"/>
    <w:rsid w:val="002D70B6"/>
    <w:rsid w:val="002E6711"/>
    <w:rsid w:val="002F2796"/>
    <w:rsid w:val="002F3351"/>
    <w:rsid w:val="002F584C"/>
    <w:rsid w:val="00302FF6"/>
    <w:rsid w:val="00303B72"/>
    <w:rsid w:val="003044BD"/>
    <w:rsid w:val="00304AE7"/>
    <w:rsid w:val="0031634F"/>
    <w:rsid w:val="0032048F"/>
    <w:rsid w:val="00321CB0"/>
    <w:rsid w:val="00323CE9"/>
    <w:rsid w:val="003264FC"/>
    <w:rsid w:val="00331FE9"/>
    <w:rsid w:val="00333A79"/>
    <w:rsid w:val="003340E2"/>
    <w:rsid w:val="00337887"/>
    <w:rsid w:val="003418F0"/>
    <w:rsid w:val="00346EDC"/>
    <w:rsid w:val="00355DEF"/>
    <w:rsid w:val="00361705"/>
    <w:rsid w:val="00366448"/>
    <w:rsid w:val="00367028"/>
    <w:rsid w:val="003708A5"/>
    <w:rsid w:val="00376E9B"/>
    <w:rsid w:val="00377055"/>
    <w:rsid w:val="003811C0"/>
    <w:rsid w:val="00384A2F"/>
    <w:rsid w:val="00394AE9"/>
    <w:rsid w:val="00397325"/>
    <w:rsid w:val="003A649F"/>
    <w:rsid w:val="003C074A"/>
    <w:rsid w:val="003E7528"/>
    <w:rsid w:val="003F0122"/>
    <w:rsid w:val="003F3F7D"/>
    <w:rsid w:val="00401E3D"/>
    <w:rsid w:val="00405818"/>
    <w:rsid w:val="00406175"/>
    <w:rsid w:val="00406B07"/>
    <w:rsid w:val="004130E9"/>
    <w:rsid w:val="00414A5A"/>
    <w:rsid w:val="004151DD"/>
    <w:rsid w:val="00416301"/>
    <w:rsid w:val="00420ABA"/>
    <w:rsid w:val="00422B03"/>
    <w:rsid w:val="00426D49"/>
    <w:rsid w:val="00431513"/>
    <w:rsid w:val="00433E75"/>
    <w:rsid w:val="00434BB0"/>
    <w:rsid w:val="0043692C"/>
    <w:rsid w:val="00437BF0"/>
    <w:rsid w:val="0044073D"/>
    <w:rsid w:val="00440761"/>
    <w:rsid w:val="00444F35"/>
    <w:rsid w:val="00447050"/>
    <w:rsid w:val="00454060"/>
    <w:rsid w:val="0045470F"/>
    <w:rsid w:val="004717C3"/>
    <w:rsid w:val="00476A3B"/>
    <w:rsid w:val="00480D4E"/>
    <w:rsid w:val="00484170"/>
    <w:rsid w:val="0048492A"/>
    <w:rsid w:val="0048598C"/>
    <w:rsid w:val="00486414"/>
    <w:rsid w:val="00491486"/>
    <w:rsid w:val="004924D7"/>
    <w:rsid w:val="0049402F"/>
    <w:rsid w:val="00494301"/>
    <w:rsid w:val="004A106D"/>
    <w:rsid w:val="004A189D"/>
    <w:rsid w:val="004A1B4E"/>
    <w:rsid w:val="004B22D7"/>
    <w:rsid w:val="004C7513"/>
    <w:rsid w:val="004E1A82"/>
    <w:rsid w:val="004E5A37"/>
    <w:rsid w:val="004F019A"/>
    <w:rsid w:val="004F0443"/>
    <w:rsid w:val="004F16FF"/>
    <w:rsid w:val="004F246D"/>
    <w:rsid w:val="00501F7A"/>
    <w:rsid w:val="00502461"/>
    <w:rsid w:val="00502490"/>
    <w:rsid w:val="00507728"/>
    <w:rsid w:val="00525910"/>
    <w:rsid w:val="00530DF7"/>
    <w:rsid w:val="00545CD2"/>
    <w:rsid w:val="00552AED"/>
    <w:rsid w:val="00556446"/>
    <w:rsid w:val="00556ADB"/>
    <w:rsid w:val="005632ED"/>
    <w:rsid w:val="00567CA9"/>
    <w:rsid w:val="005802FF"/>
    <w:rsid w:val="005816C6"/>
    <w:rsid w:val="00584750"/>
    <w:rsid w:val="0059607A"/>
    <w:rsid w:val="0059697C"/>
    <w:rsid w:val="00597696"/>
    <w:rsid w:val="005A0DD4"/>
    <w:rsid w:val="005B6409"/>
    <w:rsid w:val="005C6801"/>
    <w:rsid w:val="005D183C"/>
    <w:rsid w:val="005D5401"/>
    <w:rsid w:val="005D64E1"/>
    <w:rsid w:val="005E2E0E"/>
    <w:rsid w:val="005E4B7F"/>
    <w:rsid w:val="005E4F28"/>
    <w:rsid w:val="005E6C88"/>
    <w:rsid w:val="005E7020"/>
    <w:rsid w:val="005E7CE8"/>
    <w:rsid w:val="005F14C4"/>
    <w:rsid w:val="005F60B2"/>
    <w:rsid w:val="00601AE9"/>
    <w:rsid w:val="00605D6F"/>
    <w:rsid w:val="00606AB1"/>
    <w:rsid w:val="00611E74"/>
    <w:rsid w:val="0061294C"/>
    <w:rsid w:val="00615974"/>
    <w:rsid w:val="00620355"/>
    <w:rsid w:val="006216E3"/>
    <w:rsid w:val="00622064"/>
    <w:rsid w:val="00625C76"/>
    <w:rsid w:val="00637428"/>
    <w:rsid w:val="00642588"/>
    <w:rsid w:val="00642BE3"/>
    <w:rsid w:val="00645548"/>
    <w:rsid w:val="00665A1B"/>
    <w:rsid w:val="0067151C"/>
    <w:rsid w:val="0067275D"/>
    <w:rsid w:val="006856C6"/>
    <w:rsid w:val="006A0762"/>
    <w:rsid w:val="006A499A"/>
    <w:rsid w:val="006A4F7C"/>
    <w:rsid w:val="006C2363"/>
    <w:rsid w:val="006D23AD"/>
    <w:rsid w:val="006D3A53"/>
    <w:rsid w:val="006E6B1A"/>
    <w:rsid w:val="006F2070"/>
    <w:rsid w:val="00700558"/>
    <w:rsid w:val="00702B61"/>
    <w:rsid w:val="0072285D"/>
    <w:rsid w:val="00735B4F"/>
    <w:rsid w:val="007468BE"/>
    <w:rsid w:val="007477B1"/>
    <w:rsid w:val="00747F2D"/>
    <w:rsid w:val="00750468"/>
    <w:rsid w:val="007605D6"/>
    <w:rsid w:val="00760B25"/>
    <w:rsid w:val="00776721"/>
    <w:rsid w:val="00780E54"/>
    <w:rsid w:val="007831FA"/>
    <w:rsid w:val="00792048"/>
    <w:rsid w:val="00792F04"/>
    <w:rsid w:val="007B0326"/>
    <w:rsid w:val="007B7D18"/>
    <w:rsid w:val="007C4CB7"/>
    <w:rsid w:val="007E189F"/>
    <w:rsid w:val="007F2089"/>
    <w:rsid w:val="007F391E"/>
    <w:rsid w:val="007F6586"/>
    <w:rsid w:val="0080541C"/>
    <w:rsid w:val="0080741D"/>
    <w:rsid w:val="00811229"/>
    <w:rsid w:val="0081784D"/>
    <w:rsid w:val="00831B05"/>
    <w:rsid w:val="0083588C"/>
    <w:rsid w:val="00836F11"/>
    <w:rsid w:val="00850492"/>
    <w:rsid w:val="00853AEF"/>
    <w:rsid w:val="00862951"/>
    <w:rsid w:val="008642CA"/>
    <w:rsid w:val="0086779C"/>
    <w:rsid w:val="00870EC2"/>
    <w:rsid w:val="00871FCC"/>
    <w:rsid w:val="00875D1D"/>
    <w:rsid w:val="0087651F"/>
    <w:rsid w:val="00877691"/>
    <w:rsid w:val="008812DA"/>
    <w:rsid w:val="008834A4"/>
    <w:rsid w:val="00884AA5"/>
    <w:rsid w:val="008920A7"/>
    <w:rsid w:val="00893A25"/>
    <w:rsid w:val="008A420E"/>
    <w:rsid w:val="008A5E9F"/>
    <w:rsid w:val="008B04A7"/>
    <w:rsid w:val="008B33EF"/>
    <w:rsid w:val="008B7134"/>
    <w:rsid w:val="008C115C"/>
    <w:rsid w:val="008C2C64"/>
    <w:rsid w:val="008C2FA4"/>
    <w:rsid w:val="008C47B6"/>
    <w:rsid w:val="008C4E70"/>
    <w:rsid w:val="008C5279"/>
    <w:rsid w:val="008C5457"/>
    <w:rsid w:val="008D1E06"/>
    <w:rsid w:val="008D2B2C"/>
    <w:rsid w:val="008D5C93"/>
    <w:rsid w:val="008E4995"/>
    <w:rsid w:val="008F1C73"/>
    <w:rsid w:val="008F44CF"/>
    <w:rsid w:val="008F4C47"/>
    <w:rsid w:val="008F622E"/>
    <w:rsid w:val="008F6AEC"/>
    <w:rsid w:val="0090607D"/>
    <w:rsid w:val="0091595B"/>
    <w:rsid w:val="00915C9E"/>
    <w:rsid w:val="00916513"/>
    <w:rsid w:val="00926C38"/>
    <w:rsid w:val="0093173D"/>
    <w:rsid w:val="00935782"/>
    <w:rsid w:val="00941224"/>
    <w:rsid w:val="00941E59"/>
    <w:rsid w:val="00945064"/>
    <w:rsid w:val="00947CF2"/>
    <w:rsid w:val="00954BB8"/>
    <w:rsid w:val="0096429B"/>
    <w:rsid w:val="0096467C"/>
    <w:rsid w:val="00966E40"/>
    <w:rsid w:val="00983D9A"/>
    <w:rsid w:val="0098400D"/>
    <w:rsid w:val="0098419A"/>
    <w:rsid w:val="0099413A"/>
    <w:rsid w:val="009B0799"/>
    <w:rsid w:val="009B70BF"/>
    <w:rsid w:val="009C10E6"/>
    <w:rsid w:val="009D2B80"/>
    <w:rsid w:val="009D743A"/>
    <w:rsid w:val="009E631C"/>
    <w:rsid w:val="009F210A"/>
    <w:rsid w:val="009F3942"/>
    <w:rsid w:val="00A0697C"/>
    <w:rsid w:val="00A07317"/>
    <w:rsid w:val="00A14260"/>
    <w:rsid w:val="00A15EFB"/>
    <w:rsid w:val="00A242B4"/>
    <w:rsid w:val="00A310A0"/>
    <w:rsid w:val="00A4250A"/>
    <w:rsid w:val="00A531A7"/>
    <w:rsid w:val="00A61359"/>
    <w:rsid w:val="00A6232C"/>
    <w:rsid w:val="00A62678"/>
    <w:rsid w:val="00A62A44"/>
    <w:rsid w:val="00A62E9D"/>
    <w:rsid w:val="00A64DD9"/>
    <w:rsid w:val="00A738A4"/>
    <w:rsid w:val="00A74B32"/>
    <w:rsid w:val="00A77DB8"/>
    <w:rsid w:val="00A815E3"/>
    <w:rsid w:val="00A90254"/>
    <w:rsid w:val="00A96B79"/>
    <w:rsid w:val="00AA6696"/>
    <w:rsid w:val="00AA6A73"/>
    <w:rsid w:val="00AB1936"/>
    <w:rsid w:val="00AB2BA9"/>
    <w:rsid w:val="00AB45CA"/>
    <w:rsid w:val="00AB6DAF"/>
    <w:rsid w:val="00AC35F0"/>
    <w:rsid w:val="00AD0D8D"/>
    <w:rsid w:val="00AD2FE6"/>
    <w:rsid w:val="00AD6532"/>
    <w:rsid w:val="00AD73D0"/>
    <w:rsid w:val="00AF0682"/>
    <w:rsid w:val="00B017BA"/>
    <w:rsid w:val="00B02C88"/>
    <w:rsid w:val="00B05532"/>
    <w:rsid w:val="00B10F72"/>
    <w:rsid w:val="00B17138"/>
    <w:rsid w:val="00B219F2"/>
    <w:rsid w:val="00B26D6E"/>
    <w:rsid w:val="00B2788E"/>
    <w:rsid w:val="00B326A8"/>
    <w:rsid w:val="00B32997"/>
    <w:rsid w:val="00B337CC"/>
    <w:rsid w:val="00B34DFC"/>
    <w:rsid w:val="00B44A18"/>
    <w:rsid w:val="00B44C6F"/>
    <w:rsid w:val="00B4625F"/>
    <w:rsid w:val="00B47C49"/>
    <w:rsid w:val="00B61BF2"/>
    <w:rsid w:val="00B672E4"/>
    <w:rsid w:val="00B72590"/>
    <w:rsid w:val="00B73521"/>
    <w:rsid w:val="00B80D10"/>
    <w:rsid w:val="00B8154C"/>
    <w:rsid w:val="00B93A8A"/>
    <w:rsid w:val="00B96EA8"/>
    <w:rsid w:val="00BA1BDD"/>
    <w:rsid w:val="00BA4E66"/>
    <w:rsid w:val="00BB068C"/>
    <w:rsid w:val="00BB2262"/>
    <w:rsid w:val="00BC38A9"/>
    <w:rsid w:val="00BD271D"/>
    <w:rsid w:val="00BD40CC"/>
    <w:rsid w:val="00BE2188"/>
    <w:rsid w:val="00BE2BA4"/>
    <w:rsid w:val="00BF58FF"/>
    <w:rsid w:val="00BF7AF6"/>
    <w:rsid w:val="00C02AEA"/>
    <w:rsid w:val="00C2376A"/>
    <w:rsid w:val="00C24C27"/>
    <w:rsid w:val="00C276DA"/>
    <w:rsid w:val="00C30D2B"/>
    <w:rsid w:val="00C3516F"/>
    <w:rsid w:val="00C50CC6"/>
    <w:rsid w:val="00C63A10"/>
    <w:rsid w:val="00C65320"/>
    <w:rsid w:val="00C84976"/>
    <w:rsid w:val="00C86153"/>
    <w:rsid w:val="00C87C70"/>
    <w:rsid w:val="00C9098D"/>
    <w:rsid w:val="00C95CD1"/>
    <w:rsid w:val="00CA1C0A"/>
    <w:rsid w:val="00CC0ABC"/>
    <w:rsid w:val="00CC0DB8"/>
    <w:rsid w:val="00CC4654"/>
    <w:rsid w:val="00CC64D9"/>
    <w:rsid w:val="00CC6E17"/>
    <w:rsid w:val="00CD6721"/>
    <w:rsid w:val="00CD6BA2"/>
    <w:rsid w:val="00CD7D68"/>
    <w:rsid w:val="00CE003D"/>
    <w:rsid w:val="00CE1067"/>
    <w:rsid w:val="00CE11C8"/>
    <w:rsid w:val="00CE163A"/>
    <w:rsid w:val="00CE3714"/>
    <w:rsid w:val="00CE44A9"/>
    <w:rsid w:val="00CE6D95"/>
    <w:rsid w:val="00CE7F35"/>
    <w:rsid w:val="00CF26D7"/>
    <w:rsid w:val="00CF6214"/>
    <w:rsid w:val="00CF7887"/>
    <w:rsid w:val="00D00075"/>
    <w:rsid w:val="00D13371"/>
    <w:rsid w:val="00D17AAA"/>
    <w:rsid w:val="00D22461"/>
    <w:rsid w:val="00D30CFB"/>
    <w:rsid w:val="00D34526"/>
    <w:rsid w:val="00D37B21"/>
    <w:rsid w:val="00D37EBB"/>
    <w:rsid w:val="00D4366F"/>
    <w:rsid w:val="00D4760D"/>
    <w:rsid w:val="00D47777"/>
    <w:rsid w:val="00D54A3D"/>
    <w:rsid w:val="00D55894"/>
    <w:rsid w:val="00D5651E"/>
    <w:rsid w:val="00D565CD"/>
    <w:rsid w:val="00D56E8F"/>
    <w:rsid w:val="00D629F5"/>
    <w:rsid w:val="00D671A8"/>
    <w:rsid w:val="00D77B71"/>
    <w:rsid w:val="00D872FB"/>
    <w:rsid w:val="00D91060"/>
    <w:rsid w:val="00D95B92"/>
    <w:rsid w:val="00DA57C9"/>
    <w:rsid w:val="00DB3543"/>
    <w:rsid w:val="00DB4CCE"/>
    <w:rsid w:val="00DB62D8"/>
    <w:rsid w:val="00DB71AB"/>
    <w:rsid w:val="00DD012B"/>
    <w:rsid w:val="00DD292D"/>
    <w:rsid w:val="00DD581B"/>
    <w:rsid w:val="00DD5FC4"/>
    <w:rsid w:val="00DE4E13"/>
    <w:rsid w:val="00DE66BB"/>
    <w:rsid w:val="00DE74C8"/>
    <w:rsid w:val="00DF0A6D"/>
    <w:rsid w:val="00DF0B62"/>
    <w:rsid w:val="00DF3D41"/>
    <w:rsid w:val="00E02819"/>
    <w:rsid w:val="00E05913"/>
    <w:rsid w:val="00E11421"/>
    <w:rsid w:val="00E11716"/>
    <w:rsid w:val="00E14824"/>
    <w:rsid w:val="00E15670"/>
    <w:rsid w:val="00E16993"/>
    <w:rsid w:val="00E23455"/>
    <w:rsid w:val="00E26CC9"/>
    <w:rsid w:val="00E32C09"/>
    <w:rsid w:val="00E34ABE"/>
    <w:rsid w:val="00E41E79"/>
    <w:rsid w:val="00E45EC1"/>
    <w:rsid w:val="00E4615D"/>
    <w:rsid w:val="00E46164"/>
    <w:rsid w:val="00E545A0"/>
    <w:rsid w:val="00E55246"/>
    <w:rsid w:val="00E67401"/>
    <w:rsid w:val="00E7171E"/>
    <w:rsid w:val="00E74FB7"/>
    <w:rsid w:val="00E75F79"/>
    <w:rsid w:val="00E77E88"/>
    <w:rsid w:val="00E82C07"/>
    <w:rsid w:val="00E96D0A"/>
    <w:rsid w:val="00EA0F5E"/>
    <w:rsid w:val="00EA5B79"/>
    <w:rsid w:val="00EA7103"/>
    <w:rsid w:val="00EB053A"/>
    <w:rsid w:val="00EB0951"/>
    <w:rsid w:val="00ED02F0"/>
    <w:rsid w:val="00EE6C4C"/>
    <w:rsid w:val="00EF3ED7"/>
    <w:rsid w:val="00EF75CC"/>
    <w:rsid w:val="00EF75E0"/>
    <w:rsid w:val="00F04D78"/>
    <w:rsid w:val="00F06DF7"/>
    <w:rsid w:val="00F12151"/>
    <w:rsid w:val="00F134B9"/>
    <w:rsid w:val="00F207A4"/>
    <w:rsid w:val="00F21931"/>
    <w:rsid w:val="00F26EC3"/>
    <w:rsid w:val="00F42FFF"/>
    <w:rsid w:val="00F46D98"/>
    <w:rsid w:val="00F476B7"/>
    <w:rsid w:val="00F5376E"/>
    <w:rsid w:val="00F54099"/>
    <w:rsid w:val="00F65A10"/>
    <w:rsid w:val="00F74C19"/>
    <w:rsid w:val="00F773A8"/>
    <w:rsid w:val="00F809F5"/>
    <w:rsid w:val="00F82722"/>
    <w:rsid w:val="00FB31E2"/>
    <w:rsid w:val="00FB42F6"/>
    <w:rsid w:val="00FC15A6"/>
    <w:rsid w:val="00FC730F"/>
    <w:rsid w:val="00FD5284"/>
    <w:rsid w:val="00FD70FA"/>
    <w:rsid w:val="00FE1E61"/>
    <w:rsid w:val="00FF1F4A"/>
    <w:rsid w:val="00FF30CF"/>
    <w:rsid w:val="00FF47A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A0548"/>
    <w:rPr>
      <w:rFonts w:ascii="Times New Roman" w:eastAsia="Times New Roman" w:hAnsi="Times New Roman" w:cs="Times New Roman"/>
    </w:rPr>
  </w:style>
  <w:style w:type="paragraph" w:styleId="Titre4">
    <w:name w:val="heading 4"/>
    <w:basedOn w:val="Normal"/>
    <w:next w:val="Normal"/>
    <w:link w:val="Titre4Car"/>
    <w:qFormat/>
    <w:rsid w:val="00EE6C4C"/>
    <w:pPr>
      <w:keepNext/>
      <w:widowControl/>
      <w:autoSpaceDE/>
      <w:autoSpaceDN/>
      <w:jc w:val="center"/>
      <w:outlineLvl w:val="3"/>
    </w:pPr>
    <w:rPr>
      <w:sz w:val="28"/>
      <w:szCs w:val="20"/>
      <w:lang w:val="x-none"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BC38A9"/>
    <w:tblPr>
      <w:tblInd w:w="0" w:type="dxa"/>
      <w:tblCellMar>
        <w:top w:w="0" w:type="dxa"/>
        <w:left w:w="0" w:type="dxa"/>
        <w:bottom w:w="0" w:type="dxa"/>
        <w:right w:w="0" w:type="dxa"/>
      </w:tblCellMar>
    </w:tblPr>
  </w:style>
  <w:style w:type="paragraph" w:customStyle="1" w:styleId="TM11">
    <w:name w:val="TM 11"/>
    <w:basedOn w:val="Normal"/>
    <w:uiPriority w:val="1"/>
    <w:qFormat/>
    <w:rsid w:val="00BC38A9"/>
    <w:pPr>
      <w:spacing w:before="234"/>
      <w:ind w:right="835"/>
      <w:jc w:val="center"/>
    </w:pPr>
  </w:style>
  <w:style w:type="paragraph" w:customStyle="1" w:styleId="TM21">
    <w:name w:val="TM 21"/>
    <w:basedOn w:val="Normal"/>
    <w:uiPriority w:val="1"/>
    <w:qFormat/>
    <w:rsid w:val="00BC38A9"/>
    <w:pPr>
      <w:spacing w:before="232"/>
      <w:ind w:left="598"/>
    </w:pPr>
  </w:style>
  <w:style w:type="paragraph" w:styleId="Corpsdetexte">
    <w:name w:val="Body Text"/>
    <w:basedOn w:val="Normal"/>
    <w:link w:val="CorpsdetexteCar"/>
    <w:uiPriority w:val="1"/>
    <w:qFormat/>
    <w:rsid w:val="00BC38A9"/>
  </w:style>
  <w:style w:type="paragraph" w:customStyle="1" w:styleId="Titre11">
    <w:name w:val="Titre 11"/>
    <w:basedOn w:val="Normal"/>
    <w:uiPriority w:val="1"/>
    <w:qFormat/>
    <w:rsid w:val="00BC38A9"/>
    <w:pPr>
      <w:spacing w:before="82"/>
      <w:ind w:left="725"/>
      <w:outlineLvl w:val="1"/>
    </w:pPr>
    <w:rPr>
      <w:sz w:val="45"/>
      <w:szCs w:val="45"/>
    </w:rPr>
  </w:style>
  <w:style w:type="paragraph" w:customStyle="1" w:styleId="Titre21">
    <w:name w:val="Titre 21"/>
    <w:basedOn w:val="Normal"/>
    <w:uiPriority w:val="1"/>
    <w:qFormat/>
    <w:rsid w:val="00BC38A9"/>
    <w:pPr>
      <w:spacing w:before="84"/>
      <w:ind w:left="318"/>
      <w:outlineLvl w:val="2"/>
    </w:pPr>
    <w:rPr>
      <w:sz w:val="34"/>
      <w:szCs w:val="34"/>
    </w:rPr>
  </w:style>
  <w:style w:type="paragraph" w:customStyle="1" w:styleId="Titre31">
    <w:name w:val="Titre 31"/>
    <w:basedOn w:val="Normal"/>
    <w:uiPriority w:val="1"/>
    <w:qFormat/>
    <w:rsid w:val="00BC38A9"/>
    <w:pPr>
      <w:ind w:left="1125" w:right="1298"/>
      <w:jc w:val="center"/>
      <w:outlineLvl w:val="3"/>
    </w:pPr>
    <w:rPr>
      <w:sz w:val="30"/>
      <w:szCs w:val="30"/>
    </w:rPr>
  </w:style>
  <w:style w:type="paragraph" w:customStyle="1" w:styleId="Titre41">
    <w:name w:val="Titre 41"/>
    <w:basedOn w:val="Normal"/>
    <w:uiPriority w:val="1"/>
    <w:qFormat/>
    <w:rsid w:val="00BC38A9"/>
    <w:pPr>
      <w:spacing w:before="49"/>
      <w:ind w:left="366"/>
      <w:outlineLvl w:val="4"/>
    </w:pPr>
    <w:rPr>
      <w:sz w:val="26"/>
      <w:szCs w:val="26"/>
    </w:rPr>
  </w:style>
  <w:style w:type="paragraph" w:styleId="Paragraphedeliste">
    <w:name w:val="List Paragraph"/>
    <w:aliases w:val="References,Liste 1,Desmond 2"/>
    <w:basedOn w:val="Normal"/>
    <w:link w:val="ParagraphedelisteCar"/>
    <w:uiPriority w:val="34"/>
    <w:qFormat/>
    <w:rsid w:val="00BC38A9"/>
    <w:pPr>
      <w:ind w:left="1097" w:hanging="338"/>
    </w:pPr>
  </w:style>
  <w:style w:type="paragraph" w:customStyle="1" w:styleId="TableParagraph">
    <w:name w:val="Table Paragraph"/>
    <w:basedOn w:val="Normal"/>
    <w:uiPriority w:val="1"/>
    <w:qFormat/>
    <w:rsid w:val="00BC38A9"/>
  </w:style>
  <w:style w:type="paragraph" w:styleId="Textedebulles">
    <w:name w:val="Balloon Text"/>
    <w:basedOn w:val="Normal"/>
    <w:link w:val="TextedebullesCar"/>
    <w:uiPriority w:val="99"/>
    <w:semiHidden/>
    <w:unhideWhenUsed/>
    <w:rsid w:val="0091595B"/>
    <w:rPr>
      <w:rFonts w:ascii="Segoe UI" w:hAnsi="Segoe UI" w:cs="Segoe UI"/>
      <w:sz w:val="18"/>
      <w:szCs w:val="18"/>
    </w:rPr>
  </w:style>
  <w:style w:type="character" w:customStyle="1" w:styleId="TextedebullesCar">
    <w:name w:val="Texte de bulles Car"/>
    <w:basedOn w:val="Policepardfaut"/>
    <w:link w:val="Textedebulles"/>
    <w:uiPriority w:val="99"/>
    <w:semiHidden/>
    <w:rsid w:val="0091595B"/>
    <w:rPr>
      <w:rFonts w:ascii="Segoe UI" w:eastAsia="Times New Roman" w:hAnsi="Segoe UI" w:cs="Segoe UI"/>
      <w:sz w:val="18"/>
      <w:szCs w:val="18"/>
    </w:rPr>
  </w:style>
  <w:style w:type="paragraph" w:styleId="Corpsdetexte2">
    <w:name w:val="Body Text 2"/>
    <w:basedOn w:val="Normal"/>
    <w:link w:val="Corpsdetexte2Car"/>
    <w:uiPriority w:val="99"/>
    <w:semiHidden/>
    <w:unhideWhenUsed/>
    <w:rsid w:val="00052156"/>
    <w:pPr>
      <w:spacing w:after="120" w:line="480" w:lineRule="auto"/>
    </w:pPr>
  </w:style>
  <w:style w:type="character" w:customStyle="1" w:styleId="Corpsdetexte2Car">
    <w:name w:val="Corps de texte 2 Car"/>
    <w:basedOn w:val="Policepardfaut"/>
    <w:link w:val="Corpsdetexte2"/>
    <w:uiPriority w:val="99"/>
    <w:semiHidden/>
    <w:rsid w:val="00052156"/>
    <w:rPr>
      <w:rFonts w:ascii="Times New Roman" w:eastAsia="Times New Roman" w:hAnsi="Times New Roman" w:cs="Times New Roman"/>
    </w:rPr>
  </w:style>
  <w:style w:type="character" w:customStyle="1" w:styleId="Titre4Car">
    <w:name w:val="Titre 4 Car"/>
    <w:basedOn w:val="Policepardfaut"/>
    <w:link w:val="Titre4"/>
    <w:rsid w:val="00EE6C4C"/>
    <w:rPr>
      <w:rFonts w:ascii="Times New Roman" w:eastAsia="Times New Roman" w:hAnsi="Times New Roman" w:cs="Times New Roman"/>
      <w:sz w:val="28"/>
      <w:szCs w:val="20"/>
      <w:lang w:val="x-none" w:eastAsia="fr-FR"/>
    </w:rPr>
  </w:style>
  <w:style w:type="paragraph" w:styleId="En-tte">
    <w:name w:val="header"/>
    <w:basedOn w:val="Normal"/>
    <w:link w:val="En-tteCar"/>
    <w:uiPriority w:val="99"/>
    <w:unhideWhenUsed/>
    <w:rsid w:val="00EB053A"/>
    <w:pPr>
      <w:tabs>
        <w:tab w:val="center" w:pos="4536"/>
        <w:tab w:val="right" w:pos="9072"/>
      </w:tabs>
    </w:pPr>
  </w:style>
  <w:style w:type="character" w:customStyle="1" w:styleId="En-tteCar">
    <w:name w:val="En-tête Car"/>
    <w:basedOn w:val="Policepardfaut"/>
    <w:link w:val="En-tte"/>
    <w:uiPriority w:val="99"/>
    <w:rsid w:val="00EB053A"/>
    <w:rPr>
      <w:rFonts w:ascii="Times New Roman" w:eastAsia="Times New Roman" w:hAnsi="Times New Roman" w:cs="Times New Roman"/>
    </w:rPr>
  </w:style>
  <w:style w:type="paragraph" w:styleId="Pieddepage">
    <w:name w:val="footer"/>
    <w:basedOn w:val="Normal"/>
    <w:link w:val="PieddepageCar"/>
    <w:uiPriority w:val="99"/>
    <w:unhideWhenUsed/>
    <w:rsid w:val="00EB053A"/>
    <w:pPr>
      <w:tabs>
        <w:tab w:val="center" w:pos="4536"/>
        <w:tab w:val="right" w:pos="9072"/>
      </w:tabs>
    </w:pPr>
  </w:style>
  <w:style w:type="character" w:customStyle="1" w:styleId="PieddepageCar">
    <w:name w:val="Pied de page Car"/>
    <w:basedOn w:val="Policepardfaut"/>
    <w:link w:val="Pieddepage"/>
    <w:uiPriority w:val="99"/>
    <w:rsid w:val="00EB053A"/>
    <w:rPr>
      <w:rFonts w:ascii="Times New Roman" w:eastAsia="Times New Roman" w:hAnsi="Times New Roman" w:cs="Times New Roman"/>
    </w:rPr>
  </w:style>
  <w:style w:type="paragraph" w:customStyle="1" w:styleId="p25">
    <w:name w:val="p25"/>
    <w:basedOn w:val="Normal"/>
    <w:rsid w:val="00CE3714"/>
    <w:pPr>
      <w:tabs>
        <w:tab w:val="left" w:pos="720"/>
      </w:tabs>
      <w:adjustRightInd w:val="0"/>
      <w:spacing w:line="240" w:lineRule="atLeast"/>
      <w:jc w:val="both"/>
    </w:pPr>
    <w:rPr>
      <w:sz w:val="20"/>
      <w:szCs w:val="24"/>
      <w:lang w:val="fr-CM" w:eastAsia="fr-FR"/>
    </w:rPr>
  </w:style>
  <w:style w:type="character" w:customStyle="1" w:styleId="CorpsdetexteCar">
    <w:name w:val="Corps de texte Car"/>
    <w:basedOn w:val="Policepardfaut"/>
    <w:link w:val="Corpsdetexte"/>
    <w:uiPriority w:val="1"/>
    <w:rsid w:val="00164E73"/>
    <w:rPr>
      <w:rFonts w:ascii="Times New Roman" w:eastAsia="Times New Roman" w:hAnsi="Times New Roman" w:cs="Times New Roman"/>
    </w:rPr>
  </w:style>
  <w:style w:type="table" w:styleId="Grilledutableau">
    <w:name w:val="Table Grid"/>
    <w:basedOn w:val="TableauNormal"/>
    <w:uiPriority w:val="59"/>
    <w:rsid w:val="00355D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References Car,Liste 1 Car,Desmond 2 Car"/>
    <w:link w:val="Paragraphedeliste"/>
    <w:uiPriority w:val="34"/>
    <w:locked/>
    <w:rsid w:val="00F04D78"/>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dminmapdiamare@yahoo.fr"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oter" Target="footer8.xml"/><Relationship Id="rId10" Type="http://schemas.openxmlformats.org/officeDocument/2006/relationships/image" Target="media/image2.png"/><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ACA10-B7EE-4227-B7C4-59C898DA9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1426</TotalTime>
  <Pages>70</Pages>
  <Words>16608</Words>
  <Characters>91345</Characters>
  <Application>Microsoft Office Word</Application>
  <DocSecurity>0</DocSecurity>
  <Lines>761</Lines>
  <Paragraphs>215</Paragraphs>
  <ScaleCrop>false</ScaleCrop>
  <HeadingPairs>
    <vt:vector size="2" baseType="variant">
      <vt:variant>
        <vt:lpstr>Titre</vt:lpstr>
      </vt:variant>
      <vt:variant>
        <vt:i4>1</vt:i4>
      </vt:variant>
    </vt:vector>
  </HeadingPairs>
  <TitlesOfParts>
    <vt:vector size="1" baseType="lpstr">
      <vt:lpstr>Microsoft Word - DC EQUIPEMENT HOTEL DE VILLE D'EDEA II  EXERCICE  30 07 2018</vt:lpstr>
    </vt:vector>
  </TitlesOfParts>
  <Company/>
  <LinksUpToDate>false</LinksUpToDate>
  <CharactersWithSpaces>107738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DC EQUIPEMENT HOTEL DE VILLE D'EDEA II  EXERCICE  30 07 2018</dc:title>
  <dc:creator>ChangeMe</dc:creator>
  <cp:lastModifiedBy>ARMP</cp:lastModifiedBy>
  <cp:revision>432</cp:revision>
  <cp:lastPrinted>2007-11-21T03:29:00Z</cp:lastPrinted>
  <dcterms:created xsi:type="dcterms:W3CDTF">2018-09-14T13:34:00Z</dcterms:created>
  <dcterms:modified xsi:type="dcterms:W3CDTF">2021-08-17T12:30:00Z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2018-08-07T00:00:00Z</vt:filetime>
  </property>
  <property fmtid="{D5CDD505-2E9C-101B-9397-08002B2CF9AE}" pid="3" name="LastSaved">
    <vt:filetime>2018-09-14T00:00:00Z</vt:filetime>
  </property>
</Properties>
</file>